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15" w:rsidRDefault="00025112" w:rsidP="00824AA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614215">
        <w:rPr>
          <w:noProof/>
          <w:sz w:val="28"/>
          <w:szCs w:val="28"/>
          <w:lang w:eastAsia="ru-RU"/>
        </w:rPr>
        <w:drawing>
          <wp:inline distT="0" distB="0" distL="0" distR="0" wp14:anchorId="4668BDC2" wp14:editId="3B448DE6">
            <wp:extent cx="690245" cy="107823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</w:p>
    <w:p w:rsidR="00824AAE" w:rsidRDefault="00025112" w:rsidP="00824AAE">
      <w:pPr>
        <w:jc w:val="center"/>
        <w:rPr>
          <w:b/>
          <w:i/>
          <w:caps/>
          <w:sz w:val="16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824AAE" w:rsidRPr="00824AAE" w:rsidRDefault="00824AAE" w:rsidP="00824AAE">
      <w:pPr>
        <w:spacing w:line="360" w:lineRule="auto"/>
        <w:jc w:val="center"/>
        <w:rPr>
          <w:b/>
          <w:sz w:val="28"/>
        </w:rPr>
      </w:pPr>
      <w:r w:rsidRPr="00824AAE">
        <w:rPr>
          <w:b/>
          <w:sz w:val="28"/>
        </w:rPr>
        <w:t>АДМИНИСТРАЦИЯ  ТАСЕЕВСКОГО  РАЙОНА</w:t>
      </w:r>
    </w:p>
    <w:p w:rsidR="00824AAE" w:rsidRPr="00FE6FE3" w:rsidRDefault="00824AAE" w:rsidP="00824AAE">
      <w:pPr>
        <w:pStyle w:val="2"/>
        <w:rPr>
          <w:u w:val="single"/>
        </w:rPr>
      </w:pPr>
      <w:r>
        <w:t xml:space="preserve">П О С Т А Н О В Л Е Н И Е  </w:t>
      </w:r>
    </w:p>
    <w:p w:rsidR="00824AAE" w:rsidRPr="006514F8" w:rsidRDefault="00824AAE" w:rsidP="00824AAE"/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824AAE" w:rsidTr="00614215">
        <w:trPr>
          <w:cantSplit/>
          <w:jc w:val="center"/>
        </w:trPr>
        <w:tc>
          <w:tcPr>
            <w:tcW w:w="3023" w:type="dxa"/>
          </w:tcPr>
          <w:p w:rsidR="00824AAE" w:rsidRDefault="00614215" w:rsidP="007C6721">
            <w:pPr>
              <w:jc w:val="center"/>
            </w:pPr>
            <w:r>
              <w:rPr>
                <w:sz w:val="28"/>
              </w:rPr>
              <w:t>25.04.</w:t>
            </w:r>
            <w:r w:rsidR="00516CF2">
              <w:rPr>
                <w:sz w:val="28"/>
              </w:rPr>
              <w:t>2018</w:t>
            </w:r>
            <w:r w:rsidR="00824AAE">
              <w:rPr>
                <w:sz w:val="28"/>
              </w:rPr>
              <w:t xml:space="preserve"> </w:t>
            </w:r>
          </w:p>
          <w:p w:rsidR="00824AAE" w:rsidRDefault="00824AAE" w:rsidP="007C6721"/>
        </w:tc>
        <w:tc>
          <w:tcPr>
            <w:tcW w:w="3023" w:type="dxa"/>
          </w:tcPr>
          <w:p w:rsidR="00824AAE" w:rsidRDefault="00824AAE" w:rsidP="007C6721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с. Тасеево</w:t>
            </w:r>
          </w:p>
        </w:tc>
        <w:tc>
          <w:tcPr>
            <w:tcW w:w="3744" w:type="dxa"/>
          </w:tcPr>
          <w:p w:rsidR="00824AAE" w:rsidRDefault="00025112" w:rsidP="00824AAE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№</w:t>
            </w:r>
            <w:r w:rsidR="007668CC">
              <w:rPr>
                <w:rFonts w:ascii="Times New Roman Cyr Bold" w:hAnsi="Times New Roman Cyr Bold"/>
                <w:sz w:val="28"/>
              </w:rPr>
              <w:t xml:space="preserve"> </w:t>
            </w:r>
            <w:bookmarkStart w:id="0" w:name="_GoBack"/>
            <w:bookmarkEnd w:id="0"/>
            <w:r w:rsidR="00614215">
              <w:rPr>
                <w:rFonts w:ascii="Times New Roman Cyr Bold" w:hAnsi="Times New Roman Cyr Bold"/>
                <w:sz w:val="28"/>
              </w:rPr>
              <w:t>272</w:t>
            </w:r>
            <w:r>
              <w:rPr>
                <w:rFonts w:ascii="Times New Roman Cyr Bold" w:hAnsi="Times New Roman Cyr Bold"/>
                <w:sz w:val="28"/>
              </w:rPr>
              <w:t xml:space="preserve"> </w:t>
            </w:r>
          </w:p>
        </w:tc>
      </w:tr>
    </w:tbl>
    <w:p w:rsidR="00040090" w:rsidRDefault="00FD29B9" w:rsidP="00FD29B9">
      <w:pPr>
        <w:jc w:val="center"/>
        <w:rPr>
          <w:sz w:val="28"/>
          <w:szCs w:val="28"/>
        </w:rPr>
      </w:pPr>
      <w:r w:rsidRPr="00FD29B9">
        <w:rPr>
          <w:sz w:val="28"/>
          <w:szCs w:val="28"/>
        </w:rPr>
        <w:t xml:space="preserve">О создании комиссии </w:t>
      </w:r>
      <w:r w:rsidR="00980B8E">
        <w:rPr>
          <w:sz w:val="28"/>
          <w:szCs w:val="28"/>
        </w:rPr>
        <w:t xml:space="preserve">и утверждении программы </w:t>
      </w:r>
      <w:r w:rsidRPr="00FD29B9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проведению п</w:t>
      </w:r>
      <w:r w:rsidRPr="00FD29B9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и </w:t>
      </w:r>
      <w:r w:rsidRPr="00FD29B9">
        <w:rPr>
          <w:sz w:val="28"/>
          <w:szCs w:val="28"/>
        </w:rPr>
        <w:t xml:space="preserve">готовности к отопительному периоду </w:t>
      </w:r>
      <w:r>
        <w:rPr>
          <w:sz w:val="28"/>
          <w:szCs w:val="28"/>
        </w:rPr>
        <w:t>201</w:t>
      </w:r>
      <w:r w:rsidR="00516CF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16CF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теплоснабжающих</w:t>
      </w:r>
      <w:r w:rsidR="004B39D4">
        <w:rPr>
          <w:sz w:val="28"/>
          <w:szCs w:val="28"/>
        </w:rPr>
        <w:t xml:space="preserve"> </w:t>
      </w:r>
      <w:r w:rsidRPr="00FD29B9">
        <w:rPr>
          <w:sz w:val="28"/>
          <w:szCs w:val="28"/>
        </w:rPr>
        <w:t>организаций</w:t>
      </w:r>
      <w:r w:rsidR="00EF440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FD29B9">
        <w:rPr>
          <w:sz w:val="28"/>
          <w:szCs w:val="28"/>
        </w:rPr>
        <w:t xml:space="preserve"> потребителей тепловой энергии</w:t>
      </w:r>
      <w:r w:rsidR="00C16365">
        <w:rPr>
          <w:sz w:val="28"/>
          <w:szCs w:val="28"/>
        </w:rPr>
        <w:t>,</w:t>
      </w:r>
      <w:r w:rsidRPr="00FD29B9">
        <w:rPr>
          <w:sz w:val="28"/>
          <w:szCs w:val="28"/>
        </w:rPr>
        <w:t xml:space="preserve"> </w:t>
      </w:r>
      <w:proofErr w:type="spellStart"/>
      <w:r w:rsidR="00C16365" w:rsidRPr="00C16365">
        <w:rPr>
          <w:sz w:val="28"/>
          <w:szCs w:val="28"/>
        </w:rPr>
        <w:t>теплопотребляющие</w:t>
      </w:r>
      <w:proofErr w:type="spellEnd"/>
      <w:r w:rsidR="00C16365" w:rsidRPr="00C16365">
        <w:rPr>
          <w:sz w:val="28"/>
          <w:szCs w:val="28"/>
        </w:rPr>
        <w:t xml:space="preserve"> установки которых подключены к системе теплоснабжения </w:t>
      </w:r>
      <w:proofErr w:type="spellStart"/>
      <w:r w:rsidR="00C16365" w:rsidRPr="00C16365">
        <w:rPr>
          <w:sz w:val="28"/>
          <w:szCs w:val="28"/>
        </w:rPr>
        <w:t>Тасеевского</w:t>
      </w:r>
      <w:proofErr w:type="spellEnd"/>
      <w:r w:rsidR="00C16365" w:rsidRPr="00C16365">
        <w:rPr>
          <w:sz w:val="28"/>
          <w:szCs w:val="28"/>
        </w:rPr>
        <w:t xml:space="preserve"> района</w:t>
      </w:r>
    </w:p>
    <w:p w:rsidR="00040090" w:rsidRDefault="00040090" w:rsidP="00040090">
      <w:pPr>
        <w:rPr>
          <w:sz w:val="28"/>
          <w:szCs w:val="28"/>
        </w:rPr>
      </w:pPr>
    </w:p>
    <w:p w:rsidR="00824AAE" w:rsidRDefault="00824AAE" w:rsidP="00040090">
      <w:pPr>
        <w:rPr>
          <w:sz w:val="28"/>
          <w:szCs w:val="28"/>
        </w:rPr>
      </w:pPr>
    </w:p>
    <w:p w:rsidR="005D34C1" w:rsidRDefault="00FD29B9" w:rsidP="005D34C1">
      <w:pPr>
        <w:ind w:firstLine="709"/>
        <w:rPr>
          <w:sz w:val="28"/>
          <w:szCs w:val="28"/>
        </w:rPr>
      </w:pPr>
      <w:proofErr w:type="gramStart"/>
      <w:r w:rsidRPr="00FD29B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</w:t>
      </w:r>
      <w:r w:rsidR="007668CC">
        <w:rPr>
          <w:sz w:val="28"/>
          <w:szCs w:val="28"/>
        </w:rPr>
        <w:t xml:space="preserve"> </w:t>
      </w:r>
      <w:r w:rsidRPr="00FD29B9">
        <w:rPr>
          <w:sz w:val="28"/>
          <w:szCs w:val="28"/>
        </w:rPr>
        <w:t xml:space="preserve">190-ФЗ «О теплоснабжении», </w:t>
      </w:r>
      <w:r w:rsidR="00040090">
        <w:rPr>
          <w:sz w:val="28"/>
          <w:szCs w:val="28"/>
        </w:rPr>
        <w:t>приказом Министерства энергетики Российской Федерации от 12.03.2013 №</w:t>
      </w:r>
      <w:r w:rsidR="007668CC">
        <w:rPr>
          <w:sz w:val="28"/>
          <w:szCs w:val="28"/>
        </w:rPr>
        <w:t xml:space="preserve"> </w:t>
      </w:r>
      <w:r w:rsidR="00040090">
        <w:rPr>
          <w:sz w:val="28"/>
          <w:szCs w:val="28"/>
        </w:rPr>
        <w:t>103 «Об утверждении Правил оценки гото</w:t>
      </w:r>
      <w:r w:rsidR="00D700DA">
        <w:rPr>
          <w:sz w:val="28"/>
          <w:szCs w:val="28"/>
        </w:rPr>
        <w:t>вности к отопительному периоду»</w:t>
      </w:r>
      <w:r w:rsidR="00040090" w:rsidRPr="00A25BF3">
        <w:rPr>
          <w:sz w:val="28"/>
          <w:szCs w:val="28"/>
        </w:rPr>
        <w:t xml:space="preserve">, в целях </w:t>
      </w:r>
      <w:r w:rsidR="00040090">
        <w:rPr>
          <w:sz w:val="28"/>
          <w:szCs w:val="28"/>
        </w:rPr>
        <w:t xml:space="preserve"> определения готовности к отопительному периоду 201</w:t>
      </w:r>
      <w:r w:rsidR="00516CF2">
        <w:rPr>
          <w:sz w:val="28"/>
          <w:szCs w:val="28"/>
        </w:rPr>
        <w:t>8</w:t>
      </w:r>
      <w:r w:rsidR="00040090">
        <w:rPr>
          <w:sz w:val="28"/>
          <w:szCs w:val="28"/>
        </w:rPr>
        <w:t>-201</w:t>
      </w:r>
      <w:r w:rsidR="00516CF2">
        <w:rPr>
          <w:sz w:val="28"/>
          <w:szCs w:val="28"/>
        </w:rPr>
        <w:t>9</w:t>
      </w:r>
      <w:r w:rsidR="00040090">
        <w:rPr>
          <w:sz w:val="28"/>
          <w:szCs w:val="28"/>
        </w:rPr>
        <w:t xml:space="preserve"> годов, теплоснабжающих</w:t>
      </w:r>
      <w:r w:rsidR="000E5D72">
        <w:rPr>
          <w:sz w:val="28"/>
          <w:szCs w:val="28"/>
        </w:rPr>
        <w:t xml:space="preserve"> </w:t>
      </w:r>
      <w:r w:rsidR="00040090">
        <w:rPr>
          <w:sz w:val="28"/>
          <w:szCs w:val="28"/>
        </w:rPr>
        <w:t xml:space="preserve">организаций, потребителей тепловой энергии, теплопотребляющие установки которых подключены к системе теплоснабжения, </w:t>
      </w:r>
      <w:r w:rsidR="00D700DA">
        <w:rPr>
          <w:sz w:val="28"/>
          <w:szCs w:val="28"/>
        </w:rPr>
        <w:t>руководствуясь</w:t>
      </w:r>
      <w:proofErr w:type="gramEnd"/>
      <w:r w:rsidR="00D700DA">
        <w:rPr>
          <w:sz w:val="28"/>
          <w:szCs w:val="28"/>
        </w:rPr>
        <w:t xml:space="preserve"> </w:t>
      </w:r>
      <w:r w:rsidR="00D700DA" w:rsidRPr="00A25BF3">
        <w:rPr>
          <w:sz w:val="28"/>
          <w:szCs w:val="28"/>
        </w:rPr>
        <w:t xml:space="preserve">ст. </w:t>
      </w:r>
      <w:r w:rsidR="0006769E">
        <w:rPr>
          <w:sz w:val="28"/>
          <w:szCs w:val="28"/>
        </w:rPr>
        <w:t xml:space="preserve">28, </w:t>
      </w:r>
      <w:r w:rsidR="00D700DA" w:rsidRPr="00A25BF3">
        <w:rPr>
          <w:sz w:val="28"/>
          <w:szCs w:val="28"/>
        </w:rPr>
        <w:t>46</w:t>
      </w:r>
      <w:r w:rsidR="00D700DA">
        <w:rPr>
          <w:sz w:val="28"/>
          <w:szCs w:val="28"/>
        </w:rPr>
        <w:t xml:space="preserve">, 48 </w:t>
      </w:r>
      <w:r w:rsidR="00D700DA" w:rsidRPr="00A25BF3">
        <w:rPr>
          <w:sz w:val="28"/>
          <w:szCs w:val="28"/>
        </w:rPr>
        <w:t xml:space="preserve">Устава </w:t>
      </w:r>
      <w:proofErr w:type="spellStart"/>
      <w:r w:rsidR="00D700DA" w:rsidRPr="00A25BF3">
        <w:rPr>
          <w:sz w:val="28"/>
          <w:szCs w:val="28"/>
        </w:rPr>
        <w:t>Тасеевского</w:t>
      </w:r>
      <w:proofErr w:type="spellEnd"/>
      <w:r w:rsidR="00D700DA" w:rsidRPr="00A25BF3">
        <w:rPr>
          <w:sz w:val="28"/>
          <w:szCs w:val="28"/>
        </w:rPr>
        <w:t xml:space="preserve"> района</w:t>
      </w:r>
      <w:r w:rsidR="005D34C1">
        <w:rPr>
          <w:sz w:val="28"/>
          <w:szCs w:val="28"/>
        </w:rPr>
        <w:t xml:space="preserve">, </w:t>
      </w:r>
    </w:p>
    <w:p w:rsidR="00040090" w:rsidRDefault="00040090" w:rsidP="005D34C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29B9" w:rsidRPr="00FD29B9" w:rsidRDefault="007B540F" w:rsidP="00FD29B9">
      <w:pPr>
        <w:ind w:firstLine="708"/>
        <w:rPr>
          <w:rFonts w:eastAsia="Times New Roman"/>
          <w:sz w:val="28"/>
          <w:szCs w:val="28"/>
          <w:lang w:eastAsia="ru-RU"/>
        </w:rPr>
      </w:pPr>
      <w:r w:rsidRPr="007B540F">
        <w:rPr>
          <w:rFonts w:eastAsia="Times New Roman"/>
          <w:sz w:val="28"/>
          <w:szCs w:val="28"/>
          <w:lang w:eastAsia="ru-RU"/>
        </w:rPr>
        <w:t>1.</w:t>
      </w:r>
      <w:r w:rsidR="00FD29B9" w:rsidRPr="00FD29B9">
        <w:rPr>
          <w:rFonts w:eastAsia="Times New Roman"/>
          <w:sz w:val="28"/>
          <w:szCs w:val="28"/>
          <w:lang w:eastAsia="ru-RU"/>
        </w:rPr>
        <w:t>Создать комиссию по проведению проверки готовности к отопительному периоду 201</w:t>
      </w:r>
      <w:r w:rsidR="00516CF2">
        <w:rPr>
          <w:rFonts w:eastAsia="Times New Roman"/>
          <w:sz w:val="28"/>
          <w:szCs w:val="28"/>
          <w:lang w:eastAsia="ru-RU"/>
        </w:rPr>
        <w:t>8</w:t>
      </w:r>
      <w:r w:rsidR="00FD29B9" w:rsidRPr="00FD29B9">
        <w:rPr>
          <w:rFonts w:eastAsia="Times New Roman"/>
          <w:sz w:val="28"/>
          <w:szCs w:val="28"/>
          <w:lang w:eastAsia="ru-RU"/>
        </w:rPr>
        <w:t>-201</w:t>
      </w:r>
      <w:r w:rsidR="00516CF2">
        <w:rPr>
          <w:rFonts w:eastAsia="Times New Roman"/>
          <w:sz w:val="28"/>
          <w:szCs w:val="28"/>
          <w:lang w:eastAsia="ru-RU"/>
        </w:rPr>
        <w:t>9</w:t>
      </w:r>
      <w:r w:rsidR="00FD29B9" w:rsidRPr="00FD29B9">
        <w:rPr>
          <w:rFonts w:eastAsia="Times New Roman"/>
          <w:sz w:val="28"/>
          <w:szCs w:val="28"/>
          <w:lang w:eastAsia="ru-RU"/>
        </w:rPr>
        <w:t xml:space="preserve"> годов теплоснабжающих организаций и потребителей тепловой энергии</w:t>
      </w:r>
      <w:r w:rsidR="00C1636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16365">
        <w:rPr>
          <w:rFonts w:eastAsia="Times New Roman"/>
          <w:sz w:val="28"/>
          <w:szCs w:val="28"/>
          <w:lang w:eastAsia="ru-RU"/>
        </w:rPr>
        <w:t>теплопотребляющие</w:t>
      </w:r>
      <w:proofErr w:type="spellEnd"/>
      <w:r w:rsidR="00C16365">
        <w:rPr>
          <w:rFonts w:eastAsia="Times New Roman"/>
          <w:sz w:val="28"/>
          <w:szCs w:val="28"/>
          <w:lang w:eastAsia="ru-RU"/>
        </w:rPr>
        <w:t xml:space="preserve"> установки которых подключены к системе теплоснабжения </w:t>
      </w:r>
      <w:proofErr w:type="spellStart"/>
      <w:r w:rsidR="00EF440E" w:rsidRPr="00EF440E">
        <w:rPr>
          <w:rFonts w:eastAsia="Times New Roman"/>
          <w:sz w:val="28"/>
          <w:szCs w:val="28"/>
          <w:lang w:eastAsia="ru-RU"/>
        </w:rPr>
        <w:t>Тасеевского</w:t>
      </w:r>
      <w:proofErr w:type="spellEnd"/>
      <w:r w:rsidR="00EF440E" w:rsidRPr="00EF440E">
        <w:rPr>
          <w:rFonts w:eastAsia="Times New Roman"/>
          <w:sz w:val="28"/>
          <w:szCs w:val="28"/>
          <w:lang w:eastAsia="ru-RU"/>
        </w:rPr>
        <w:t xml:space="preserve"> района </w:t>
      </w:r>
      <w:r w:rsidR="00FD29B9" w:rsidRPr="00FD29B9">
        <w:rPr>
          <w:rFonts w:eastAsia="Times New Roman"/>
          <w:sz w:val="28"/>
          <w:szCs w:val="28"/>
          <w:lang w:eastAsia="ru-RU"/>
        </w:rPr>
        <w:t>(далее – Комиссия) и утвердить ее состав согласно приложению №</w:t>
      </w:r>
      <w:r w:rsidR="00824AAE">
        <w:rPr>
          <w:rFonts w:eastAsia="Times New Roman"/>
          <w:sz w:val="28"/>
          <w:szCs w:val="28"/>
          <w:lang w:eastAsia="ru-RU"/>
        </w:rPr>
        <w:t xml:space="preserve"> </w:t>
      </w:r>
      <w:r w:rsidR="00FD29B9" w:rsidRPr="00FD29B9">
        <w:rPr>
          <w:rFonts w:eastAsia="Times New Roman"/>
          <w:sz w:val="28"/>
          <w:szCs w:val="28"/>
          <w:lang w:eastAsia="ru-RU"/>
        </w:rPr>
        <w:t>1 к настоящему постановлению.</w:t>
      </w:r>
    </w:p>
    <w:p w:rsidR="00FD29B9" w:rsidRPr="007B540F" w:rsidRDefault="00FD29B9" w:rsidP="00FD29B9">
      <w:pPr>
        <w:ind w:firstLine="708"/>
        <w:rPr>
          <w:rFonts w:eastAsia="Times New Roman"/>
          <w:sz w:val="28"/>
          <w:szCs w:val="28"/>
          <w:lang w:eastAsia="ru-RU"/>
        </w:rPr>
      </w:pPr>
      <w:r w:rsidRPr="00FD29B9">
        <w:rPr>
          <w:rFonts w:eastAsia="Times New Roman"/>
          <w:sz w:val="28"/>
          <w:szCs w:val="28"/>
          <w:lang w:eastAsia="ru-RU"/>
        </w:rPr>
        <w:t>2.Утвердить положение о комиссии по проведению проверки готовности к отопительному периоду 201</w:t>
      </w:r>
      <w:r w:rsidR="00516CF2">
        <w:rPr>
          <w:rFonts w:eastAsia="Times New Roman"/>
          <w:sz w:val="28"/>
          <w:szCs w:val="28"/>
          <w:lang w:eastAsia="ru-RU"/>
        </w:rPr>
        <w:t>8</w:t>
      </w:r>
      <w:r w:rsidRPr="00FD29B9">
        <w:rPr>
          <w:rFonts w:eastAsia="Times New Roman"/>
          <w:sz w:val="28"/>
          <w:szCs w:val="28"/>
          <w:lang w:eastAsia="ru-RU"/>
        </w:rPr>
        <w:t>-201</w:t>
      </w:r>
      <w:r w:rsidR="00516CF2">
        <w:rPr>
          <w:rFonts w:eastAsia="Times New Roman"/>
          <w:sz w:val="28"/>
          <w:szCs w:val="28"/>
          <w:lang w:eastAsia="ru-RU"/>
        </w:rPr>
        <w:t>9</w:t>
      </w:r>
      <w:r w:rsidRPr="00FD29B9">
        <w:rPr>
          <w:rFonts w:eastAsia="Times New Roman"/>
          <w:sz w:val="28"/>
          <w:szCs w:val="28"/>
          <w:lang w:eastAsia="ru-RU"/>
        </w:rPr>
        <w:t xml:space="preserve"> годов теплоснабжающих организаций и потребителей тепловой энергии</w:t>
      </w:r>
      <w:r w:rsidR="00C16365">
        <w:rPr>
          <w:rFonts w:eastAsia="Times New Roman"/>
          <w:sz w:val="28"/>
          <w:szCs w:val="28"/>
          <w:lang w:eastAsia="ru-RU"/>
        </w:rPr>
        <w:t>,</w:t>
      </w:r>
      <w:r w:rsidRPr="00FD29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16365" w:rsidRPr="00C16365">
        <w:rPr>
          <w:rFonts w:eastAsia="Times New Roman"/>
          <w:sz w:val="28"/>
          <w:szCs w:val="28"/>
          <w:lang w:eastAsia="ru-RU"/>
        </w:rPr>
        <w:t>теплопотребляющие</w:t>
      </w:r>
      <w:proofErr w:type="spellEnd"/>
      <w:r w:rsidR="00C16365" w:rsidRPr="00C16365">
        <w:rPr>
          <w:rFonts w:eastAsia="Times New Roman"/>
          <w:sz w:val="28"/>
          <w:szCs w:val="28"/>
          <w:lang w:eastAsia="ru-RU"/>
        </w:rPr>
        <w:t xml:space="preserve"> установки которых подключены к системе теплоснабжения </w:t>
      </w:r>
      <w:proofErr w:type="spellStart"/>
      <w:r w:rsidR="00C16365" w:rsidRPr="00C16365">
        <w:rPr>
          <w:rFonts w:eastAsia="Times New Roman"/>
          <w:sz w:val="28"/>
          <w:szCs w:val="28"/>
          <w:lang w:eastAsia="ru-RU"/>
        </w:rPr>
        <w:t>Тасеевского</w:t>
      </w:r>
      <w:proofErr w:type="spellEnd"/>
      <w:r w:rsidR="00C16365" w:rsidRPr="00C16365">
        <w:rPr>
          <w:rFonts w:eastAsia="Times New Roman"/>
          <w:sz w:val="28"/>
          <w:szCs w:val="28"/>
          <w:lang w:eastAsia="ru-RU"/>
        </w:rPr>
        <w:t xml:space="preserve"> района </w:t>
      </w:r>
      <w:r w:rsidRPr="00FD29B9">
        <w:rPr>
          <w:rFonts w:eastAsia="Times New Roman"/>
          <w:sz w:val="28"/>
          <w:szCs w:val="28"/>
          <w:lang w:eastAsia="ru-RU"/>
        </w:rPr>
        <w:t>(далее – Положение) согласно приложению №</w:t>
      </w:r>
      <w:r w:rsidR="00824AAE">
        <w:rPr>
          <w:rFonts w:eastAsia="Times New Roman"/>
          <w:sz w:val="28"/>
          <w:szCs w:val="28"/>
          <w:lang w:eastAsia="ru-RU"/>
        </w:rPr>
        <w:t xml:space="preserve"> </w:t>
      </w:r>
      <w:r w:rsidRPr="00FD29B9">
        <w:rPr>
          <w:rFonts w:eastAsia="Times New Roman"/>
          <w:sz w:val="28"/>
          <w:szCs w:val="28"/>
          <w:lang w:eastAsia="ru-RU"/>
        </w:rPr>
        <w:t>2 к настоящему постановлению.</w:t>
      </w:r>
    </w:p>
    <w:p w:rsidR="0006769E" w:rsidRDefault="00DB63EA" w:rsidP="000676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6769E" w:rsidRPr="0006769E">
        <w:rPr>
          <w:sz w:val="28"/>
          <w:szCs w:val="28"/>
        </w:rPr>
        <w:t xml:space="preserve">.Опубликовать постановление на официальном сайте администрации </w:t>
      </w:r>
      <w:proofErr w:type="spellStart"/>
      <w:r w:rsidR="0006769E" w:rsidRPr="0006769E">
        <w:rPr>
          <w:sz w:val="28"/>
          <w:szCs w:val="28"/>
        </w:rPr>
        <w:t>Тасеевского</w:t>
      </w:r>
      <w:proofErr w:type="spellEnd"/>
      <w:r w:rsidR="0006769E" w:rsidRPr="0006769E">
        <w:rPr>
          <w:sz w:val="28"/>
          <w:szCs w:val="28"/>
        </w:rPr>
        <w:t xml:space="preserve"> района в сети Интернет.</w:t>
      </w:r>
    </w:p>
    <w:p w:rsidR="00516CF2" w:rsidRDefault="0006769E" w:rsidP="000676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06769E">
        <w:rPr>
          <w:sz w:val="28"/>
          <w:szCs w:val="28"/>
        </w:rPr>
        <w:t>.</w:t>
      </w:r>
      <w:proofErr w:type="gramStart"/>
      <w:r w:rsidRPr="0006769E">
        <w:rPr>
          <w:sz w:val="28"/>
          <w:szCs w:val="28"/>
        </w:rPr>
        <w:t>Контроль за</w:t>
      </w:r>
      <w:proofErr w:type="gramEnd"/>
      <w:r w:rsidRPr="0006769E">
        <w:rPr>
          <w:sz w:val="28"/>
          <w:szCs w:val="28"/>
        </w:rPr>
        <w:t xml:space="preserve"> выполнением постановления </w:t>
      </w:r>
      <w:r w:rsidR="0052058F">
        <w:rPr>
          <w:sz w:val="28"/>
          <w:szCs w:val="28"/>
        </w:rPr>
        <w:t>оставляю за собой.</w:t>
      </w:r>
    </w:p>
    <w:p w:rsidR="00040090" w:rsidRDefault="0006769E" w:rsidP="000676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6769E">
        <w:rPr>
          <w:sz w:val="28"/>
          <w:szCs w:val="28"/>
        </w:rPr>
        <w:t>.Постановление вступает в силу в день, следующий за днём его официального опубликования</w:t>
      </w:r>
    </w:p>
    <w:p w:rsidR="00DB63EA" w:rsidRDefault="00DB63EA" w:rsidP="00040090">
      <w:pPr>
        <w:rPr>
          <w:sz w:val="28"/>
          <w:szCs w:val="28"/>
        </w:rPr>
      </w:pPr>
    </w:p>
    <w:p w:rsidR="007668CC" w:rsidRDefault="00094E8A" w:rsidP="00094E8A">
      <w:pPr>
        <w:rPr>
          <w:rFonts w:eastAsia="Times New Roman"/>
          <w:sz w:val="28"/>
          <w:szCs w:val="20"/>
          <w:lang w:eastAsia="ru-RU"/>
        </w:rPr>
      </w:pPr>
      <w:proofErr w:type="gramStart"/>
      <w:r w:rsidRPr="00094E8A">
        <w:rPr>
          <w:rFonts w:eastAsia="Times New Roman"/>
          <w:sz w:val="28"/>
          <w:szCs w:val="20"/>
          <w:lang w:eastAsia="ru-RU"/>
        </w:rPr>
        <w:t>Исполняющий</w:t>
      </w:r>
      <w:proofErr w:type="gramEnd"/>
      <w:r w:rsidRPr="00094E8A">
        <w:rPr>
          <w:rFonts w:eastAsia="Times New Roman"/>
          <w:sz w:val="28"/>
          <w:szCs w:val="20"/>
          <w:lang w:eastAsia="ru-RU"/>
        </w:rPr>
        <w:t xml:space="preserve"> обязанности </w:t>
      </w:r>
    </w:p>
    <w:p w:rsidR="00094E8A" w:rsidRPr="00094E8A" w:rsidRDefault="00094E8A" w:rsidP="00094E8A">
      <w:pPr>
        <w:rPr>
          <w:rFonts w:eastAsia="Times New Roman"/>
          <w:sz w:val="28"/>
          <w:szCs w:val="20"/>
          <w:lang w:eastAsia="ru-RU"/>
        </w:rPr>
      </w:pPr>
      <w:r w:rsidRPr="00094E8A">
        <w:rPr>
          <w:rFonts w:eastAsia="Times New Roman"/>
          <w:sz w:val="28"/>
          <w:szCs w:val="20"/>
          <w:lang w:eastAsia="ru-RU"/>
        </w:rPr>
        <w:t>Главы</w:t>
      </w:r>
      <w:r w:rsidR="007668CC">
        <w:rPr>
          <w:rFonts w:eastAsia="Times New Roman"/>
          <w:sz w:val="28"/>
          <w:szCs w:val="20"/>
          <w:lang w:eastAsia="ru-RU"/>
        </w:rPr>
        <w:t xml:space="preserve"> </w:t>
      </w:r>
      <w:proofErr w:type="spellStart"/>
      <w:r w:rsidRPr="00094E8A">
        <w:rPr>
          <w:rFonts w:eastAsia="Times New Roman"/>
          <w:sz w:val="28"/>
          <w:szCs w:val="20"/>
          <w:lang w:eastAsia="ru-RU"/>
        </w:rPr>
        <w:t>Тасеевского</w:t>
      </w:r>
      <w:proofErr w:type="spellEnd"/>
      <w:r w:rsidRPr="00094E8A">
        <w:rPr>
          <w:rFonts w:eastAsia="Times New Roman"/>
          <w:sz w:val="28"/>
          <w:szCs w:val="20"/>
          <w:lang w:eastAsia="ru-RU"/>
        </w:rPr>
        <w:t xml:space="preserve"> района                                                      </w:t>
      </w:r>
      <w:r>
        <w:rPr>
          <w:rFonts w:eastAsia="Times New Roman"/>
          <w:sz w:val="28"/>
          <w:szCs w:val="20"/>
          <w:lang w:eastAsia="ru-RU"/>
        </w:rPr>
        <w:t xml:space="preserve">         </w:t>
      </w:r>
      <w:r w:rsidRPr="00094E8A">
        <w:rPr>
          <w:rFonts w:eastAsia="Times New Roman"/>
          <w:sz w:val="28"/>
          <w:szCs w:val="20"/>
          <w:lang w:eastAsia="ru-RU"/>
        </w:rPr>
        <w:t xml:space="preserve">  А.А. </w:t>
      </w:r>
      <w:proofErr w:type="spellStart"/>
      <w:r w:rsidRPr="00094E8A">
        <w:rPr>
          <w:rFonts w:eastAsia="Times New Roman"/>
          <w:sz w:val="28"/>
          <w:szCs w:val="20"/>
          <w:lang w:eastAsia="ru-RU"/>
        </w:rPr>
        <w:t>Войтюк</w:t>
      </w:r>
      <w:proofErr w:type="spellEnd"/>
    </w:p>
    <w:p w:rsidR="00094E8A" w:rsidRPr="00094E8A" w:rsidRDefault="00094E8A" w:rsidP="00094E8A">
      <w:pPr>
        <w:rPr>
          <w:rFonts w:eastAsia="Times New Roman"/>
          <w:sz w:val="28"/>
          <w:szCs w:val="20"/>
          <w:lang w:eastAsia="ru-RU"/>
        </w:rPr>
      </w:pPr>
    </w:p>
    <w:p w:rsidR="00094E8A" w:rsidRDefault="00094E8A" w:rsidP="004B39D4">
      <w:pPr>
        <w:ind w:firstLine="5387"/>
        <w:rPr>
          <w:sz w:val="24"/>
          <w:szCs w:val="24"/>
        </w:rPr>
        <w:sectPr w:rsidR="00094E8A" w:rsidSect="00580CEF">
          <w:pgSz w:w="11906" w:h="16838"/>
          <w:pgMar w:top="709" w:right="926" w:bottom="426" w:left="1276" w:header="708" w:footer="708" w:gutter="0"/>
          <w:cols w:space="708"/>
          <w:docGrid w:linePitch="360"/>
        </w:sectPr>
      </w:pPr>
    </w:p>
    <w:p w:rsidR="004B39D4" w:rsidRPr="00040090" w:rsidRDefault="004B39D4" w:rsidP="004B39D4">
      <w:pPr>
        <w:ind w:firstLine="5387"/>
        <w:rPr>
          <w:sz w:val="24"/>
          <w:szCs w:val="24"/>
        </w:rPr>
      </w:pPr>
      <w:r w:rsidRPr="0004009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4B39D4" w:rsidRPr="00040090" w:rsidRDefault="004B39D4" w:rsidP="004B39D4">
      <w:pPr>
        <w:ind w:firstLine="5387"/>
        <w:rPr>
          <w:sz w:val="24"/>
          <w:szCs w:val="24"/>
        </w:rPr>
      </w:pPr>
      <w:r w:rsidRPr="00040090">
        <w:rPr>
          <w:sz w:val="24"/>
          <w:szCs w:val="24"/>
        </w:rPr>
        <w:t>к постановлению администрации</w:t>
      </w:r>
    </w:p>
    <w:p w:rsidR="004B39D4" w:rsidRPr="00040090" w:rsidRDefault="004B39D4" w:rsidP="004B39D4">
      <w:pPr>
        <w:ind w:firstLine="5387"/>
        <w:rPr>
          <w:sz w:val="24"/>
          <w:szCs w:val="24"/>
        </w:rPr>
      </w:pPr>
      <w:proofErr w:type="spellStart"/>
      <w:r w:rsidRPr="00040090">
        <w:rPr>
          <w:sz w:val="24"/>
          <w:szCs w:val="24"/>
        </w:rPr>
        <w:t>Тасеевского</w:t>
      </w:r>
      <w:proofErr w:type="spellEnd"/>
      <w:r w:rsidRPr="00040090">
        <w:rPr>
          <w:sz w:val="24"/>
          <w:szCs w:val="24"/>
        </w:rPr>
        <w:t xml:space="preserve"> района  </w:t>
      </w:r>
    </w:p>
    <w:p w:rsidR="004B39D4" w:rsidRPr="00040090" w:rsidRDefault="00824AAE" w:rsidP="004B39D4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14215">
        <w:rPr>
          <w:sz w:val="24"/>
          <w:szCs w:val="24"/>
        </w:rPr>
        <w:t>25</w:t>
      </w:r>
      <w:r w:rsidR="00E1018B">
        <w:rPr>
          <w:sz w:val="24"/>
          <w:szCs w:val="24"/>
        </w:rPr>
        <w:t>.</w:t>
      </w:r>
      <w:r w:rsidR="00516CF2">
        <w:rPr>
          <w:sz w:val="24"/>
          <w:szCs w:val="24"/>
        </w:rPr>
        <w:t>04</w:t>
      </w:r>
      <w:r w:rsidR="00E1018B">
        <w:rPr>
          <w:sz w:val="24"/>
          <w:szCs w:val="24"/>
        </w:rPr>
        <w:t>.201</w:t>
      </w:r>
      <w:r w:rsidR="00516CF2">
        <w:rPr>
          <w:sz w:val="24"/>
          <w:szCs w:val="24"/>
        </w:rPr>
        <w:t>8</w:t>
      </w:r>
      <w:r w:rsidR="004B39D4">
        <w:rPr>
          <w:sz w:val="24"/>
          <w:szCs w:val="24"/>
        </w:rPr>
        <w:t xml:space="preserve"> № </w:t>
      </w:r>
      <w:r w:rsidR="00614215">
        <w:rPr>
          <w:sz w:val="24"/>
          <w:szCs w:val="24"/>
        </w:rPr>
        <w:t>272</w:t>
      </w:r>
    </w:p>
    <w:p w:rsidR="004B39D4" w:rsidRPr="00CF707D" w:rsidRDefault="004B39D4" w:rsidP="004B39D4">
      <w:pPr>
        <w:jc w:val="right"/>
        <w:rPr>
          <w:sz w:val="28"/>
          <w:szCs w:val="28"/>
        </w:rPr>
      </w:pPr>
    </w:p>
    <w:p w:rsidR="004B39D4" w:rsidRPr="00CF707D" w:rsidRDefault="004B39D4" w:rsidP="00D07886">
      <w:pPr>
        <w:tabs>
          <w:tab w:val="center" w:pos="4819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F707D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ab/>
      </w:r>
    </w:p>
    <w:p w:rsidR="004B39D4" w:rsidRDefault="00D07886" w:rsidP="00D07886">
      <w:pPr>
        <w:ind w:left="567" w:right="139"/>
        <w:jc w:val="center"/>
        <w:outlineLvl w:val="1"/>
        <w:rPr>
          <w:sz w:val="28"/>
          <w:szCs w:val="28"/>
        </w:rPr>
      </w:pPr>
      <w:r w:rsidRPr="00D07886">
        <w:rPr>
          <w:sz w:val="28"/>
          <w:szCs w:val="28"/>
        </w:rPr>
        <w:t>комиссии по проведению проверки готовности к отопительному периоду 201</w:t>
      </w:r>
      <w:r w:rsidR="00516CF2">
        <w:rPr>
          <w:sz w:val="28"/>
          <w:szCs w:val="28"/>
        </w:rPr>
        <w:t>8</w:t>
      </w:r>
      <w:r w:rsidRPr="00D07886">
        <w:rPr>
          <w:sz w:val="28"/>
          <w:szCs w:val="28"/>
        </w:rPr>
        <w:t>-201</w:t>
      </w:r>
      <w:r w:rsidR="00516CF2">
        <w:rPr>
          <w:sz w:val="28"/>
          <w:szCs w:val="28"/>
        </w:rPr>
        <w:t>9</w:t>
      </w:r>
      <w:r w:rsidRPr="00D0788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D07886">
        <w:rPr>
          <w:sz w:val="28"/>
          <w:szCs w:val="28"/>
        </w:rPr>
        <w:t xml:space="preserve"> теплоснабжающих организаций и потребителей тепловой энергии</w:t>
      </w:r>
      <w:r w:rsidR="00C16365">
        <w:rPr>
          <w:sz w:val="28"/>
          <w:szCs w:val="28"/>
        </w:rPr>
        <w:t>,</w:t>
      </w:r>
      <w:r w:rsidRPr="00D07886">
        <w:rPr>
          <w:sz w:val="28"/>
          <w:szCs w:val="28"/>
        </w:rPr>
        <w:t xml:space="preserve"> </w:t>
      </w:r>
      <w:proofErr w:type="spellStart"/>
      <w:r w:rsidR="00C16365" w:rsidRPr="00C16365">
        <w:rPr>
          <w:sz w:val="28"/>
          <w:szCs w:val="28"/>
        </w:rPr>
        <w:t>теплопотребляющие</w:t>
      </w:r>
      <w:proofErr w:type="spellEnd"/>
      <w:r w:rsidR="00C16365" w:rsidRPr="00C16365">
        <w:rPr>
          <w:sz w:val="28"/>
          <w:szCs w:val="28"/>
        </w:rPr>
        <w:t xml:space="preserve"> установки которых подключены к системе теплоснабжения </w:t>
      </w:r>
      <w:proofErr w:type="spellStart"/>
      <w:r w:rsidR="00C16365" w:rsidRPr="00C16365">
        <w:rPr>
          <w:sz w:val="28"/>
          <w:szCs w:val="28"/>
        </w:rPr>
        <w:t>Тасеевского</w:t>
      </w:r>
      <w:proofErr w:type="spellEnd"/>
      <w:r w:rsidR="00C16365" w:rsidRPr="00C16365">
        <w:rPr>
          <w:sz w:val="28"/>
          <w:szCs w:val="28"/>
        </w:rPr>
        <w:t xml:space="preserve"> района</w:t>
      </w:r>
    </w:p>
    <w:p w:rsidR="00D07886" w:rsidRPr="00CF707D" w:rsidRDefault="00D07886" w:rsidP="004B39D4">
      <w:pPr>
        <w:spacing w:before="120" w:after="120"/>
        <w:ind w:left="567" w:right="139"/>
        <w:jc w:val="center"/>
        <w:outlineLvl w:val="1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78"/>
        <w:gridCol w:w="5069"/>
      </w:tblGrid>
      <w:tr w:rsidR="004B39D4" w:rsidRPr="00CF707D" w:rsidTr="00374F1F">
        <w:tc>
          <w:tcPr>
            <w:tcW w:w="4678" w:type="dxa"/>
          </w:tcPr>
          <w:p w:rsidR="0052058F" w:rsidRDefault="0052058F" w:rsidP="00520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Никаноров </w:t>
            </w:r>
          </w:p>
          <w:p w:rsidR="004B39D4" w:rsidRPr="00CF707D" w:rsidRDefault="0052058F" w:rsidP="00520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Анатольевич</w:t>
            </w:r>
          </w:p>
        </w:tc>
        <w:tc>
          <w:tcPr>
            <w:tcW w:w="5069" w:type="dxa"/>
          </w:tcPr>
          <w:p w:rsidR="0052058F" w:rsidRDefault="004B39D4" w:rsidP="00516CF2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058F">
              <w:rPr>
                <w:sz w:val="28"/>
                <w:szCs w:val="28"/>
              </w:rPr>
              <w:t xml:space="preserve">Глава </w:t>
            </w:r>
            <w:proofErr w:type="spellStart"/>
            <w:r w:rsidR="0052058F">
              <w:rPr>
                <w:sz w:val="28"/>
                <w:szCs w:val="28"/>
              </w:rPr>
              <w:t>Тасеевского</w:t>
            </w:r>
            <w:proofErr w:type="spellEnd"/>
            <w:r w:rsidR="0052058F">
              <w:rPr>
                <w:sz w:val="28"/>
                <w:szCs w:val="28"/>
              </w:rPr>
              <w:t xml:space="preserve"> района,</w:t>
            </w:r>
          </w:p>
          <w:p w:rsidR="004B39D4" w:rsidRDefault="004B39D4" w:rsidP="00516CF2">
            <w:pPr>
              <w:ind w:left="34" w:hanging="142"/>
              <w:jc w:val="left"/>
              <w:rPr>
                <w:sz w:val="28"/>
                <w:szCs w:val="28"/>
              </w:rPr>
            </w:pPr>
            <w:r w:rsidRPr="00CF707D">
              <w:rPr>
                <w:sz w:val="28"/>
                <w:szCs w:val="28"/>
              </w:rPr>
              <w:t xml:space="preserve"> председатель комиссии;</w:t>
            </w:r>
          </w:p>
          <w:p w:rsidR="004002BD" w:rsidRPr="00CF707D" w:rsidRDefault="004002BD" w:rsidP="00516CF2">
            <w:pPr>
              <w:ind w:left="34" w:hanging="142"/>
              <w:jc w:val="left"/>
              <w:rPr>
                <w:sz w:val="28"/>
                <w:szCs w:val="28"/>
              </w:rPr>
            </w:pPr>
          </w:p>
        </w:tc>
      </w:tr>
      <w:tr w:rsidR="004B39D4" w:rsidRPr="00CF707D" w:rsidTr="00D0142D">
        <w:tc>
          <w:tcPr>
            <w:tcW w:w="4678" w:type="dxa"/>
          </w:tcPr>
          <w:p w:rsidR="004B39D4" w:rsidRDefault="004B39D4" w:rsidP="00374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Моржова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39D4" w:rsidRPr="00CF707D" w:rsidRDefault="004B39D4" w:rsidP="00374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069" w:type="dxa"/>
          </w:tcPr>
          <w:p w:rsidR="00D0142D" w:rsidRDefault="00D0142D" w:rsidP="00D0142D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-ведущий специалист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D0142D" w:rsidRDefault="004B39D4" w:rsidP="00D0142D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0142D">
              <w:rPr>
                <w:sz w:val="28"/>
                <w:szCs w:val="28"/>
              </w:rPr>
              <w:t>опросам жизнеобеспечения отдела</w:t>
            </w:r>
          </w:p>
          <w:p w:rsidR="00D0142D" w:rsidRDefault="00D0142D" w:rsidP="00D0142D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анализа и</w:t>
            </w:r>
          </w:p>
          <w:p w:rsidR="00D0142D" w:rsidRDefault="00D0142D" w:rsidP="00D0142D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прогнозирования администрации</w:t>
            </w:r>
          </w:p>
          <w:p w:rsidR="004B39D4" w:rsidRPr="00CF707D" w:rsidRDefault="004B39D4" w:rsidP="00D0142D">
            <w:pPr>
              <w:ind w:left="34" w:hanging="142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Тасеевского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комиссии; </w:t>
            </w:r>
          </w:p>
        </w:tc>
      </w:tr>
      <w:tr w:rsidR="004B39D4" w:rsidRPr="00CF707D" w:rsidTr="00D0142D">
        <w:tc>
          <w:tcPr>
            <w:tcW w:w="4678" w:type="dxa"/>
          </w:tcPr>
          <w:p w:rsidR="00D0142D" w:rsidRDefault="00D0142D" w:rsidP="00374F1F">
            <w:pPr>
              <w:rPr>
                <w:sz w:val="28"/>
                <w:szCs w:val="28"/>
              </w:rPr>
            </w:pPr>
          </w:p>
          <w:p w:rsidR="004B39D4" w:rsidRDefault="004B39D4" w:rsidP="00374F1F">
            <w:pPr>
              <w:rPr>
                <w:sz w:val="28"/>
                <w:szCs w:val="28"/>
              </w:rPr>
            </w:pPr>
            <w:r w:rsidRPr="00CF707D">
              <w:rPr>
                <w:sz w:val="28"/>
                <w:szCs w:val="28"/>
              </w:rPr>
              <w:t>Члены комиссии:</w:t>
            </w:r>
          </w:p>
          <w:p w:rsidR="00D0142D" w:rsidRDefault="00D0142D" w:rsidP="00374F1F">
            <w:pPr>
              <w:rPr>
                <w:sz w:val="28"/>
                <w:szCs w:val="28"/>
              </w:rPr>
            </w:pPr>
          </w:p>
          <w:p w:rsidR="00D0142D" w:rsidRDefault="00D0142D" w:rsidP="00D0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Костылев </w:t>
            </w:r>
          </w:p>
          <w:p w:rsidR="00D0142D" w:rsidRPr="00CF707D" w:rsidRDefault="00D0142D" w:rsidP="00D01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069" w:type="dxa"/>
          </w:tcPr>
          <w:p w:rsidR="004B39D4" w:rsidRDefault="004B39D4" w:rsidP="00374F1F">
            <w:pPr>
              <w:ind w:left="34" w:hanging="142"/>
              <w:jc w:val="left"/>
              <w:rPr>
                <w:sz w:val="28"/>
                <w:szCs w:val="28"/>
              </w:rPr>
            </w:pPr>
          </w:p>
          <w:p w:rsidR="00D0142D" w:rsidRDefault="00D0142D" w:rsidP="00374F1F">
            <w:pPr>
              <w:ind w:left="34" w:hanging="142"/>
              <w:jc w:val="left"/>
              <w:rPr>
                <w:sz w:val="28"/>
                <w:szCs w:val="28"/>
              </w:rPr>
            </w:pPr>
          </w:p>
          <w:p w:rsidR="00D0142D" w:rsidRDefault="00D0142D" w:rsidP="00374F1F">
            <w:pPr>
              <w:ind w:left="34" w:hanging="142"/>
              <w:jc w:val="left"/>
              <w:rPr>
                <w:sz w:val="28"/>
                <w:szCs w:val="28"/>
              </w:rPr>
            </w:pPr>
          </w:p>
          <w:p w:rsidR="00D0142D" w:rsidRPr="00CF707D" w:rsidRDefault="00D0142D" w:rsidP="00374F1F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МКУ «</w:t>
            </w:r>
            <w:proofErr w:type="spellStart"/>
            <w:r>
              <w:rPr>
                <w:sz w:val="28"/>
                <w:szCs w:val="28"/>
              </w:rPr>
              <w:t>Техноцентр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B39D4" w:rsidRPr="00CF707D" w:rsidTr="00D0142D">
        <w:tc>
          <w:tcPr>
            <w:tcW w:w="4678" w:type="dxa"/>
          </w:tcPr>
          <w:p w:rsidR="004B39D4" w:rsidRPr="00CF707D" w:rsidRDefault="004B39D4" w:rsidP="00374F1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B39D4" w:rsidRPr="00CF707D" w:rsidRDefault="004B39D4" w:rsidP="00374F1F">
            <w:pPr>
              <w:ind w:left="34" w:hanging="142"/>
              <w:jc w:val="left"/>
              <w:rPr>
                <w:sz w:val="28"/>
                <w:szCs w:val="28"/>
              </w:rPr>
            </w:pPr>
          </w:p>
        </w:tc>
      </w:tr>
      <w:tr w:rsidR="004B39D4" w:rsidRPr="00CF707D" w:rsidTr="00D0142D">
        <w:tc>
          <w:tcPr>
            <w:tcW w:w="4678" w:type="dxa"/>
          </w:tcPr>
          <w:p w:rsidR="004B39D4" w:rsidRDefault="004B39D4" w:rsidP="00374F1F">
            <w:pPr>
              <w:rPr>
                <w:sz w:val="28"/>
                <w:szCs w:val="28"/>
              </w:rPr>
            </w:pPr>
            <w:r w:rsidRPr="00CF707D">
              <w:rPr>
                <w:sz w:val="28"/>
                <w:szCs w:val="28"/>
              </w:rPr>
              <w:t xml:space="preserve">Нестеров </w:t>
            </w:r>
          </w:p>
          <w:p w:rsidR="004B39D4" w:rsidRPr="00CF707D" w:rsidRDefault="004B39D4" w:rsidP="00374F1F">
            <w:pPr>
              <w:rPr>
                <w:sz w:val="28"/>
                <w:szCs w:val="28"/>
              </w:rPr>
            </w:pPr>
            <w:r w:rsidRPr="00CF707D">
              <w:rPr>
                <w:sz w:val="28"/>
                <w:szCs w:val="28"/>
              </w:rPr>
              <w:t>Виктор Леонтьевич</w:t>
            </w:r>
          </w:p>
        </w:tc>
        <w:tc>
          <w:tcPr>
            <w:tcW w:w="5069" w:type="dxa"/>
          </w:tcPr>
          <w:p w:rsidR="004B39D4" w:rsidRPr="00CF707D" w:rsidRDefault="004B39D4" w:rsidP="00374F1F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707D">
              <w:rPr>
                <w:sz w:val="28"/>
                <w:szCs w:val="28"/>
              </w:rPr>
              <w:t>инженер МКУ «</w:t>
            </w:r>
            <w:r>
              <w:rPr>
                <w:sz w:val="28"/>
                <w:szCs w:val="28"/>
              </w:rPr>
              <w:t>Ресурсный центр»;</w:t>
            </w:r>
          </w:p>
        </w:tc>
      </w:tr>
      <w:tr w:rsidR="004B39D4" w:rsidRPr="00CF707D" w:rsidTr="00D0142D">
        <w:tc>
          <w:tcPr>
            <w:tcW w:w="4678" w:type="dxa"/>
          </w:tcPr>
          <w:p w:rsidR="004B39D4" w:rsidRPr="00CF707D" w:rsidRDefault="004B39D4" w:rsidP="00374F1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B39D4" w:rsidRPr="00CF707D" w:rsidRDefault="004B39D4" w:rsidP="00374F1F">
            <w:pPr>
              <w:ind w:left="34" w:hanging="142"/>
              <w:jc w:val="left"/>
              <w:rPr>
                <w:sz w:val="28"/>
                <w:szCs w:val="28"/>
              </w:rPr>
            </w:pPr>
          </w:p>
        </w:tc>
      </w:tr>
      <w:tr w:rsidR="004B39D4" w:rsidRPr="00CF707D" w:rsidTr="00D0142D">
        <w:tc>
          <w:tcPr>
            <w:tcW w:w="4678" w:type="dxa"/>
          </w:tcPr>
          <w:p w:rsidR="004B39D4" w:rsidRDefault="004B39D4" w:rsidP="00374F1F">
            <w:pPr>
              <w:rPr>
                <w:sz w:val="28"/>
                <w:szCs w:val="28"/>
              </w:rPr>
            </w:pPr>
            <w:r w:rsidRPr="00CF707D">
              <w:rPr>
                <w:sz w:val="28"/>
                <w:szCs w:val="28"/>
              </w:rPr>
              <w:t xml:space="preserve">Турченко </w:t>
            </w:r>
          </w:p>
          <w:p w:rsidR="004B39D4" w:rsidRPr="00CF707D" w:rsidRDefault="004B39D4" w:rsidP="00374F1F">
            <w:pPr>
              <w:rPr>
                <w:sz w:val="28"/>
                <w:szCs w:val="28"/>
              </w:rPr>
            </w:pPr>
            <w:r w:rsidRPr="00CF707D"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5069" w:type="dxa"/>
          </w:tcPr>
          <w:p w:rsidR="004B39D4" w:rsidRPr="00CF707D" w:rsidRDefault="004B39D4" w:rsidP="00374F1F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707D">
              <w:rPr>
                <w:sz w:val="28"/>
                <w:szCs w:val="28"/>
              </w:rPr>
              <w:t xml:space="preserve">мастер ООО </w:t>
            </w:r>
            <w:r>
              <w:rPr>
                <w:sz w:val="28"/>
                <w:szCs w:val="28"/>
              </w:rPr>
              <w:t>«АГРОКОМПЛЕКТ</w:t>
            </w:r>
            <w:r w:rsidRPr="00CF707D">
              <w:rPr>
                <w:sz w:val="28"/>
                <w:szCs w:val="28"/>
              </w:rPr>
              <w:t>» (по согласованию);</w:t>
            </w:r>
          </w:p>
        </w:tc>
      </w:tr>
      <w:tr w:rsidR="004B39D4" w:rsidRPr="00CF707D" w:rsidTr="00D0142D">
        <w:tc>
          <w:tcPr>
            <w:tcW w:w="4678" w:type="dxa"/>
          </w:tcPr>
          <w:p w:rsidR="004B39D4" w:rsidRPr="00CF707D" w:rsidRDefault="004B39D4" w:rsidP="00374F1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B39D4" w:rsidRPr="00CF707D" w:rsidRDefault="004B39D4" w:rsidP="00374F1F">
            <w:pPr>
              <w:ind w:left="34" w:hanging="142"/>
              <w:jc w:val="left"/>
              <w:rPr>
                <w:sz w:val="28"/>
                <w:szCs w:val="28"/>
              </w:rPr>
            </w:pPr>
          </w:p>
        </w:tc>
      </w:tr>
      <w:tr w:rsidR="004B39D4" w:rsidRPr="00CF707D" w:rsidTr="00D0142D">
        <w:tc>
          <w:tcPr>
            <w:tcW w:w="4678" w:type="dxa"/>
          </w:tcPr>
          <w:p w:rsidR="004B39D4" w:rsidRDefault="004B39D4" w:rsidP="00374F1F">
            <w:pPr>
              <w:rPr>
                <w:sz w:val="28"/>
                <w:szCs w:val="28"/>
              </w:rPr>
            </w:pPr>
            <w:proofErr w:type="spellStart"/>
            <w:r w:rsidRPr="00CF707D">
              <w:rPr>
                <w:sz w:val="28"/>
                <w:szCs w:val="28"/>
              </w:rPr>
              <w:t>Шукан</w:t>
            </w:r>
            <w:proofErr w:type="spellEnd"/>
            <w:r w:rsidRPr="00CF707D">
              <w:rPr>
                <w:sz w:val="28"/>
                <w:szCs w:val="28"/>
              </w:rPr>
              <w:t xml:space="preserve"> </w:t>
            </w:r>
          </w:p>
          <w:p w:rsidR="004B39D4" w:rsidRPr="00CF707D" w:rsidRDefault="004B39D4" w:rsidP="00374F1F">
            <w:pPr>
              <w:rPr>
                <w:sz w:val="28"/>
                <w:szCs w:val="28"/>
              </w:rPr>
            </w:pPr>
            <w:r w:rsidRPr="00CF707D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069" w:type="dxa"/>
          </w:tcPr>
          <w:p w:rsidR="00D0142D" w:rsidRDefault="00D0142D" w:rsidP="00374F1F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по решению</w:t>
            </w:r>
          </w:p>
          <w:p w:rsidR="00D0142D" w:rsidRDefault="004B39D4" w:rsidP="00374F1F">
            <w:pPr>
              <w:ind w:left="34" w:hanging="142"/>
              <w:jc w:val="left"/>
              <w:rPr>
                <w:sz w:val="28"/>
                <w:szCs w:val="28"/>
              </w:rPr>
            </w:pPr>
            <w:r w:rsidRPr="00CF707D">
              <w:rPr>
                <w:sz w:val="28"/>
                <w:szCs w:val="28"/>
              </w:rPr>
              <w:t xml:space="preserve">вопросов </w:t>
            </w:r>
            <w:r>
              <w:rPr>
                <w:sz w:val="28"/>
                <w:szCs w:val="28"/>
              </w:rPr>
              <w:t xml:space="preserve">в </w:t>
            </w:r>
            <w:r w:rsidRPr="00CF707D">
              <w:rPr>
                <w:sz w:val="28"/>
                <w:szCs w:val="28"/>
              </w:rPr>
              <w:t>области ЖКХ</w:t>
            </w:r>
            <w:r w:rsidR="00D0142D">
              <w:rPr>
                <w:sz w:val="28"/>
                <w:szCs w:val="28"/>
              </w:rPr>
              <w:t xml:space="preserve"> администрации</w:t>
            </w:r>
          </w:p>
          <w:p w:rsidR="00D0142D" w:rsidRDefault="004B39D4" w:rsidP="00374F1F">
            <w:pPr>
              <w:ind w:left="34" w:hanging="142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CF707D">
              <w:rPr>
                <w:sz w:val="28"/>
                <w:szCs w:val="28"/>
              </w:rPr>
              <w:t>Тасеевского</w:t>
            </w:r>
            <w:proofErr w:type="spellEnd"/>
            <w:r w:rsidRPr="00CF707D">
              <w:rPr>
                <w:sz w:val="28"/>
                <w:szCs w:val="28"/>
              </w:rPr>
              <w:t xml:space="preserve"> сельсовета</w:t>
            </w:r>
            <w:r w:rsidR="00D0142D">
              <w:rPr>
                <w:sz w:val="28"/>
                <w:szCs w:val="28"/>
              </w:rPr>
              <w:t xml:space="preserve"> (по</w:t>
            </w:r>
            <w:proofErr w:type="gramEnd"/>
          </w:p>
          <w:p w:rsidR="004B39D4" w:rsidRPr="00CF707D" w:rsidRDefault="007E0CA2" w:rsidP="00374F1F">
            <w:p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согласованию)</w:t>
            </w:r>
            <w:r w:rsidR="004B39D4">
              <w:rPr>
                <w:sz w:val="28"/>
                <w:szCs w:val="28"/>
              </w:rPr>
              <w:t>.</w:t>
            </w:r>
          </w:p>
        </w:tc>
      </w:tr>
    </w:tbl>
    <w:p w:rsidR="004B39D4" w:rsidRPr="00CF707D" w:rsidRDefault="004B39D4" w:rsidP="004B39D4">
      <w:pPr>
        <w:rPr>
          <w:sz w:val="28"/>
          <w:szCs w:val="28"/>
        </w:rPr>
      </w:pPr>
    </w:p>
    <w:p w:rsidR="004B39D4" w:rsidRPr="00B159DE" w:rsidRDefault="004B39D4" w:rsidP="004B39D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39D4" w:rsidRPr="00CF707D" w:rsidRDefault="004B39D4" w:rsidP="004B39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9D4" w:rsidRPr="00CF707D" w:rsidRDefault="004B39D4" w:rsidP="004B39D4">
      <w:pPr>
        <w:ind w:firstLine="709"/>
      </w:pPr>
    </w:p>
    <w:p w:rsidR="004B39D4" w:rsidRPr="00DF53D9" w:rsidRDefault="004B39D4" w:rsidP="004B39D4">
      <w:pPr>
        <w:pStyle w:val="ConsNormal"/>
        <w:widowControl/>
        <w:ind w:right="0" w:firstLine="0"/>
        <w:jc w:val="center"/>
        <w:rPr>
          <w:sz w:val="28"/>
          <w:szCs w:val="28"/>
        </w:rPr>
      </w:pPr>
    </w:p>
    <w:p w:rsidR="004B39D4" w:rsidRDefault="004B39D4" w:rsidP="00040090">
      <w:pPr>
        <w:autoSpaceDE w:val="0"/>
        <w:autoSpaceDN w:val="0"/>
        <w:adjustRightInd w:val="0"/>
        <w:ind w:firstLine="5580"/>
        <w:rPr>
          <w:sz w:val="24"/>
          <w:szCs w:val="24"/>
        </w:rPr>
        <w:sectPr w:rsidR="004B39D4" w:rsidSect="00580CEF">
          <w:pgSz w:w="11906" w:h="16838"/>
          <w:pgMar w:top="709" w:right="926" w:bottom="426" w:left="1276" w:header="708" w:footer="708" w:gutter="0"/>
          <w:cols w:space="708"/>
          <w:docGrid w:linePitch="360"/>
        </w:sectPr>
      </w:pPr>
    </w:p>
    <w:p w:rsidR="00040090" w:rsidRPr="00824AAE" w:rsidRDefault="00040090" w:rsidP="00040090">
      <w:pPr>
        <w:autoSpaceDE w:val="0"/>
        <w:autoSpaceDN w:val="0"/>
        <w:adjustRightInd w:val="0"/>
        <w:ind w:firstLine="5580"/>
        <w:rPr>
          <w:sz w:val="24"/>
          <w:szCs w:val="24"/>
        </w:rPr>
      </w:pPr>
      <w:r w:rsidRPr="00824AAE">
        <w:rPr>
          <w:sz w:val="24"/>
          <w:szCs w:val="24"/>
        </w:rPr>
        <w:lastRenderedPageBreak/>
        <w:t xml:space="preserve">Приложение № </w:t>
      </w:r>
      <w:r w:rsidR="004B39D4" w:rsidRPr="00824AAE">
        <w:rPr>
          <w:sz w:val="24"/>
          <w:szCs w:val="24"/>
        </w:rPr>
        <w:t>2</w:t>
      </w:r>
    </w:p>
    <w:p w:rsidR="00040090" w:rsidRPr="00824AAE" w:rsidRDefault="00040090" w:rsidP="00040090">
      <w:pPr>
        <w:autoSpaceDE w:val="0"/>
        <w:autoSpaceDN w:val="0"/>
        <w:adjustRightInd w:val="0"/>
        <w:ind w:firstLine="5580"/>
        <w:rPr>
          <w:sz w:val="24"/>
          <w:szCs w:val="24"/>
        </w:rPr>
      </w:pPr>
      <w:r w:rsidRPr="00824AAE">
        <w:rPr>
          <w:sz w:val="24"/>
          <w:szCs w:val="24"/>
        </w:rPr>
        <w:t xml:space="preserve">к постановлению администрации </w:t>
      </w:r>
    </w:p>
    <w:p w:rsidR="00040090" w:rsidRPr="00824AAE" w:rsidRDefault="00040090" w:rsidP="00040090">
      <w:pPr>
        <w:autoSpaceDE w:val="0"/>
        <w:autoSpaceDN w:val="0"/>
        <w:adjustRightInd w:val="0"/>
        <w:ind w:firstLine="5580"/>
        <w:rPr>
          <w:sz w:val="24"/>
          <w:szCs w:val="24"/>
        </w:rPr>
      </w:pPr>
      <w:r w:rsidRPr="00824AAE">
        <w:rPr>
          <w:sz w:val="24"/>
          <w:szCs w:val="24"/>
        </w:rPr>
        <w:t>Тасеевского района</w:t>
      </w:r>
    </w:p>
    <w:p w:rsidR="00040090" w:rsidRPr="00CC71D3" w:rsidRDefault="00824AAE" w:rsidP="00040090">
      <w:pPr>
        <w:autoSpaceDE w:val="0"/>
        <w:autoSpaceDN w:val="0"/>
        <w:adjustRightInd w:val="0"/>
        <w:ind w:firstLine="5580"/>
        <w:rPr>
          <w:sz w:val="28"/>
          <w:szCs w:val="24"/>
        </w:rPr>
      </w:pPr>
      <w:r>
        <w:rPr>
          <w:sz w:val="24"/>
          <w:szCs w:val="24"/>
        </w:rPr>
        <w:t xml:space="preserve">от </w:t>
      </w:r>
      <w:r w:rsidR="00614215">
        <w:rPr>
          <w:sz w:val="24"/>
          <w:szCs w:val="24"/>
        </w:rPr>
        <w:t>25</w:t>
      </w:r>
      <w:r w:rsidR="00E1018B">
        <w:rPr>
          <w:sz w:val="24"/>
          <w:szCs w:val="24"/>
        </w:rPr>
        <w:t>.0</w:t>
      </w:r>
      <w:r w:rsidR="00516CF2">
        <w:rPr>
          <w:sz w:val="24"/>
          <w:szCs w:val="24"/>
        </w:rPr>
        <w:t>4</w:t>
      </w:r>
      <w:r w:rsidR="00E1018B">
        <w:rPr>
          <w:sz w:val="24"/>
          <w:szCs w:val="24"/>
        </w:rPr>
        <w:t>.201</w:t>
      </w:r>
      <w:r w:rsidR="00516CF2">
        <w:rPr>
          <w:sz w:val="24"/>
          <w:szCs w:val="24"/>
        </w:rPr>
        <w:t>8</w:t>
      </w:r>
      <w:r w:rsidR="00025112">
        <w:rPr>
          <w:sz w:val="24"/>
          <w:szCs w:val="24"/>
        </w:rPr>
        <w:t xml:space="preserve"> № </w:t>
      </w:r>
      <w:r w:rsidR="00614215">
        <w:rPr>
          <w:sz w:val="24"/>
          <w:szCs w:val="24"/>
        </w:rPr>
        <w:t>272</w:t>
      </w:r>
    </w:p>
    <w:p w:rsidR="00DA0B75" w:rsidRPr="00CC71D3" w:rsidRDefault="00DA0B75" w:rsidP="00DA0B75">
      <w:pPr>
        <w:autoSpaceDE w:val="0"/>
        <w:autoSpaceDN w:val="0"/>
        <w:adjustRightInd w:val="0"/>
        <w:rPr>
          <w:sz w:val="28"/>
          <w:szCs w:val="24"/>
        </w:rPr>
      </w:pPr>
    </w:p>
    <w:p w:rsidR="00DA0B75" w:rsidRPr="00CC71D3" w:rsidRDefault="00DA0B75" w:rsidP="00DA0B75">
      <w:pPr>
        <w:autoSpaceDE w:val="0"/>
        <w:autoSpaceDN w:val="0"/>
        <w:adjustRightInd w:val="0"/>
        <w:ind w:firstLine="5580"/>
        <w:jc w:val="center"/>
        <w:rPr>
          <w:sz w:val="28"/>
          <w:szCs w:val="24"/>
        </w:rPr>
      </w:pPr>
    </w:p>
    <w:p w:rsidR="00DA0B75" w:rsidRPr="00CC71D3" w:rsidRDefault="00DA0B75" w:rsidP="00DA0B75">
      <w:pPr>
        <w:autoSpaceDE w:val="0"/>
        <w:autoSpaceDN w:val="0"/>
        <w:adjustRightInd w:val="0"/>
        <w:ind w:firstLine="567"/>
        <w:jc w:val="center"/>
        <w:rPr>
          <w:sz w:val="28"/>
          <w:szCs w:val="24"/>
        </w:rPr>
      </w:pPr>
      <w:r w:rsidRPr="00CC71D3">
        <w:rPr>
          <w:sz w:val="28"/>
          <w:szCs w:val="24"/>
        </w:rPr>
        <w:t>Положение</w:t>
      </w:r>
    </w:p>
    <w:p w:rsidR="00DA0B75" w:rsidRPr="00CC71D3" w:rsidRDefault="00EF440E" w:rsidP="00DA0B75">
      <w:pPr>
        <w:autoSpaceDE w:val="0"/>
        <w:autoSpaceDN w:val="0"/>
        <w:adjustRightInd w:val="0"/>
        <w:ind w:firstLine="567"/>
        <w:jc w:val="center"/>
        <w:rPr>
          <w:sz w:val="28"/>
          <w:szCs w:val="24"/>
        </w:rPr>
      </w:pPr>
      <w:r w:rsidRPr="00FD29B9">
        <w:rPr>
          <w:rFonts w:eastAsia="Times New Roman"/>
          <w:sz w:val="28"/>
          <w:szCs w:val="28"/>
          <w:lang w:eastAsia="ru-RU"/>
        </w:rPr>
        <w:t>о комиссии по проведению проверки готовности к отопительному периоду 201</w:t>
      </w:r>
      <w:r w:rsidR="00516CF2">
        <w:rPr>
          <w:rFonts w:eastAsia="Times New Roman"/>
          <w:sz w:val="28"/>
          <w:szCs w:val="28"/>
          <w:lang w:eastAsia="ru-RU"/>
        </w:rPr>
        <w:t>8</w:t>
      </w:r>
      <w:r w:rsidRPr="00FD29B9">
        <w:rPr>
          <w:rFonts w:eastAsia="Times New Roman"/>
          <w:sz w:val="28"/>
          <w:szCs w:val="28"/>
          <w:lang w:eastAsia="ru-RU"/>
        </w:rPr>
        <w:t>-201</w:t>
      </w:r>
      <w:r w:rsidR="00516CF2">
        <w:rPr>
          <w:rFonts w:eastAsia="Times New Roman"/>
          <w:sz w:val="28"/>
          <w:szCs w:val="28"/>
          <w:lang w:eastAsia="ru-RU"/>
        </w:rPr>
        <w:t>9</w:t>
      </w:r>
      <w:r w:rsidRPr="00FD29B9">
        <w:rPr>
          <w:rFonts w:eastAsia="Times New Roman"/>
          <w:sz w:val="28"/>
          <w:szCs w:val="28"/>
          <w:lang w:eastAsia="ru-RU"/>
        </w:rPr>
        <w:t xml:space="preserve"> годов теплоснабжающих организаций и потребителей тепловой энергии</w:t>
      </w:r>
      <w:r w:rsidR="00C16365">
        <w:rPr>
          <w:rFonts w:eastAsia="Times New Roman"/>
          <w:sz w:val="28"/>
          <w:szCs w:val="28"/>
          <w:lang w:eastAsia="ru-RU"/>
        </w:rPr>
        <w:t>,</w:t>
      </w:r>
      <w:r w:rsidRPr="00FD29B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16365" w:rsidRPr="00C16365">
        <w:rPr>
          <w:rFonts w:eastAsia="Times New Roman"/>
          <w:sz w:val="28"/>
          <w:szCs w:val="28"/>
          <w:lang w:eastAsia="ru-RU"/>
        </w:rPr>
        <w:t>теплопотребляющие</w:t>
      </w:r>
      <w:proofErr w:type="spellEnd"/>
      <w:r w:rsidR="00C16365" w:rsidRPr="00C16365">
        <w:rPr>
          <w:rFonts w:eastAsia="Times New Roman"/>
          <w:sz w:val="28"/>
          <w:szCs w:val="28"/>
          <w:lang w:eastAsia="ru-RU"/>
        </w:rPr>
        <w:t xml:space="preserve"> установки которых подключены к системе теплоснабжения </w:t>
      </w:r>
      <w:proofErr w:type="spellStart"/>
      <w:r w:rsidR="00C16365" w:rsidRPr="00C16365">
        <w:rPr>
          <w:rFonts w:eastAsia="Times New Roman"/>
          <w:sz w:val="28"/>
          <w:szCs w:val="28"/>
          <w:lang w:eastAsia="ru-RU"/>
        </w:rPr>
        <w:t>Тасеевского</w:t>
      </w:r>
      <w:proofErr w:type="spellEnd"/>
      <w:r w:rsidR="00C16365" w:rsidRPr="00C16365">
        <w:rPr>
          <w:rFonts w:eastAsia="Times New Roman"/>
          <w:sz w:val="28"/>
          <w:szCs w:val="28"/>
          <w:lang w:eastAsia="ru-RU"/>
        </w:rPr>
        <w:t xml:space="preserve"> района</w:t>
      </w:r>
    </w:p>
    <w:p w:rsidR="00EF440E" w:rsidRDefault="00EF440E" w:rsidP="00DA0B7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sz w:val="28"/>
          <w:szCs w:val="24"/>
          <w:lang w:eastAsia="ru-RU"/>
        </w:rPr>
      </w:pPr>
    </w:p>
    <w:p w:rsidR="007B540F" w:rsidRPr="007B540F" w:rsidRDefault="007B540F" w:rsidP="00DA0B7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sz w:val="28"/>
          <w:szCs w:val="24"/>
          <w:lang w:eastAsia="ru-RU"/>
        </w:rPr>
      </w:pPr>
      <w:r w:rsidRPr="007B540F">
        <w:rPr>
          <w:rFonts w:eastAsia="Times New Roman"/>
          <w:sz w:val="28"/>
          <w:szCs w:val="24"/>
          <w:lang w:eastAsia="ru-RU"/>
        </w:rPr>
        <w:t>1. Общие положения</w:t>
      </w:r>
    </w:p>
    <w:p w:rsidR="007B540F" w:rsidRPr="007B540F" w:rsidRDefault="007B540F" w:rsidP="007B540F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4"/>
          <w:lang w:eastAsia="ru-RU"/>
        </w:rPr>
      </w:pPr>
    </w:p>
    <w:p w:rsidR="007B540F" w:rsidRPr="007B540F" w:rsidRDefault="007B540F" w:rsidP="007668CC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4"/>
          <w:lang w:eastAsia="ru-RU"/>
        </w:rPr>
      </w:pPr>
      <w:r w:rsidRPr="007B540F">
        <w:rPr>
          <w:rFonts w:eastAsia="Times New Roman"/>
          <w:sz w:val="28"/>
          <w:szCs w:val="24"/>
          <w:lang w:eastAsia="ru-RU"/>
        </w:rPr>
        <w:t>1.1.Настоящее Положение о комиссии по проведению проверки готовности к отопительному периоду 201</w:t>
      </w:r>
      <w:r w:rsidR="00516CF2">
        <w:rPr>
          <w:rFonts w:eastAsia="Times New Roman"/>
          <w:sz w:val="28"/>
          <w:szCs w:val="24"/>
          <w:lang w:eastAsia="ru-RU"/>
        </w:rPr>
        <w:t>8</w:t>
      </w:r>
      <w:r w:rsidRPr="007B540F">
        <w:rPr>
          <w:rFonts w:eastAsia="Times New Roman"/>
          <w:sz w:val="28"/>
          <w:szCs w:val="24"/>
          <w:lang w:eastAsia="ru-RU"/>
        </w:rPr>
        <w:t>-201</w:t>
      </w:r>
      <w:r w:rsidR="00516CF2">
        <w:rPr>
          <w:rFonts w:eastAsia="Times New Roman"/>
          <w:sz w:val="28"/>
          <w:szCs w:val="24"/>
          <w:lang w:eastAsia="ru-RU"/>
        </w:rPr>
        <w:t>9</w:t>
      </w:r>
      <w:r w:rsidRPr="007B540F">
        <w:rPr>
          <w:rFonts w:eastAsia="Times New Roman"/>
          <w:sz w:val="28"/>
          <w:szCs w:val="24"/>
          <w:lang w:eastAsia="ru-RU"/>
        </w:rPr>
        <w:t xml:space="preserve"> годов теплоснабжающих, </w:t>
      </w:r>
      <w:proofErr w:type="spellStart"/>
      <w:r w:rsidRPr="007B540F">
        <w:rPr>
          <w:rFonts w:eastAsia="Times New Roman"/>
          <w:sz w:val="28"/>
          <w:szCs w:val="24"/>
          <w:lang w:eastAsia="ru-RU"/>
        </w:rPr>
        <w:t>теплосетевых</w:t>
      </w:r>
      <w:proofErr w:type="spellEnd"/>
      <w:r w:rsidRPr="007B540F">
        <w:rPr>
          <w:rFonts w:eastAsia="Times New Roman"/>
          <w:sz w:val="28"/>
          <w:szCs w:val="24"/>
          <w:lang w:eastAsia="ru-RU"/>
        </w:rPr>
        <w:t xml:space="preserve"> организаций и потребителей тепловой энергии</w:t>
      </w:r>
      <w:r w:rsidR="00C16365">
        <w:rPr>
          <w:rFonts w:eastAsia="Times New Roman"/>
          <w:sz w:val="28"/>
          <w:szCs w:val="24"/>
          <w:lang w:eastAsia="ru-RU"/>
        </w:rPr>
        <w:t xml:space="preserve"> </w:t>
      </w:r>
      <w:proofErr w:type="spellStart"/>
      <w:r w:rsidR="00C16365">
        <w:rPr>
          <w:rFonts w:eastAsia="Times New Roman"/>
          <w:sz w:val="28"/>
          <w:szCs w:val="24"/>
          <w:lang w:eastAsia="ru-RU"/>
        </w:rPr>
        <w:t>Тасеевского</w:t>
      </w:r>
      <w:proofErr w:type="spellEnd"/>
      <w:r w:rsidR="00C16365">
        <w:rPr>
          <w:rFonts w:eastAsia="Times New Roman"/>
          <w:sz w:val="28"/>
          <w:szCs w:val="24"/>
          <w:lang w:eastAsia="ru-RU"/>
        </w:rPr>
        <w:t xml:space="preserve"> района</w:t>
      </w:r>
      <w:r w:rsidRPr="007B540F">
        <w:rPr>
          <w:rFonts w:eastAsia="Times New Roman"/>
          <w:sz w:val="28"/>
          <w:szCs w:val="24"/>
          <w:lang w:eastAsia="ru-RU"/>
        </w:rPr>
        <w:t xml:space="preserve"> устанавливает задачи, функции, полномочия комиссии, а также </w:t>
      </w:r>
      <w:r w:rsidR="00FF45BA" w:rsidRPr="00CC71D3">
        <w:rPr>
          <w:rFonts w:eastAsia="Times New Roman"/>
          <w:sz w:val="28"/>
          <w:szCs w:val="24"/>
          <w:lang w:eastAsia="ru-RU"/>
        </w:rPr>
        <w:t xml:space="preserve">определяет </w:t>
      </w:r>
      <w:r w:rsidRPr="007B540F">
        <w:rPr>
          <w:rFonts w:eastAsia="Times New Roman"/>
          <w:sz w:val="28"/>
          <w:szCs w:val="24"/>
          <w:lang w:eastAsia="ru-RU"/>
        </w:rPr>
        <w:t xml:space="preserve">порядок работы (далее – Комиссия и Положение). </w:t>
      </w:r>
    </w:p>
    <w:p w:rsidR="007B540F" w:rsidRPr="007B540F" w:rsidRDefault="007B540F" w:rsidP="007B540F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4"/>
          <w:lang w:eastAsia="ru-RU"/>
        </w:rPr>
      </w:pPr>
      <w:r w:rsidRPr="007B540F">
        <w:rPr>
          <w:rFonts w:eastAsia="Times New Roman"/>
          <w:sz w:val="28"/>
          <w:szCs w:val="24"/>
          <w:lang w:eastAsia="ru-RU"/>
        </w:rPr>
        <w:t>1.2.Комиссия в своей деятельности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</w:t>
      </w:r>
      <w:r w:rsidR="00FF45BA" w:rsidRPr="00CC71D3">
        <w:rPr>
          <w:rFonts w:eastAsia="Times New Roman"/>
          <w:sz w:val="28"/>
          <w:szCs w:val="24"/>
          <w:lang w:eastAsia="ru-RU"/>
        </w:rPr>
        <w:t>».</w:t>
      </w:r>
    </w:p>
    <w:p w:rsidR="007B540F" w:rsidRPr="007B540F" w:rsidRDefault="007B540F" w:rsidP="007B540F">
      <w:pPr>
        <w:jc w:val="left"/>
        <w:rPr>
          <w:rFonts w:eastAsia="Times New Roman"/>
          <w:b/>
          <w:color w:val="000000"/>
          <w:spacing w:val="-1"/>
          <w:sz w:val="28"/>
          <w:szCs w:val="24"/>
          <w:lang w:eastAsia="ru-RU"/>
        </w:rPr>
      </w:pPr>
    </w:p>
    <w:p w:rsidR="007B540F" w:rsidRPr="007B540F" w:rsidRDefault="007B540F" w:rsidP="007B540F">
      <w:pPr>
        <w:jc w:val="center"/>
        <w:rPr>
          <w:rFonts w:eastAsia="Times New Roman"/>
          <w:color w:val="000000"/>
          <w:spacing w:val="-1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>2. Организация деятельности комиссии</w:t>
      </w:r>
    </w:p>
    <w:p w:rsidR="007B540F" w:rsidRPr="007B540F" w:rsidRDefault="007B540F" w:rsidP="007B540F">
      <w:pPr>
        <w:jc w:val="center"/>
        <w:rPr>
          <w:rFonts w:eastAsia="Times New Roman"/>
          <w:color w:val="000000"/>
          <w:spacing w:val="-1"/>
          <w:sz w:val="28"/>
          <w:szCs w:val="24"/>
          <w:lang w:eastAsia="ru-RU"/>
        </w:rPr>
      </w:pPr>
    </w:p>
    <w:p w:rsidR="007B540F" w:rsidRPr="007B540F" w:rsidRDefault="007B540F" w:rsidP="007B540F">
      <w:pPr>
        <w:ind w:firstLine="567"/>
        <w:rPr>
          <w:rFonts w:eastAsia="Times New Roman"/>
          <w:color w:val="000000"/>
          <w:spacing w:val="-1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>2.1.Положение</w:t>
      </w:r>
      <w:r w:rsidR="00CD787B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 </w:t>
      </w: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о </w:t>
      </w:r>
      <w:r w:rsidR="00CD787B">
        <w:rPr>
          <w:rFonts w:eastAsia="Times New Roman"/>
          <w:color w:val="000000"/>
          <w:spacing w:val="-1"/>
          <w:sz w:val="28"/>
          <w:szCs w:val="24"/>
          <w:lang w:eastAsia="ru-RU"/>
        </w:rPr>
        <w:t>К</w:t>
      </w: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омиссии утверждается </w:t>
      </w:r>
      <w:r w:rsidR="00C5434D" w:rsidRPr="00CC71D3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постановлением администрации </w:t>
      </w:r>
      <w:proofErr w:type="spellStart"/>
      <w:r w:rsidR="00C5434D" w:rsidRPr="00CC71D3">
        <w:rPr>
          <w:rFonts w:eastAsia="Times New Roman"/>
          <w:color w:val="000000"/>
          <w:spacing w:val="-1"/>
          <w:sz w:val="28"/>
          <w:szCs w:val="24"/>
          <w:lang w:eastAsia="ru-RU"/>
        </w:rPr>
        <w:t>Тасеевского</w:t>
      </w:r>
      <w:proofErr w:type="spellEnd"/>
      <w:r w:rsidR="00C5434D" w:rsidRPr="00CC71D3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 района</w:t>
      </w: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>.</w:t>
      </w:r>
    </w:p>
    <w:p w:rsidR="00C5434D" w:rsidRPr="00CC71D3" w:rsidRDefault="007B540F" w:rsidP="007B540F">
      <w:pPr>
        <w:ind w:firstLine="567"/>
        <w:rPr>
          <w:rFonts w:eastAsia="Times New Roman"/>
          <w:color w:val="000000"/>
          <w:spacing w:val="-1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2.2.Состав </w:t>
      </w:r>
      <w:r w:rsidR="00CD787B">
        <w:rPr>
          <w:rFonts w:eastAsia="Times New Roman"/>
          <w:color w:val="000000"/>
          <w:spacing w:val="-1"/>
          <w:sz w:val="28"/>
          <w:szCs w:val="24"/>
          <w:lang w:eastAsia="ru-RU"/>
        </w:rPr>
        <w:t>К</w:t>
      </w: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омиссии утверждается </w:t>
      </w:r>
      <w:r w:rsidR="00C5434D" w:rsidRPr="00CC71D3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постановлением администрации </w:t>
      </w:r>
      <w:proofErr w:type="spellStart"/>
      <w:r w:rsidR="00C5434D" w:rsidRPr="00CC71D3">
        <w:rPr>
          <w:rFonts w:eastAsia="Times New Roman"/>
          <w:color w:val="000000"/>
          <w:spacing w:val="-1"/>
          <w:sz w:val="28"/>
          <w:szCs w:val="24"/>
          <w:lang w:eastAsia="ru-RU"/>
        </w:rPr>
        <w:t>Тасеевского</w:t>
      </w:r>
      <w:proofErr w:type="spellEnd"/>
      <w:r w:rsidR="00C5434D" w:rsidRPr="00CC71D3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 района.</w:t>
      </w:r>
    </w:p>
    <w:p w:rsidR="007B540F" w:rsidRPr="007B540F" w:rsidRDefault="007B540F" w:rsidP="007B540F">
      <w:pPr>
        <w:ind w:firstLine="567"/>
        <w:rPr>
          <w:rFonts w:eastAsia="Times New Roman"/>
          <w:color w:val="000000"/>
          <w:spacing w:val="-1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2.3.В своей деятельности </w:t>
      </w:r>
      <w:r w:rsidR="00EF440E">
        <w:rPr>
          <w:rFonts w:eastAsia="Times New Roman"/>
          <w:color w:val="000000"/>
          <w:spacing w:val="-1"/>
          <w:sz w:val="28"/>
          <w:szCs w:val="24"/>
          <w:lang w:eastAsia="ru-RU"/>
        </w:rPr>
        <w:t>К</w:t>
      </w: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омиссия руководствуется Правилами оценки </w:t>
      </w:r>
      <w:proofErr w:type="gramStart"/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>готовности</w:t>
      </w:r>
      <w:proofErr w:type="gramEnd"/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 к отопительному периоду утвержденными Приказом Министерства энергетики Российской Федерации от 12.03.2013г. № 103 </w:t>
      </w:r>
      <w:r w:rsidRPr="007B540F">
        <w:rPr>
          <w:rFonts w:eastAsia="Times New Roman"/>
          <w:color w:val="000000"/>
          <w:sz w:val="28"/>
          <w:szCs w:val="24"/>
          <w:lang w:eastAsia="ru-RU"/>
        </w:rPr>
        <w:t>(далее - Правила)</w:t>
      </w: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>.</w:t>
      </w:r>
    </w:p>
    <w:p w:rsidR="007B540F" w:rsidRPr="007B540F" w:rsidRDefault="007B540F" w:rsidP="007B540F">
      <w:pPr>
        <w:ind w:firstLine="567"/>
        <w:rPr>
          <w:rFonts w:eastAsia="Times New Roman"/>
          <w:color w:val="000000"/>
          <w:spacing w:val="-1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>2.4.</w:t>
      </w:r>
      <w:r w:rsidRPr="007B540F">
        <w:rPr>
          <w:rFonts w:eastAsia="Times New Roman"/>
          <w:color w:val="000000"/>
          <w:sz w:val="28"/>
          <w:szCs w:val="24"/>
          <w:lang w:eastAsia="ru-RU"/>
        </w:rPr>
        <w:t xml:space="preserve">Работа </w:t>
      </w:r>
      <w:r w:rsidR="00EF440E">
        <w:rPr>
          <w:rFonts w:eastAsia="Times New Roman"/>
          <w:color w:val="000000"/>
          <w:sz w:val="28"/>
          <w:szCs w:val="24"/>
          <w:lang w:eastAsia="ru-RU"/>
        </w:rPr>
        <w:t>К</w:t>
      </w:r>
      <w:r w:rsidRPr="007B540F">
        <w:rPr>
          <w:rFonts w:eastAsia="Times New Roman"/>
          <w:color w:val="000000"/>
          <w:sz w:val="28"/>
          <w:szCs w:val="24"/>
          <w:lang w:eastAsia="ru-RU"/>
        </w:rPr>
        <w:t xml:space="preserve">омиссии осуществляется в соответствии с  программой  проведения проверки готовности к отопительному периоду (далее - Программа), </w:t>
      </w:r>
      <w:r w:rsidR="00EF440E">
        <w:rPr>
          <w:rFonts w:eastAsia="Times New Roman"/>
          <w:color w:val="000000"/>
          <w:sz w:val="28"/>
          <w:szCs w:val="24"/>
          <w:lang w:eastAsia="ru-RU"/>
        </w:rPr>
        <w:t xml:space="preserve">утверждённой </w:t>
      </w:r>
      <w:r w:rsidR="00C5434D" w:rsidRPr="00CC71D3">
        <w:rPr>
          <w:rFonts w:eastAsia="Times New Roman"/>
          <w:color w:val="000000"/>
          <w:sz w:val="28"/>
          <w:szCs w:val="24"/>
          <w:lang w:eastAsia="ru-RU"/>
        </w:rPr>
        <w:t xml:space="preserve">постановлением администрации </w:t>
      </w:r>
      <w:proofErr w:type="spellStart"/>
      <w:r w:rsidR="00C5434D" w:rsidRPr="00CC71D3">
        <w:rPr>
          <w:rFonts w:eastAsia="Times New Roman"/>
          <w:color w:val="000000"/>
          <w:sz w:val="28"/>
          <w:szCs w:val="24"/>
          <w:lang w:eastAsia="ru-RU"/>
        </w:rPr>
        <w:t>Тасеевского</w:t>
      </w:r>
      <w:proofErr w:type="spellEnd"/>
      <w:r w:rsidR="00C5434D" w:rsidRPr="00CC71D3">
        <w:rPr>
          <w:rFonts w:eastAsia="Times New Roman"/>
          <w:color w:val="000000"/>
          <w:sz w:val="28"/>
          <w:szCs w:val="24"/>
          <w:lang w:eastAsia="ru-RU"/>
        </w:rPr>
        <w:t xml:space="preserve"> района,</w:t>
      </w:r>
      <w:r w:rsidRPr="007B540F">
        <w:rPr>
          <w:rFonts w:eastAsia="Times New Roman"/>
          <w:color w:val="000000"/>
          <w:sz w:val="28"/>
          <w:szCs w:val="24"/>
          <w:lang w:eastAsia="ru-RU"/>
        </w:rPr>
        <w:t xml:space="preserve"> в которой указываются:  </w:t>
      </w:r>
    </w:p>
    <w:p w:rsidR="007B540F" w:rsidRPr="007B540F" w:rsidRDefault="007B540F" w:rsidP="007B540F">
      <w:pPr>
        <w:ind w:left="567" w:right="147"/>
        <w:rPr>
          <w:rFonts w:eastAsia="Times New Roman"/>
          <w:color w:val="000000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z w:val="28"/>
          <w:szCs w:val="24"/>
          <w:lang w:eastAsia="ru-RU"/>
        </w:rPr>
        <w:t>- объекты, подлежащие проверке;</w:t>
      </w:r>
    </w:p>
    <w:p w:rsidR="007B540F" w:rsidRPr="007B540F" w:rsidRDefault="007B540F" w:rsidP="007B540F">
      <w:pPr>
        <w:ind w:left="567" w:right="147"/>
        <w:rPr>
          <w:rFonts w:eastAsia="Times New Roman"/>
          <w:color w:val="000000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z w:val="28"/>
          <w:szCs w:val="24"/>
          <w:lang w:eastAsia="ru-RU"/>
        </w:rPr>
        <w:t>- сроки проведения проверки;</w:t>
      </w:r>
    </w:p>
    <w:p w:rsidR="007B540F" w:rsidRPr="007B540F" w:rsidRDefault="007B540F" w:rsidP="007B540F">
      <w:pPr>
        <w:ind w:left="567" w:right="147"/>
        <w:rPr>
          <w:rFonts w:eastAsia="Times New Roman"/>
          <w:color w:val="000000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z w:val="28"/>
          <w:szCs w:val="24"/>
          <w:lang w:eastAsia="ru-RU"/>
        </w:rPr>
        <w:t>- документы, проверяемые в ходе проведения проверки.</w:t>
      </w:r>
    </w:p>
    <w:p w:rsidR="007B540F" w:rsidRDefault="007B540F" w:rsidP="007B540F">
      <w:pPr>
        <w:ind w:left="567"/>
        <w:jc w:val="left"/>
        <w:rPr>
          <w:rFonts w:eastAsia="Times New Roman"/>
          <w:color w:val="000000"/>
          <w:spacing w:val="-1"/>
          <w:sz w:val="28"/>
          <w:szCs w:val="26"/>
          <w:lang w:eastAsia="ru-RU"/>
        </w:rPr>
      </w:pPr>
    </w:p>
    <w:p w:rsidR="007668CC" w:rsidRPr="007B540F" w:rsidRDefault="007668CC" w:rsidP="007B540F">
      <w:pPr>
        <w:ind w:left="567"/>
        <w:jc w:val="left"/>
        <w:rPr>
          <w:rFonts w:eastAsia="Times New Roman"/>
          <w:color w:val="000000"/>
          <w:spacing w:val="-1"/>
          <w:sz w:val="28"/>
          <w:szCs w:val="26"/>
          <w:lang w:eastAsia="ru-RU"/>
        </w:rPr>
      </w:pPr>
    </w:p>
    <w:p w:rsidR="007B540F" w:rsidRPr="007B540F" w:rsidRDefault="007B540F" w:rsidP="007B540F">
      <w:pPr>
        <w:jc w:val="center"/>
        <w:rPr>
          <w:rFonts w:eastAsia="Times New Roman"/>
          <w:color w:val="000000"/>
          <w:spacing w:val="-1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lastRenderedPageBreak/>
        <w:t xml:space="preserve">3. Задачи и функции </w:t>
      </w:r>
      <w:r w:rsidR="00CD787B">
        <w:rPr>
          <w:rFonts w:eastAsia="Times New Roman"/>
          <w:color w:val="000000"/>
          <w:spacing w:val="-1"/>
          <w:sz w:val="28"/>
          <w:szCs w:val="24"/>
          <w:lang w:eastAsia="ru-RU"/>
        </w:rPr>
        <w:t>К</w:t>
      </w: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>омиссии</w:t>
      </w:r>
    </w:p>
    <w:p w:rsidR="007B540F" w:rsidRPr="007B540F" w:rsidRDefault="007B540F" w:rsidP="007B540F">
      <w:pPr>
        <w:jc w:val="center"/>
        <w:rPr>
          <w:rFonts w:eastAsia="Times New Roman"/>
          <w:color w:val="000000"/>
          <w:spacing w:val="-1"/>
          <w:sz w:val="28"/>
          <w:szCs w:val="24"/>
          <w:lang w:eastAsia="ru-RU"/>
        </w:rPr>
      </w:pPr>
    </w:p>
    <w:p w:rsidR="007B540F" w:rsidRPr="007B540F" w:rsidRDefault="00C5434D" w:rsidP="007B540F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4"/>
          <w:lang w:eastAsia="ru-RU"/>
        </w:rPr>
      </w:pPr>
      <w:r w:rsidRPr="00CC71D3">
        <w:rPr>
          <w:rFonts w:eastAsia="Times New Roman"/>
          <w:color w:val="000000"/>
          <w:spacing w:val="-1"/>
          <w:sz w:val="28"/>
          <w:szCs w:val="24"/>
          <w:lang w:eastAsia="ru-RU"/>
        </w:rPr>
        <w:t>3.1. </w:t>
      </w:r>
      <w:r w:rsidR="007B540F" w:rsidRPr="007B540F">
        <w:rPr>
          <w:rFonts w:eastAsia="Times New Roman"/>
          <w:sz w:val="28"/>
          <w:szCs w:val="24"/>
          <w:lang w:eastAsia="ru-RU"/>
        </w:rPr>
        <w:t>Основной задачей Комиссии является анализ и оценка работ по подготовке объектов жилищного фонда, социальной сферы и инженерной инфраструктуры к отопительному периоду.</w:t>
      </w:r>
    </w:p>
    <w:p w:rsidR="007B540F" w:rsidRPr="007B540F" w:rsidRDefault="007B540F" w:rsidP="007B540F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4"/>
          <w:lang w:eastAsia="ru-RU"/>
        </w:rPr>
      </w:pPr>
      <w:r w:rsidRPr="007B540F">
        <w:rPr>
          <w:rFonts w:eastAsia="Times New Roman"/>
          <w:sz w:val="28"/>
          <w:szCs w:val="24"/>
          <w:lang w:eastAsia="ru-RU"/>
        </w:rPr>
        <w:t>3.2. Для реализации возложенн</w:t>
      </w:r>
      <w:r w:rsidR="00516CF2">
        <w:rPr>
          <w:rFonts w:eastAsia="Times New Roman"/>
          <w:sz w:val="28"/>
          <w:szCs w:val="24"/>
          <w:lang w:eastAsia="ru-RU"/>
        </w:rPr>
        <w:t>ых</w:t>
      </w:r>
      <w:r w:rsidRPr="007B540F">
        <w:rPr>
          <w:rFonts w:eastAsia="Times New Roman"/>
          <w:sz w:val="28"/>
          <w:szCs w:val="24"/>
          <w:lang w:eastAsia="ru-RU"/>
        </w:rPr>
        <w:t xml:space="preserve"> на нее задач</w:t>
      </w:r>
      <w:r w:rsidR="00516CF2">
        <w:rPr>
          <w:rFonts w:eastAsia="Times New Roman"/>
          <w:sz w:val="28"/>
          <w:szCs w:val="24"/>
          <w:lang w:eastAsia="ru-RU"/>
        </w:rPr>
        <w:t>,</w:t>
      </w:r>
      <w:r w:rsidRPr="007B540F">
        <w:rPr>
          <w:rFonts w:eastAsia="Times New Roman"/>
          <w:sz w:val="28"/>
          <w:szCs w:val="24"/>
          <w:lang w:eastAsia="ru-RU"/>
        </w:rPr>
        <w:t xml:space="preserve"> Комиссия осуществляет следующие функции:</w:t>
      </w:r>
    </w:p>
    <w:p w:rsidR="007B540F" w:rsidRPr="007B540F" w:rsidRDefault="007B540F" w:rsidP="007B540F">
      <w:pPr>
        <w:tabs>
          <w:tab w:val="left" w:pos="142"/>
        </w:tabs>
        <w:ind w:firstLine="567"/>
        <w:rPr>
          <w:rFonts w:eastAsia="Times New Roman"/>
          <w:color w:val="000000"/>
          <w:spacing w:val="-1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3.2.1. Проверка выполнения требований, установленных главами </w:t>
      </w:r>
      <w:r w:rsidRPr="007B540F">
        <w:rPr>
          <w:rFonts w:eastAsia="Times New Roman"/>
          <w:color w:val="000000"/>
          <w:spacing w:val="-1"/>
          <w:sz w:val="28"/>
          <w:szCs w:val="24"/>
          <w:lang w:val="en-US" w:eastAsia="ru-RU"/>
        </w:rPr>
        <w:t>III</w:t>
      </w: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 – </w:t>
      </w:r>
      <w:r w:rsidRPr="007B540F">
        <w:rPr>
          <w:rFonts w:eastAsia="Times New Roman"/>
          <w:color w:val="000000"/>
          <w:spacing w:val="-1"/>
          <w:sz w:val="28"/>
          <w:szCs w:val="24"/>
          <w:lang w:val="en-US" w:eastAsia="ru-RU"/>
        </w:rPr>
        <w:t>IV</w:t>
      </w: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 xml:space="preserve"> Правил.</w:t>
      </w:r>
    </w:p>
    <w:p w:rsidR="007B540F" w:rsidRPr="007B540F" w:rsidRDefault="007B540F" w:rsidP="007B540F">
      <w:pPr>
        <w:tabs>
          <w:tab w:val="left" w:pos="142"/>
          <w:tab w:val="left" w:pos="709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pacing w:val="-1"/>
          <w:sz w:val="28"/>
          <w:szCs w:val="24"/>
          <w:lang w:eastAsia="ru-RU"/>
        </w:rPr>
        <w:t>3.2.2.</w:t>
      </w:r>
      <w:r w:rsidRPr="007B540F">
        <w:rPr>
          <w:rFonts w:eastAsia="Times New Roman"/>
          <w:color w:val="000000"/>
          <w:sz w:val="28"/>
          <w:szCs w:val="24"/>
          <w:lang w:eastAsia="ru-RU"/>
        </w:rPr>
        <w:t xml:space="preserve">Проверка выполнения </w:t>
      </w:r>
      <w:r w:rsidR="00C16365">
        <w:rPr>
          <w:rFonts w:eastAsia="Times New Roman"/>
          <w:color w:val="000000"/>
          <w:sz w:val="28"/>
          <w:szCs w:val="24"/>
          <w:lang w:eastAsia="ru-RU"/>
        </w:rPr>
        <w:t>т</w:t>
      </w:r>
      <w:r w:rsidRPr="007B540F">
        <w:rPr>
          <w:rFonts w:eastAsia="Times New Roman"/>
          <w:color w:val="000000"/>
          <w:sz w:val="28"/>
          <w:szCs w:val="24"/>
          <w:lang w:eastAsia="ru-RU"/>
        </w:rPr>
        <w:t>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B540F" w:rsidRPr="007B540F" w:rsidRDefault="007B540F" w:rsidP="007B540F">
      <w:pPr>
        <w:tabs>
          <w:tab w:val="left" w:pos="142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z w:val="28"/>
          <w:szCs w:val="24"/>
          <w:lang w:eastAsia="ru-RU"/>
        </w:rPr>
        <w:t>3.2.3. Проверка документов подтверждающих выполнение требований по готовности.</w:t>
      </w:r>
      <w:r w:rsidR="004B39D4" w:rsidRPr="00CC71D3">
        <w:rPr>
          <w:rFonts w:eastAsia="Times New Roman"/>
          <w:color w:val="000000"/>
          <w:sz w:val="28"/>
          <w:szCs w:val="24"/>
          <w:lang w:eastAsia="ru-RU"/>
        </w:rPr>
        <w:t xml:space="preserve"> </w:t>
      </w:r>
      <w:r w:rsidR="00DA0B75" w:rsidRPr="00CC71D3">
        <w:rPr>
          <w:rFonts w:eastAsia="Times New Roman"/>
          <w:color w:val="000000"/>
          <w:sz w:val="28"/>
          <w:szCs w:val="24"/>
          <w:lang w:eastAsia="ru-RU"/>
        </w:rPr>
        <w:t xml:space="preserve">Перечень документов, проверяемых в ходе </w:t>
      </w:r>
      <w:r w:rsidR="004B39D4" w:rsidRPr="00CC71D3">
        <w:rPr>
          <w:rFonts w:eastAsia="Times New Roman"/>
          <w:color w:val="000000"/>
          <w:sz w:val="28"/>
          <w:szCs w:val="24"/>
          <w:lang w:eastAsia="ru-RU"/>
        </w:rPr>
        <w:t xml:space="preserve">проведения проверки </w:t>
      </w:r>
      <w:r w:rsidR="00025112">
        <w:rPr>
          <w:rFonts w:eastAsia="Times New Roman"/>
          <w:color w:val="000000"/>
          <w:sz w:val="28"/>
          <w:szCs w:val="24"/>
          <w:lang w:eastAsia="ru-RU"/>
        </w:rPr>
        <w:t>готовности</w:t>
      </w:r>
      <w:r w:rsidR="00516CF2">
        <w:rPr>
          <w:rFonts w:eastAsia="Times New Roman"/>
          <w:color w:val="000000"/>
          <w:sz w:val="28"/>
          <w:szCs w:val="24"/>
          <w:lang w:eastAsia="ru-RU"/>
        </w:rPr>
        <w:t>,</w:t>
      </w:r>
      <w:r w:rsidR="00025112">
        <w:rPr>
          <w:rFonts w:eastAsia="Times New Roman"/>
          <w:color w:val="000000"/>
          <w:sz w:val="28"/>
          <w:szCs w:val="24"/>
          <w:lang w:eastAsia="ru-RU"/>
        </w:rPr>
        <w:t xml:space="preserve"> </w:t>
      </w:r>
      <w:r w:rsidR="004B39D4" w:rsidRPr="00CC71D3">
        <w:rPr>
          <w:rFonts w:eastAsia="Times New Roman"/>
          <w:color w:val="000000"/>
          <w:sz w:val="28"/>
          <w:szCs w:val="24"/>
          <w:lang w:eastAsia="ru-RU"/>
        </w:rPr>
        <w:t>указан в приложении  к настоящему положению.</w:t>
      </w:r>
    </w:p>
    <w:p w:rsidR="007B540F" w:rsidRPr="007B540F" w:rsidRDefault="007B540F" w:rsidP="007B540F">
      <w:pPr>
        <w:tabs>
          <w:tab w:val="left" w:pos="142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z w:val="28"/>
          <w:szCs w:val="24"/>
          <w:lang w:eastAsia="ru-RU"/>
        </w:rPr>
        <w:t>3.2.4. Проведение осмотра объектов проверки</w:t>
      </w:r>
      <w:r w:rsidR="00DA0B75" w:rsidRPr="00CC71D3">
        <w:rPr>
          <w:rFonts w:eastAsia="Times New Roman"/>
          <w:color w:val="000000"/>
          <w:sz w:val="28"/>
          <w:szCs w:val="24"/>
          <w:lang w:eastAsia="ru-RU"/>
        </w:rPr>
        <w:t xml:space="preserve"> (при необ</w:t>
      </w:r>
      <w:r w:rsidR="004B39D4" w:rsidRPr="00CC71D3">
        <w:rPr>
          <w:rFonts w:eastAsia="Times New Roman"/>
          <w:color w:val="000000"/>
          <w:sz w:val="28"/>
          <w:szCs w:val="24"/>
          <w:lang w:eastAsia="ru-RU"/>
        </w:rPr>
        <w:t>х</w:t>
      </w:r>
      <w:r w:rsidR="00DA0B75" w:rsidRPr="00CC71D3">
        <w:rPr>
          <w:rFonts w:eastAsia="Times New Roman"/>
          <w:color w:val="000000"/>
          <w:sz w:val="28"/>
          <w:szCs w:val="24"/>
          <w:lang w:eastAsia="ru-RU"/>
        </w:rPr>
        <w:t>одимости)</w:t>
      </w:r>
      <w:r w:rsidRPr="007B540F">
        <w:rPr>
          <w:rFonts w:eastAsia="Times New Roman"/>
          <w:color w:val="000000"/>
          <w:sz w:val="28"/>
          <w:szCs w:val="24"/>
          <w:lang w:eastAsia="ru-RU"/>
        </w:rPr>
        <w:t>.</w:t>
      </w:r>
    </w:p>
    <w:p w:rsidR="00390961" w:rsidRPr="00CC71D3" w:rsidRDefault="007B540F" w:rsidP="00390961">
      <w:pPr>
        <w:tabs>
          <w:tab w:val="left" w:pos="142"/>
          <w:tab w:val="left" w:pos="426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7B540F">
        <w:rPr>
          <w:rFonts w:eastAsia="Times New Roman"/>
          <w:color w:val="000000"/>
          <w:sz w:val="28"/>
          <w:szCs w:val="24"/>
          <w:lang w:eastAsia="ru-RU"/>
        </w:rPr>
        <w:t xml:space="preserve">3.2.5. </w:t>
      </w:r>
      <w:r w:rsidR="00390961" w:rsidRPr="00CC71D3">
        <w:rPr>
          <w:rFonts w:eastAsia="Times New Roman"/>
          <w:color w:val="000000"/>
          <w:sz w:val="28"/>
          <w:szCs w:val="24"/>
          <w:lang w:eastAsia="ru-RU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</w:t>
      </w:r>
      <w:r w:rsidR="00516CF2">
        <w:rPr>
          <w:rFonts w:eastAsia="Times New Roman"/>
          <w:color w:val="000000"/>
          <w:sz w:val="28"/>
          <w:szCs w:val="24"/>
          <w:lang w:eastAsia="ru-RU"/>
        </w:rPr>
        <w:t>,</w:t>
      </w:r>
      <w:r w:rsidR="00390961" w:rsidRPr="00CC71D3">
        <w:rPr>
          <w:rFonts w:eastAsia="Times New Roman"/>
          <w:color w:val="000000"/>
          <w:sz w:val="28"/>
          <w:szCs w:val="24"/>
          <w:lang w:eastAsia="ru-RU"/>
        </w:rPr>
        <w:t xml:space="preserve"> завершения проверки</w:t>
      </w:r>
      <w:r w:rsidR="00025112">
        <w:rPr>
          <w:rFonts w:eastAsia="Times New Roman"/>
          <w:color w:val="000000"/>
          <w:sz w:val="28"/>
          <w:szCs w:val="24"/>
          <w:lang w:eastAsia="ru-RU"/>
        </w:rPr>
        <w:t xml:space="preserve"> готовности</w:t>
      </w:r>
      <w:r w:rsidR="00390961" w:rsidRPr="00CC71D3">
        <w:rPr>
          <w:rFonts w:eastAsia="Times New Roman"/>
          <w:color w:val="000000"/>
          <w:sz w:val="28"/>
          <w:szCs w:val="24"/>
          <w:lang w:eastAsia="ru-RU"/>
        </w:rPr>
        <w:t>, по рекомендуемому образцу (согласно приложению N 1 к Правилам  оценки готовности к отопительному периоду, утвержденным Приказом № 103).</w:t>
      </w:r>
    </w:p>
    <w:p w:rsidR="00390961" w:rsidRPr="00CC71D3" w:rsidRDefault="00390961" w:rsidP="00390961">
      <w:pPr>
        <w:tabs>
          <w:tab w:val="left" w:pos="142"/>
          <w:tab w:val="left" w:pos="426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CC71D3">
        <w:rPr>
          <w:rFonts w:eastAsia="Times New Roman"/>
          <w:color w:val="000000"/>
          <w:sz w:val="28"/>
          <w:szCs w:val="24"/>
          <w:lang w:eastAsia="ru-RU"/>
        </w:rPr>
        <w:t>В акте содержатся следующие выводы комиссии по итогам проверки:</w:t>
      </w:r>
    </w:p>
    <w:p w:rsidR="00390961" w:rsidRPr="00CC71D3" w:rsidRDefault="00390961" w:rsidP="00390961">
      <w:pPr>
        <w:tabs>
          <w:tab w:val="left" w:pos="142"/>
          <w:tab w:val="left" w:pos="426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CC71D3">
        <w:rPr>
          <w:rFonts w:eastAsia="Times New Roman"/>
          <w:color w:val="000000"/>
          <w:sz w:val="28"/>
          <w:szCs w:val="24"/>
          <w:lang w:eastAsia="ru-RU"/>
        </w:rPr>
        <w:t>-объект проверки готов к отопительному периоду;</w:t>
      </w:r>
    </w:p>
    <w:p w:rsidR="00390961" w:rsidRPr="00CC71D3" w:rsidRDefault="00390961" w:rsidP="00390961">
      <w:pPr>
        <w:tabs>
          <w:tab w:val="left" w:pos="142"/>
          <w:tab w:val="left" w:pos="426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CC71D3">
        <w:rPr>
          <w:rFonts w:eastAsia="Times New Roman"/>
          <w:color w:val="000000"/>
          <w:sz w:val="28"/>
          <w:szCs w:val="24"/>
          <w:lang w:eastAsia="ru-RU"/>
        </w:rPr>
        <w:t>-объект проверки будет готов к отопительному периоду</w:t>
      </w:r>
      <w:r w:rsidR="00516CF2">
        <w:rPr>
          <w:rFonts w:eastAsia="Times New Roman"/>
          <w:color w:val="000000"/>
          <w:sz w:val="28"/>
          <w:szCs w:val="24"/>
          <w:lang w:eastAsia="ru-RU"/>
        </w:rPr>
        <w:t>,</w:t>
      </w:r>
      <w:r w:rsidRPr="00CC71D3">
        <w:rPr>
          <w:rFonts w:eastAsia="Times New Roman"/>
          <w:color w:val="000000"/>
          <w:sz w:val="28"/>
          <w:szCs w:val="24"/>
          <w:lang w:eastAsia="ru-RU"/>
        </w:rPr>
        <w:t xml:space="preserve"> при условии устранения в установленный срок замечаний</w:t>
      </w:r>
      <w:r w:rsidR="00516CF2">
        <w:rPr>
          <w:rFonts w:eastAsia="Times New Roman"/>
          <w:color w:val="000000"/>
          <w:sz w:val="28"/>
          <w:szCs w:val="24"/>
          <w:lang w:eastAsia="ru-RU"/>
        </w:rPr>
        <w:t>,</w:t>
      </w:r>
      <w:r w:rsidRPr="00CC71D3">
        <w:rPr>
          <w:rFonts w:eastAsia="Times New Roman"/>
          <w:color w:val="000000"/>
          <w:sz w:val="28"/>
          <w:szCs w:val="24"/>
          <w:lang w:eastAsia="ru-RU"/>
        </w:rPr>
        <w:t xml:space="preserve"> к требованиям по готовности выданных комиссией;</w:t>
      </w:r>
    </w:p>
    <w:p w:rsidR="00390961" w:rsidRPr="00CC71D3" w:rsidRDefault="00390961" w:rsidP="00390961">
      <w:pPr>
        <w:tabs>
          <w:tab w:val="left" w:pos="142"/>
          <w:tab w:val="left" w:pos="426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CC71D3">
        <w:rPr>
          <w:rFonts w:eastAsia="Times New Roman"/>
          <w:color w:val="000000"/>
          <w:sz w:val="28"/>
          <w:szCs w:val="24"/>
          <w:lang w:eastAsia="ru-RU"/>
        </w:rPr>
        <w:t>-объект проверки не готов к отопительному периоду</w:t>
      </w:r>
    </w:p>
    <w:p w:rsidR="00390961" w:rsidRPr="00CC71D3" w:rsidRDefault="00390961" w:rsidP="00390961">
      <w:pPr>
        <w:tabs>
          <w:tab w:val="left" w:pos="142"/>
          <w:tab w:val="left" w:pos="426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CC71D3">
        <w:rPr>
          <w:rFonts w:eastAsia="Times New Roman"/>
          <w:color w:val="000000"/>
          <w:sz w:val="28"/>
          <w:szCs w:val="24"/>
          <w:lang w:eastAsia="ru-RU"/>
        </w:rPr>
        <w:t xml:space="preserve">При наличии у </w:t>
      </w:r>
      <w:r w:rsidR="00CD787B">
        <w:rPr>
          <w:rFonts w:eastAsia="Times New Roman"/>
          <w:color w:val="000000"/>
          <w:sz w:val="28"/>
          <w:szCs w:val="24"/>
          <w:lang w:eastAsia="ru-RU"/>
        </w:rPr>
        <w:t>К</w:t>
      </w:r>
      <w:r w:rsidRPr="00CC71D3">
        <w:rPr>
          <w:rFonts w:eastAsia="Times New Roman"/>
          <w:color w:val="000000"/>
          <w:sz w:val="28"/>
          <w:szCs w:val="24"/>
          <w:lang w:eastAsia="ru-RU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90961" w:rsidRPr="00CC71D3" w:rsidRDefault="00390961" w:rsidP="00390961">
      <w:pPr>
        <w:tabs>
          <w:tab w:val="left" w:pos="142"/>
          <w:tab w:val="left" w:pos="426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CC71D3">
        <w:rPr>
          <w:rFonts w:eastAsia="Times New Roman"/>
          <w:color w:val="000000"/>
          <w:sz w:val="28"/>
          <w:szCs w:val="24"/>
          <w:lang w:eastAsia="ru-RU"/>
        </w:rPr>
        <w:t>3.2.6.</w:t>
      </w:r>
      <w:r w:rsidR="005462A2">
        <w:rPr>
          <w:rFonts w:eastAsia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CC71D3">
        <w:rPr>
          <w:rFonts w:eastAsia="Times New Roman"/>
          <w:color w:val="000000"/>
          <w:sz w:val="28"/>
          <w:szCs w:val="24"/>
          <w:lang w:eastAsia="ru-RU"/>
        </w:rPr>
        <w:t xml:space="preserve">По каждому объекту проверки администрация </w:t>
      </w:r>
      <w:proofErr w:type="spellStart"/>
      <w:r w:rsidRPr="00CC71D3">
        <w:rPr>
          <w:rFonts w:eastAsia="Times New Roman"/>
          <w:color w:val="000000"/>
          <w:sz w:val="28"/>
          <w:szCs w:val="24"/>
          <w:lang w:eastAsia="ru-RU"/>
        </w:rPr>
        <w:t>Тасеевского</w:t>
      </w:r>
      <w:proofErr w:type="spellEnd"/>
      <w:r w:rsidRPr="00CC71D3">
        <w:rPr>
          <w:rFonts w:eastAsia="Times New Roman"/>
          <w:color w:val="000000"/>
          <w:sz w:val="28"/>
          <w:szCs w:val="24"/>
          <w:lang w:eastAsia="ru-RU"/>
        </w:rPr>
        <w:t xml:space="preserve"> района  составляет паспорт готовности к отопительному периоду по рекомендуемому образцу согласно приложению №2 к Правилам  оценки готовности к отопительному периоду, утвержденным Приказом № 103, в течение 15 дней с даты подписания акта проверки в случае, если объект проверки готов к отопительному периоду, а также в случае, если замечания к требованиям по гот</w:t>
      </w:r>
      <w:r w:rsidR="00CD787B">
        <w:rPr>
          <w:rFonts w:eastAsia="Times New Roman"/>
          <w:color w:val="000000"/>
          <w:sz w:val="28"/>
          <w:szCs w:val="24"/>
          <w:lang w:eastAsia="ru-RU"/>
        </w:rPr>
        <w:t>овности, выданные К</w:t>
      </w:r>
      <w:r w:rsidRPr="00CC71D3">
        <w:rPr>
          <w:rFonts w:eastAsia="Times New Roman"/>
          <w:color w:val="000000"/>
          <w:sz w:val="28"/>
          <w:szCs w:val="24"/>
          <w:lang w:eastAsia="ru-RU"/>
        </w:rPr>
        <w:t>омиссией, устранены</w:t>
      </w:r>
      <w:proofErr w:type="gramEnd"/>
      <w:r w:rsidRPr="00CC71D3">
        <w:rPr>
          <w:rFonts w:eastAsia="Times New Roman"/>
          <w:color w:val="000000"/>
          <w:sz w:val="28"/>
          <w:szCs w:val="24"/>
          <w:lang w:eastAsia="ru-RU"/>
        </w:rPr>
        <w:t xml:space="preserve"> в срок, установленный Перечнем.</w:t>
      </w:r>
    </w:p>
    <w:p w:rsidR="00390961" w:rsidRPr="00CC71D3" w:rsidRDefault="00390961" w:rsidP="00390961">
      <w:pPr>
        <w:tabs>
          <w:tab w:val="left" w:pos="142"/>
          <w:tab w:val="left" w:pos="426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CC71D3">
        <w:rPr>
          <w:rFonts w:eastAsia="Times New Roman"/>
          <w:color w:val="000000"/>
          <w:sz w:val="28"/>
          <w:szCs w:val="24"/>
          <w:lang w:eastAsia="ru-RU"/>
        </w:rPr>
        <w:lastRenderedPageBreak/>
        <w:t>3.2.7.Сроки выдачи паспортов определяются администраци</w:t>
      </w:r>
      <w:r w:rsidR="00DA0B75" w:rsidRPr="00CC71D3">
        <w:rPr>
          <w:rFonts w:eastAsia="Times New Roman"/>
          <w:color w:val="000000"/>
          <w:sz w:val="28"/>
          <w:szCs w:val="24"/>
          <w:lang w:eastAsia="ru-RU"/>
        </w:rPr>
        <w:t>ей</w:t>
      </w:r>
      <w:r w:rsidRPr="00CC71D3">
        <w:rPr>
          <w:rFonts w:eastAsia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CC71D3">
        <w:rPr>
          <w:rFonts w:eastAsia="Times New Roman"/>
          <w:color w:val="000000"/>
          <w:sz w:val="28"/>
          <w:szCs w:val="24"/>
          <w:lang w:eastAsia="ru-RU"/>
        </w:rPr>
        <w:t>Тасеевского</w:t>
      </w:r>
      <w:proofErr w:type="spellEnd"/>
      <w:r w:rsidRPr="00CC71D3">
        <w:rPr>
          <w:rFonts w:eastAsia="Times New Roman"/>
          <w:color w:val="000000"/>
          <w:sz w:val="28"/>
          <w:szCs w:val="24"/>
          <w:lang w:eastAsia="ru-RU"/>
        </w:rPr>
        <w:t xml:space="preserve"> района не позднее 15 сентября - для потребителей тепловой энергии, не позднее 1 ноября - для теплоснабжающих и </w:t>
      </w:r>
      <w:proofErr w:type="spellStart"/>
      <w:r w:rsidRPr="00CC71D3">
        <w:rPr>
          <w:rFonts w:eastAsia="Times New Roman"/>
          <w:color w:val="000000"/>
          <w:sz w:val="28"/>
          <w:szCs w:val="24"/>
          <w:lang w:eastAsia="ru-RU"/>
        </w:rPr>
        <w:t>теплосетевых</w:t>
      </w:r>
      <w:proofErr w:type="spellEnd"/>
      <w:r w:rsidRPr="00CC71D3">
        <w:rPr>
          <w:rFonts w:eastAsia="Times New Roman"/>
          <w:color w:val="000000"/>
          <w:sz w:val="28"/>
          <w:szCs w:val="24"/>
          <w:lang w:eastAsia="ru-RU"/>
        </w:rPr>
        <w:t xml:space="preserve"> организаций.</w:t>
      </w:r>
    </w:p>
    <w:p w:rsidR="00DA0B75" w:rsidRPr="00CC71D3" w:rsidRDefault="00390961" w:rsidP="00DA0B75">
      <w:pPr>
        <w:tabs>
          <w:tab w:val="left" w:pos="142"/>
          <w:tab w:val="left" w:pos="426"/>
        </w:tabs>
        <w:ind w:firstLine="567"/>
        <w:rPr>
          <w:rFonts w:eastAsia="Times New Roman"/>
          <w:color w:val="000000"/>
          <w:sz w:val="28"/>
          <w:szCs w:val="24"/>
          <w:lang w:eastAsia="ru-RU"/>
        </w:rPr>
      </w:pPr>
      <w:r w:rsidRPr="00CC71D3">
        <w:rPr>
          <w:rFonts w:eastAsia="Times New Roman"/>
          <w:color w:val="000000"/>
          <w:sz w:val="28"/>
          <w:szCs w:val="24"/>
          <w:lang w:eastAsia="ru-RU"/>
        </w:rPr>
        <w:t>3.2.8.Организация, не получившая по объектам проверки паспорт готовности до даты, установленной пунктом 7 настоящих Правил, обязана продолжить подготовку к отопительному периоду и устранение указанных в Перечне замечаний. После уведомления комиссии об устранении замечаний 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A0B75" w:rsidRDefault="00DA0B75" w:rsidP="00C16365">
      <w:pPr>
        <w:tabs>
          <w:tab w:val="left" w:pos="142"/>
          <w:tab w:val="left" w:pos="426"/>
        </w:tabs>
        <w:rPr>
          <w:sz w:val="24"/>
          <w:szCs w:val="24"/>
        </w:rPr>
        <w:sectPr w:rsidR="00DA0B75" w:rsidSect="00516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3EA" w:rsidRDefault="00DB63EA" w:rsidP="00040090">
      <w:pPr>
        <w:rPr>
          <w:sz w:val="24"/>
          <w:szCs w:val="24"/>
        </w:rPr>
      </w:pPr>
    </w:p>
    <w:p w:rsidR="00040090" w:rsidRPr="00040090" w:rsidRDefault="00D07886" w:rsidP="00040090">
      <w:pPr>
        <w:pStyle w:val="ab"/>
        <w:ind w:firstLine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62A2" w:rsidRDefault="005462A2" w:rsidP="005462A2">
      <w:pPr>
        <w:tabs>
          <w:tab w:val="left" w:pos="1560"/>
        </w:tabs>
        <w:autoSpaceDE w:val="0"/>
        <w:autoSpaceDN w:val="0"/>
        <w:adjustRightInd w:val="0"/>
        <w:ind w:firstLine="5103"/>
        <w:rPr>
          <w:rFonts w:eastAsia="Times New Roman"/>
          <w:sz w:val="24"/>
          <w:szCs w:val="24"/>
          <w:lang w:eastAsia="ru-RU"/>
        </w:rPr>
      </w:pPr>
      <w:r w:rsidRPr="005462A2">
        <w:rPr>
          <w:sz w:val="24"/>
          <w:szCs w:val="24"/>
        </w:rPr>
        <w:t xml:space="preserve">к положению </w:t>
      </w:r>
      <w:r w:rsidRPr="005462A2">
        <w:rPr>
          <w:rFonts w:eastAsia="Times New Roman"/>
          <w:sz w:val="24"/>
          <w:szCs w:val="24"/>
          <w:lang w:eastAsia="ru-RU"/>
        </w:rPr>
        <w:t>о комиссии по проведению</w:t>
      </w:r>
    </w:p>
    <w:p w:rsidR="005462A2" w:rsidRDefault="005462A2" w:rsidP="005462A2">
      <w:pPr>
        <w:tabs>
          <w:tab w:val="left" w:pos="1560"/>
        </w:tabs>
        <w:autoSpaceDE w:val="0"/>
        <w:autoSpaceDN w:val="0"/>
        <w:adjustRightInd w:val="0"/>
        <w:ind w:firstLine="5103"/>
        <w:rPr>
          <w:rFonts w:eastAsia="Times New Roman"/>
          <w:sz w:val="24"/>
          <w:szCs w:val="24"/>
          <w:lang w:eastAsia="ru-RU"/>
        </w:rPr>
      </w:pPr>
      <w:r w:rsidRPr="005462A2">
        <w:rPr>
          <w:rFonts w:eastAsia="Times New Roman"/>
          <w:sz w:val="24"/>
          <w:szCs w:val="24"/>
          <w:lang w:eastAsia="ru-RU"/>
        </w:rPr>
        <w:t xml:space="preserve">проверки готовности к </w:t>
      </w:r>
      <w:proofErr w:type="gramStart"/>
      <w:r w:rsidRPr="005462A2">
        <w:rPr>
          <w:rFonts w:eastAsia="Times New Roman"/>
          <w:sz w:val="24"/>
          <w:szCs w:val="24"/>
          <w:lang w:eastAsia="ru-RU"/>
        </w:rPr>
        <w:t>отопительному</w:t>
      </w:r>
      <w:proofErr w:type="gramEnd"/>
    </w:p>
    <w:p w:rsidR="00040090" w:rsidRPr="005462A2" w:rsidRDefault="005462A2" w:rsidP="005462A2">
      <w:pPr>
        <w:tabs>
          <w:tab w:val="left" w:pos="1560"/>
        </w:tabs>
        <w:autoSpaceDE w:val="0"/>
        <w:autoSpaceDN w:val="0"/>
        <w:adjustRightInd w:val="0"/>
        <w:ind w:firstLine="5103"/>
        <w:rPr>
          <w:sz w:val="24"/>
          <w:szCs w:val="24"/>
        </w:rPr>
      </w:pPr>
      <w:r w:rsidRPr="005462A2">
        <w:rPr>
          <w:rFonts w:eastAsia="Times New Roman"/>
          <w:sz w:val="24"/>
          <w:szCs w:val="24"/>
          <w:lang w:eastAsia="ru-RU"/>
        </w:rPr>
        <w:t>периоду 201</w:t>
      </w:r>
      <w:r w:rsidR="00CD787B">
        <w:rPr>
          <w:rFonts w:eastAsia="Times New Roman"/>
          <w:sz w:val="24"/>
          <w:szCs w:val="24"/>
          <w:lang w:eastAsia="ru-RU"/>
        </w:rPr>
        <w:t>8</w:t>
      </w:r>
      <w:r w:rsidRPr="005462A2">
        <w:rPr>
          <w:rFonts w:eastAsia="Times New Roman"/>
          <w:sz w:val="24"/>
          <w:szCs w:val="24"/>
          <w:lang w:eastAsia="ru-RU"/>
        </w:rPr>
        <w:t>-201</w:t>
      </w:r>
      <w:r w:rsidR="00CD787B">
        <w:rPr>
          <w:rFonts w:eastAsia="Times New Roman"/>
          <w:sz w:val="24"/>
          <w:szCs w:val="24"/>
          <w:lang w:eastAsia="ru-RU"/>
        </w:rPr>
        <w:t>9</w:t>
      </w:r>
      <w:r w:rsidRPr="005462A2">
        <w:rPr>
          <w:rFonts w:eastAsia="Times New Roman"/>
          <w:sz w:val="24"/>
          <w:szCs w:val="24"/>
          <w:lang w:eastAsia="ru-RU"/>
        </w:rPr>
        <w:t xml:space="preserve"> годов</w:t>
      </w:r>
    </w:p>
    <w:p w:rsidR="00040090" w:rsidRPr="00CF707D" w:rsidRDefault="00040090" w:rsidP="00040090">
      <w:pPr>
        <w:rPr>
          <w:sz w:val="28"/>
          <w:szCs w:val="28"/>
        </w:rPr>
      </w:pPr>
    </w:p>
    <w:p w:rsidR="00040090" w:rsidRPr="00040090" w:rsidRDefault="00040090" w:rsidP="00040090">
      <w:pPr>
        <w:pStyle w:val="23"/>
        <w:tabs>
          <w:tab w:val="left" w:pos="9639"/>
        </w:tabs>
        <w:spacing w:after="0" w:line="240" w:lineRule="auto"/>
        <w:ind w:right="-2"/>
        <w:jc w:val="center"/>
        <w:rPr>
          <w:sz w:val="28"/>
          <w:szCs w:val="28"/>
        </w:rPr>
      </w:pPr>
      <w:r w:rsidRPr="00040090">
        <w:rPr>
          <w:sz w:val="28"/>
          <w:szCs w:val="28"/>
        </w:rPr>
        <w:t>Перечень документов</w:t>
      </w:r>
      <w:r w:rsidR="00CD787B">
        <w:rPr>
          <w:sz w:val="28"/>
          <w:szCs w:val="28"/>
        </w:rPr>
        <w:t>,</w:t>
      </w:r>
    </w:p>
    <w:p w:rsidR="00040090" w:rsidRPr="00040090" w:rsidRDefault="00040090" w:rsidP="00040090">
      <w:pPr>
        <w:pStyle w:val="23"/>
        <w:tabs>
          <w:tab w:val="left" w:pos="9639"/>
        </w:tabs>
        <w:spacing w:after="0" w:line="240" w:lineRule="auto"/>
        <w:ind w:right="-2"/>
        <w:jc w:val="center"/>
        <w:rPr>
          <w:sz w:val="28"/>
          <w:szCs w:val="28"/>
        </w:rPr>
      </w:pPr>
      <w:r w:rsidRPr="00040090">
        <w:rPr>
          <w:sz w:val="28"/>
          <w:szCs w:val="28"/>
        </w:rPr>
        <w:t xml:space="preserve"> </w:t>
      </w:r>
      <w:bookmarkStart w:id="1" w:name="sub_13"/>
      <w:proofErr w:type="gramStart"/>
      <w:r w:rsidR="00CD787B">
        <w:rPr>
          <w:sz w:val="28"/>
          <w:szCs w:val="28"/>
        </w:rPr>
        <w:t>п</w:t>
      </w:r>
      <w:r w:rsidRPr="00040090">
        <w:rPr>
          <w:sz w:val="28"/>
          <w:szCs w:val="28"/>
        </w:rPr>
        <w:t>роверяемых</w:t>
      </w:r>
      <w:proofErr w:type="gramEnd"/>
      <w:r w:rsidRPr="00040090">
        <w:rPr>
          <w:sz w:val="28"/>
          <w:szCs w:val="28"/>
        </w:rPr>
        <w:t xml:space="preserve"> в ходе проведения проверки</w:t>
      </w:r>
    </w:p>
    <w:p w:rsidR="00040090" w:rsidRPr="00040090" w:rsidRDefault="00040090" w:rsidP="00040090">
      <w:pPr>
        <w:pStyle w:val="23"/>
        <w:tabs>
          <w:tab w:val="left" w:pos="9639"/>
        </w:tabs>
        <w:spacing w:after="0" w:line="240" w:lineRule="auto"/>
        <w:ind w:right="-2"/>
        <w:jc w:val="center"/>
        <w:rPr>
          <w:sz w:val="28"/>
          <w:szCs w:val="28"/>
        </w:rPr>
      </w:pPr>
    </w:p>
    <w:p w:rsidR="00040090" w:rsidRDefault="005E2B78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D787B">
        <w:rPr>
          <w:sz w:val="28"/>
          <w:szCs w:val="28"/>
        </w:rPr>
        <w:t xml:space="preserve"> </w:t>
      </w:r>
      <w:r w:rsidR="00040090" w:rsidRPr="00040090">
        <w:rPr>
          <w:sz w:val="28"/>
          <w:szCs w:val="28"/>
        </w:rPr>
        <w:t xml:space="preserve">Перечень документов, проверяемых в ходе проведения проверки </w:t>
      </w:r>
      <w:r w:rsidR="00EF277B">
        <w:rPr>
          <w:sz w:val="28"/>
          <w:szCs w:val="28"/>
        </w:rPr>
        <w:t xml:space="preserve">готовности </w:t>
      </w:r>
      <w:r w:rsidR="00040090" w:rsidRPr="00040090">
        <w:rPr>
          <w:sz w:val="28"/>
          <w:szCs w:val="28"/>
        </w:rPr>
        <w:t>теплоснабжающих  организаций к отопительному периоду:</w:t>
      </w:r>
    </w:p>
    <w:p w:rsidR="004002BD" w:rsidRDefault="006533D1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4002BD" w:rsidRPr="004002BD">
        <w:rPr>
          <w:sz w:val="28"/>
          <w:szCs w:val="28"/>
        </w:rPr>
        <w:t>соглашение об управлении системой теплоснабжения;</w:t>
      </w:r>
    </w:p>
    <w:p w:rsidR="004002BD" w:rsidRDefault="006533D1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4002BD">
        <w:rPr>
          <w:sz w:val="28"/>
          <w:szCs w:val="28"/>
        </w:rPr>
        <w:t xml:space="preserve">готовность к выполнению </w:t>
      </w:r>
      <w:r w:rsidR="004002BD" w:rsidRPr="00040090">
        <w:rPr>
          <w:sz w:val="28"/>
          <w:szCs w:val="28"/>
        </w:rPr>
        <w:t>график</w:t>
      </w:r>
      <w:r w:rsidR="004002BD">
        <w:rPr>
          <w:sz w:val="28"/>
          <w:szCs w:val="28"/>
        </w:rPr>
        <w:t>а</w:t>
      </w:r>
      <w:r w:rsidR="004002BD" w:rsidRPr="00040090">
        <w:rPr>
          <w:sz w:val="28"/>
          <w:szCs w:val="28"/>
        </w:rPr>
        <w:t xml:space="preserve"> тепловых нагрузок;</w:t>
      </w:r>
    </w:p>
    <w:p w:rsidR="004002BD" w:rsidRDefault="006533D1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4002BD" w:rsidRPr="004002BD">
        <w:rPr>
          <w:sz w:val="28"/>
          <w:szCs w:val="28"/>
        </w:rPr>
        <w:t>наличие нормативных запасов топлива на источниках тепловой энергии;</w:t>
      </w:r>
    </w:p>
    <w:p w:rsidR="004002BD" w:rsidRDefault="006533D1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220EEC">
        <w:rPr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775F22" w:rsidRDefault="00220EEC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-укомплектованность</w:t>
      </w:r>
      <w:r w:rsidR="00775F22">
        <w:rPr>
          <w:sz w:val="28"/>
          <w:szCs w:val="28"/>
        </w:rPr>
        <w:t xml:space="preserve"> указанных служб персоналом;</w:t>
      </w:r>
    </w:p>
    <w:p w:rsidR="00775F22" w:rsidRDefault="00775F22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220EEC">
        <w:rPr>
          <w:sz w:val="28"/>
          <w:szCs w:val="28"/>
        </w:rPr>
        <w:t xml:space="preserve">обеспеченность  персонала средствами индивидуальной защиты </w:t>
      </w:r>
      <w:r>
        <w:rPr>
          <w:sz w:val="28"/>
          <w:szCs w:val="28"/>
          <w:lang w:eastAsia="ru-RU"/>
        </w:rPr>
        <w:t>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75F22" w:rsidRDefault="00775F22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организация контроля режимов потребления тепловой энергии;</w:t>
      </w:r>
    </w:p>
    <w:p w:rsidR="00775F22" w:rsidRDefault="00775F22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6)организация коммерческого учёта реализуемой тепловой энергии;</w:t>
      </w:r>
    </w:p>
    <w:p w:rsidR="00775F22" w:rsidRDefault="00775F22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533D1" w:rsidRDefault="006533D1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-соблюдение водно-химического режима;</w:t>
      </w:r>
    </w:p>
    <w:p w:rsidR="006533D1" w:rsidRDefault="006533D1" w:rsidP="006533D1">
      <w:pPr>
        <w:pStyle w:val="23"/>
        <w:tabs>
          <w:tab w:val="left" w:pos="-3402"/>
        </w:tabs>
        <w:suppressAutoHyphens/>
        <w:spacing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-наличие расчётов допустимого времени</w:t>
      </w:r>
      <w:r w:rsidR="0061421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устранения аварийных нарушений теплоснабжения жилых домов;</w:t>
      </w:r>
    </w:p>
    <w:p w:rsidR="00406FA6" w:rsidRDefault="00632FD2" w:rsidP="00406FA6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06FA6">
        <w:rPr>
          <w:sz w:val="28"/>
          <w:szCs w:val="28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406FA6">
        <w:rPr>
          <w:sz w:val="28"/>
          <w:szCs w:val="28"/>
          <w:lang w:eastAsia="ru-RU"/>
        </w:rPr>
        <w:t>о-</w:t>
      </w:r>
      <w:proofErr w:type="gramEnd"/>
      <w:r w:rsidR="00406FA6">
        <w:rPr>
          <w:sz w:val="28"/>
          <w:szCs w:val="28"/>
          <w:lang w:eastAsia="ru-RU"/>
        </w:rPr>
        <w:t xml:space="preserve">, электро-, топливо- и </w:t>
      </w:r>
      <w:proofErr w:type="spellStart"/>
      <w:r w:rsidR="00406FA6">
        <w:rPr>
          <w:sz w:val="28"/>
          <w:szCs w:val="28"/>
          <w:lang w:eastAsia="ru-RU"/>
        </w:rPr>
        <w:t>водоснабжающих</w:t>
      </w:r>
      <w:proofErr w:type="spellEnd"/>
      <w:r w:rsidR="00406FA6">
        <w:rPr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40090" w:rsidRDefault="00406FA6" w:rsidP="00406FA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bookmarkEnd w:id="1"/>
      <w:r w:rsidR="00040090" w:rsidRPr="00040090">
        <w:rPr>
          <w:sz w:val="28"/>
          <w:szCs w:val="28"/>
        </w:rPr>
        <w:t>акт</w:t>
      </w:r>
      <w:r w:rsidR="00E22D74">
        <w:rPr>
          <w:sz w:val="28"/>
          <w:szCs w:val="28"/>
        </w:rPr>
        <w:t>ы</w:t>
      </w:r>
      <w:r w:rsidR="00040090" w:rsidRPr="00040090">
        <w:rPr>
          <w:sz w:val="28"/>
          <w:szCs w:val="28"/>
        </w:rPr>
        <w:t xml:space="preserve"> проведения гидравлических испытаний и тепловых испытаний тепловых сетей;</w:t>
      </w:r>
    </w:p>
    <w:p w:rsidR="00040090" w:rsidRPr="00040090" w:rsidRDefault="00406FA6" w:rsidP="00824AAE">
      <w:pPr>
        <w:pStyle w:val="23"/>
        <w:tabs>
          <w:tab w:val="left" w:pos="9639"/>
        </w:tabs>
        <w:suppressAutoHyphens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выполнение утверждённого </w:t>
      </w:r>
      <w:r w:rsidR="00040090" w:rsidRPr="00040090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подготовки к работе в отопительный период </w:t>
      </w:r>
      <w:r w:rsidR="00040090" w:rsidRPr="00040090">
        <w:rPr>
          <w:sz w:val="28"/>
          <w:szCs w:val="28"/>
        </w:rPr>
        <w:t>201</w:t>
      </w:r>
      <w:r w:rsidR="00CD787B">
        <w:rPr>
          <w:sz w:val="28"/>
          <w:szCs w:val="28"/>
        </w:rPr>
        <w:t>8</w:t>
      </w:r>
      <w:r w:rsidR="00040090" w:rsidRPr="00040090">
        <w:rPr>
          <w:sz w:val="28"/>
          <w:szCs w:val="28"/>
        </w:rPr>
        <w:t>-201</w:t>
      </w:r>
      <w:r w:rsidR="00CD787B">
        <w:rPr>
          <w:sz w:val="28"/>
          <w:szCs w:val="28"/>
        </w:rPr>
        <w:t>9</w:t>
      </w:r>
      <w:r w:rsidR="00040090" w:rsidRPr="00040090">
        <w:rPr>
          <w:sz w:val="28"/>
          <w:szCs w:val="28"/>
        </w:rPr>
        <w:t xml:space="preserve"> гг. с отметкой о выполнении; </w:t>
      </w:r>
    </w:p>
    <w:p w:rsidR="00040090" w:rsidRPr="00040090" w:rsidRDefault="00406FA6" w:rsidP="00824AAE">
      <w:pPr>
        <w:pStyle w:val="23"/>
        <w:tabs>
          <w:tab w:val="left" w:pos="9639"/>
        </w:tabs>
        <w:suppressAutoHyphens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выполнение планового</w:t>
      </w:r>
      <w:r w:rsidR="00CD787B">
        <w:rPr>
          <w:sz w:val="28"/>
          <w:szCs w:val="28"/>
        </w:rPr>
        <w:t xml:space="preserve"> </w:t>
      </w:r>
      <w:r w:rsidR="00040090" w:rsidRPr="00040090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r w:rsidR="00040090" w:rsidRPr="00040090">
        <w:rPr>
          <w:sz w:val="28"/>
          <w:szCs w:val="28"/>
        </w:rPr>
        <w:t xml:space="preserve"> ремонта тепловых сетей и источников тепловой энергии с отметкой о выполнении;</w:t>
      </w:r>
    </w:p>
    <w:p w:rsidR="00040090" w:rsidRDefault="00406FA6" w:rsidP="00824AAE">
      <w:pPr>
        <w:pStyle w:val="23"/>
        <w:tabs>
          <w:tab w:val="left" w:pos="9639"/>
        </w:tabs>
        <w:suppressAutoHyphens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040090" w:rsidRPr="00040090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ов </w:t>
      </w:r>
      <w:r w:rsidR="00040090" w:rsidRPr="00040090">
        <w:rPr>
          <w:sz w:val="28"/>
          <w:szCs w:val="28"/>
        </w:rPr>
        <w:t>поставки топлива, не допускающи</w:t>
      </w:r>
      <w:r>
        <w:rPr>
          <w:sz w:val="28"/>
          <w:szCs w:val="28"/>
        </w:rPr>
        <w:t>х</w:t>
      </w:r>
      <w:r w:rsidR="00040090" w:rsidRPr="00040090">
        <w:rPr>
          <w:sz w:val="28"/>
          <w:szCs w:val="28"/>
        </w:rPr>
        <w:t xml:space="preserve"> перебои поставки и снижени</w:t>
      </w:r>
      <w:r>
        <w:rPr>
          <w:sz w:val="28"/>
          <w:szCs w:val="28"/>
        </w:rPr>
        <w:t>я</w:t>
      </w:r>
      <w:r w:rsidR="00040090" w:rsidRPr="00040090">
        <w:rPr>
          <w:sz w:val="28"/>
          <w:szCs w:val="28"/>
        </w:rPr>
        <w:t xml:space="preserve"> установленных нормативов запасов топлива;</w:t>
      </w:r>
    </w:p>
    <w:p w:rsidR="00406FA6" w:rsidRDefault="00406FA6" w:rsidP="00406FA6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</w:r>
    </w:p>
    <w:p w:rsidR="00CD787B" w:rsidRDefault="00CD787B" w:rsidP="00406FA6">
      <w:pPr>
        <w:pStyle w:val="23"/>
        <w:tabs>
          <w:tab w:val="left" w:pos="9639"/>
        </w:tabs>
        <w:suppressAutoHyphens/>
        <w:spacing w:after="0" w:line="240" w:lineRule="auto"/>
        <w:ind w:firstLine="851"/>
        <w:rPr>
          <w:sz w:val="28"/>
          <w:szCs w:val="28"/>
        </w:rPr>
      </w:pPr>
    </w:p>
    <w:p w:rsidR="00040090" w:rsidRPr="00040090" w:rsidRDefault="00040090" w:rsidP="00824AA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040090">
        <w:rPr>
          <w:sz w:val="28"/>
          <w:szCs w:val="28"/>
        </w:rPr>
        <w:t>2.</w:t>
      </w:r>
      <w:r w:rsidR="00CD787B">
        <w:rPr>
          <w:sz w:val="28"/>
          <w:szCs w:val="28"/>
        </w:rPr>
        <w:t xml:space="preserve"> </w:t>
      </w:r>
      <w:r w:rsidRPr="00040090">
        <w:rPr>
          <w:sz w:val="28"/>
          <w:szCs w:val="28"/>
        </w:rPr>
        <w:t xml:space="preserve">Перечень документов, проверяемых в ходе проведения проверки </w:t>
      </w:r>
      <w:r w:rsidR="00EF277B">
        <w:rPr>
          <w:sz w:val="28"/>
          <w:szCs w:val="28"/>
        </w:rPr>
        <w:t xml:space="preserve">готовности </w:t>
      </w:r>
      <w:r w:rsidRPr="00040090">
        <w:rPr>
          <w:sz w:val="28"/>
          <w:szCs w:val="28"/>
        </w:rPr>
        <w:t>потребителей тепловой энергии</w:t>
      </w:r>
      <w:r w:rsidR="007419C9">
        <w:rPr>
          <w:sz w:val="28"/>
          <w:szCs w:val="28"/>
        </w:rPr>
        <w:t>,</w:t>
      </w:r>
      <w:r w:rsidRPr="00040090">
        <w:rPr>
          <w:sz w:val="28"/>
          <w:szCs w:val="28"/>
        </w:rPr>
        <w:t xml:space="preserve"> к отопительному периоду</w:t>
      </w:r>
    </w:p>
    <w:p w:rsidR="00040090" w:rsidRPr="00040090" w:rsidRDefault="005E2B78" w:rsidP="00824AA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1)</w:t>
      </w:r>
      <w:r w:rsidR="00040090" w:rsidRPr="00040090">
        <w:rPr>
          <w:sz w:val="28"/>
          <w:szCs w:val="28"/>
        </w:rPr>
        <w:t xml:space="preserve">акт проведения промывки оборудования и коммуникаций </w:t>
      </w:r>
      <w:proofErr w:type="spellStart"/>
      <w:r w:rsidR="00040090" w:rsidRPr="00040090">
        <w:rPr>
          <w:sz w:val="28"/>
          <w:szCs w:val="28"/>
        </w:rPr>
        <w:t>теплопотребляющих</w:t>
      </w:r>
      <w:proofErr w:type="spellEnd"/>
      <w:r w:rsidR="00040090" w:rsidRPr="00040090">
        <w:rPr>
          <w:sz w:val="28"/>
          <w:szCs w:val="28"/>
        </w:rPr>
        <w:t xml:space="preserve"> установок;</w:t>
      </w:r>
    </w:p>
    <w:p w:rsidR="00040090" w:rsidRPr="00040090" w:rsidRDefault="007419C9" w:rsidP="00824AA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040090" w:rsidRPr="00040090">
        <w:rPr>
          <w:sz w:val="28"/>
          <w:szCs w:val="28"/>
        </w:rPr>
        <w:t xml:space="preserve">справка </w:t>
      </w:r>
      <w:proofErr w:type="spellStart"/>
      <w:r w:rsidR="00040090" w:rsidRPr="00040090">
        <w:rPr>
          <w:sz w:val="28"/>
          <w:szCs w:val="28"/>
        </w:rPr>
        <w:t>ресурсоснабжающей</w:t>
      </w:r>
      <w:proofErr w:type="spellEnd"/>
      <w:r w:rsidR="00040090" w:rsidRPr="00040090">
        <w:rPr>
          <w:sz w:val="28"/>
          <w:szCs w:val="28"/>
        </w:rPr>
        <w:t xml:space="preserve"> организации об отсутстви</w:t>
      </w:r>
      <w:r w:rsidR="00CD787B">
        <w:rPr>
          <w:sz w:val="28"/>
          <w:szCs w:val="28"/>
        </w:rPr>
        <w:t>и</w:t>
      </w:r>
      <w:r w:rsidR="00040090" w:rsidRPr="00040090">
        <w:rPr>
          <w:sz w:val="28"/>
          <w:szCs w:val="28"/>
        </w:rPr>
        <w:t xml:space="preserve"> задолженности за поставленные тепловую энергию (мощность), теплоноситель;</w:t>
      </w:r>
      <w:proofErr w:type="gramEnd"/>
    </w:p>
    <w:p w:rsidR="00040090" w:rsidRDefault="00E22D74" w:rsidP="00824AA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3)</w:t>
      </w:r>
      <w:r w:rsidR="00040090" w:rsidRPr="00040090">
        <w:rPr>
          <w:sz w:val="28"/>
          <w:szCs w:val="28"/>
        </w:rPr>
        <w:t xml:space="preserve">акт проведения испытания оборудования </w:t>
      </w:r>
      <w:proofErr w:type="spellStart"/>
      <w:r w:rsidR="00040090" w:rsidRPr="00040090">
        <w:rPr>
          <w:sz w:val="28"/>
          <w:szCs w:val="28"/>
        </w:rPr>
        <w:t>теплопотребляющих</w:t>
      </w:r>
      <w:proofErr w:type="spellEnd"/>
      <w:r w:rsidR="00040090" w:rsidRPr="00040090">
        <w:rPr>
          <w:sz w:val="28"/>
          <w:szCs w:val="28"/>
        </w:rPr>
        <w:t xml:space="preserve"> установок на плотность и прочность</w:t>
      </w:r>
      <w:bookmarkStart w:id="2" w:name="Par114"/>
      <w:bookmarkEnd w:id="2"/>
      <w:r>
        <w:rPr>
          <w:sz w:val="28"/>
          <w:szCs w:val="28"/>
        </w:rPr>
        <w:t>;</w:t>
      </w:r>
    </w:p>
    <w:p w:rsidR="00040090" w:rsidRPr="00CF707D" w:rsidRDefault="00E22D74" w:rsidP="00824AAE">
      <w:pPr>
        <w:widowControl w:val="0"/>
        <w:autoSpaceDE w:val="0"/>
        <w:autoSpaceDN w:val="0"/>
        <w:adjustRightInd w:val="0"/>
        <w:ind w:firstLine="851"/>
      </w:pPr>
      <w:r>
        <w:rPr>
          <w:sz w:val="28"/>
          <w:szCs w:val="28"/>
        </w:rPr>
        <w:t xml:space="preserve">4)работоспособность приборов учета тепловой энергии (при </w:t>
      </w:r>
      <w:r w:rsidR="00614215">
        <w:rPr>
          <w:sz w:val="28"/>
          <w:szCs w:val="28"/>
        </w:rPr>
        <w:t xml:space="preserve">их </w:t>
      </w:r>
      <w:r>
        <w:rPr>
          <w:sz w:val="28"/>
          <w:szCs w:val="28"/>
        </w:rPr>
        <w:t>наличии).</w:t>
      </w:r>
      <w:r w:rsidR="004B39D4" w:rsidRPr="00CF707D">
        <w:t xml:space="preserve"> </w:t>
      </w:r>
    </w:p>
    <w:p w:rsidR="00DF53D9" w:rsidRPr="00DF53D9" w:rsidRDefault="00DF53D9" w:rsidP="00040090">
      <w:pPr>
        <w:pStyle w:val="ConsNormal"/>
        <w:widowControl/>
        <w:ind w:right="0" w:firstLine="0"/>
        <w:jc w:val="center"/>
        <w:rPr>
          <w:sz w:val="28"/>
          <w:szCs w:val="28"/>
        </w:rPr>
      </w:pPr>
    </w:p>
    <w:sectPr w:rsidR="00DF53D9" w:rsidRPr="00DF53D9" w:rsidSect="00580CEF">
      <w:pgSz w:w="11906" w:h="16838"/>
      <w:pgMar w:top="709" w:right="92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C0" w:rsidRDefault="00C71FC0" w:rsidP="00CC71D3">
      <w:r>
        <w:separator/>
      </w:r>
    </w:p>
  </w:endnote>
  <w:endnote w:type="continuationSeparator" w:id="0">
    <w:p w:rsidR="00C71FC0" w:rsidRDefault="00C71FC0" w:rsidP="00CC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C0" w:rsidRDefault="00C71FC0" w:rsidP="00CC71D3">
      <w:r>
        <w:separator/>
      </w:r>
    </w:p>
  </w:footnote>
  <w:footnote w:type="continuationSeparator" w:id="0">
    <w:p w:rsidR="00C71FC0" w:rsidRDefault="00C71FC0" w:rsidP="00CC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4A7"/>
    <w:multiLevelType w:val="hybridMultilevel"/>
    <w:tmpl w:val="1F401B60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363F"/>
    <w:multiLevelType w:val="hybridMultilevel"/>
    <w:tmpl w:val="B5D4F39C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32A1199F"/>
    <w:multiLevelType w:val="multilevel"/>
    <w:tmpl w:val="4984A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4">
    <w:nsid w:val="393C6FAB"/>
    <w:multiLevelType w:val="hybridMultilevel"/>
    <w:tmpl w:val="C11E27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D70D5"/>
    <w:multiLevelType w:val="multilevel"/>
    <w:tmpl w:val="82D22E9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E365B1"/>
    <w:multiLevelType w:val="hybridMultilevel"/>
    <w:tmpl w:val="C908BC24"/>
    <w:lvl w:ilvl="0" w:tplc="7AE073FA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3163E01"/>
    <w:multiLevelType w:val="hybridMultilevel"/>
    <w:tmpl w:val="16DA1E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6585F"/>
    <w:multiLevelType w:val="hybridMultilevel"/>
    <w:tmpl w:val="C31C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7C14"/>
    <w:multiLevelType w:val="hybridMultilevel"/>
    <w:tmpl w:val="1E18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F"/>
    <w:rsid w:val="0001544F"/>
    <w:rsid w:val="00025112"/>
    <w:rsid w:val="00027918"/>
    <w:rsid w:val="00035023"/>
    <w:rsid w:val="00035C55"/>
    <w:rsid w:val="000367B7"/>
    <w:rsid w:val="00040090"/>
    <w:rsid w:val="0004345B"/>
    <w:rsid w:val="00047F43"/>
    <w:rsid w:val="00056D76"/>
    <w:rsid w:val="0006769E"/>
    <w:rsid w:val="00080B3C"/>
    <w:rsid w:val="00085A69"/>
    <w:rsid w:val="00094E8A"/>
    <w:rsid w:val="000A2E2F"/>
    <w:rsid w:val="000B6E31"/>
    <w:rsid w:val="000C5B9A"/>
    <w:rsid w:val="000D7F3F"/>
    <w:rsid w:val="000E48C1"/>
    <w:rsid w:val="000E5D72"/>
    <w:rsid w:val="00103091"/>
    <w:rsid w:val="001105BF"/>
    <w:rsid w:val="00112AA9"/>
    <w:rsid w:val="00137719"/>
    <w:rsid w:val="001470BC"/>
    <w:rsid w:val="00152868"/>
    <w:rsid w:val="00155D7E"/>
    <w:rsid w:val="001612E2"/>
    <w:rsid w:val="001640BC"/>
    <w:rsid w:val="0017224C"/>
    <w:rsid w:val="0017595A"/>
    <w:rsid w:val="001762A2"/>
    <w:rsid w:val="00193EE9"/>
    <w:rsid w:val="001C18ED"/>
    <w:rsid w:val="001C3D6D"/>
    <w:rsid w:val="001C7C57"/>
    <w:rsid w:val="001D4F0A"/>
    <w:rsid w:val="001D5972"/>
    <w:rsid w:val="001E2364"/>
    <w:rsid w:val="001F362A"/>
    <w:rsid w:val="001F7DC7"/>
    <w:rsid w:val="002167E7"/>
    <w:rsid w:val="00220EEC"/>
    <w:rsid w:val="002220CC"/>
    <w:rsid w:val="002352F4"/>
    <w:rsid w:val="002617C2"/>
    <w:rsid w:val="00272E0B"/>
    <w:rsid w:val="00277B46"/>
    <w:rsid w:val="00282A77"/>
    <w:rsid w:val="00282CC4"/>
    <w:rsid w:val="00290722"/>
    <w:rsid w:val="00296D56"/>
    <w:rsid w:val="002A3378"/>
    <w:rsid w:val="002A74A3"/>
    <w:rsid w:val="002B01CA"/>
    <w:rsid w:val="002B1351"/>
    <w:rsid w:val="002B31D3"/>
    <w:rsid w:val="002B45D8"/>
    <w:rsid w:val="002B744C"/>
    <w:rsid w:val="002C09AA"/>
    <w:rsid w:val="002C53A1"/>
    <w:rsid w:val="002C579A"/>
    <w:rsid w:val="002C666D"/>
    <w:rsid w:val="002C7D12"/>
    <w:rsid w:val="002D1052"/>
    <w:rsid w:val="002E33B1"/>
    <w:rsid w:val="002E6759"/>
    <w:rsid w:val="002E737D"/>
    <w:rsid w:val="0030532C"/>
    <w:rsid w:val="003066BA"/>
    <w:rsid w:val="00310638"/>
    <w:rsid w:val="00311AFB"/>
    <w:rsid w:val="00312BBD"/>
    <w:rsid w:val="00320107"/>
    <w:rsid w:val="00321C39"/>
    <w:rsid w:val="0033005D"/>
    <w:rsid w:val="00342A24"/>
    <w:rsid w:val="0034705C"/>
    <w:rsid w:val="00351D6F"/>
    <w:rsid w:val="00352CF0"/>
    <w:rsid w:val="00362136"/>
    <w:rsid w:val="00362799"/>
    <w:rsid w:val="00374F1F"/>
    <w:rsid w:val="0038520C"/>
    <w:rsid w:val="00390961"/>
    <w:rsid w:val="003A1B76"/>
    <w:rsid w:val="003A29EF"/>
    <w:rsid w:val="003B20D3"/>
    <w:rsid w:val="003B46A6"/>
    <w:rsid w:val="003E0C66"/>
    <w:rsid w:val="003E204A"/>
    <w:rsid w:val="003F290B"/>
    <w:rsid w:val="003F3B7C"/>
    <w:rsid w:val="003F7E81"/>
    <w:rsid w:val="004002BD"/>
    <w:rsid w:val="004062F4"/>
    <w:rsid w:val="00406FA6"/>
    <w:rsid w:val="004111EB"/>
    <w:rsid w:val="00420A65"/>
    <w:rsid w:val="004323D5"/>
    <w:rsid w:val="00437527"/>
    <w:rsid w:val="00441779"/>
    <w:rsid w:val="00446168"/>
    <w:rsid w:val="004464E1"/>
    <w:rsid w:val="00464258"/>
    <w:rsid w:val="0047612C"/>
    <w:rsid w:val="00480A74"/>
    <w:rsid w:val="00495612"/>
    <w:rsid w:val="004A23FA"/>
    <w:rsid w:val="004B1745"/>
    <w:rsid w:val="004B39D4"/>
    <w:rsid w:val="004B5597"/>
    <w:rsid w:val="004B6C00"/>
    <w:rsid w:val="004C69FF"/>
    <w:rsid w:val="004D0E45"/>
    <w:rsid w:val="004F64D5"/>
    <w:rsid w:val="004F7631"/>
    <w:rsid w:val="00504200"/>
    <w:rsid w:val="005068F6"/>
    <w:rsid w:val="00516CF2"/>
    <w:rsid w:val="0052058F"/>
    <w:rsid w:val="0052543E"/>
    <w:rsid w:val="00536645"/>
    <w:rsid w:val="00536C1F"/>
    <w:rsid w:val="005376DA"/>
    <w:rsid w:val="005462A2"/>
    <w:rsid w:val="00552412"/>
    <w:rsid w:val="005532E9"/>
    <w:rsid w:val="00555809"/>
    <w:rsid w:val="0056203D"/>
    <w:rsid w:val="005664AB"/>
    <w:rsid w:val="00566997"/>
    <w:rsid w:val="0057076B"/>
    <w:rsid w:val="00572825"/>
    <w:rsid w:val="0057597B"/>
    <w:rsid w:val="00580CEF"/>
    <w:rsid w:val="005934D4"/>
    <w:rsid w:val="005A6AE0"/>
    <w:rsid w:val="005B0184"/>
    <w:rsid w:val="005B6E39"/>
    <w:rsid w:val="005C5C2B"/>
    <w:rsid w:val="005D34C1"/>
    <w:rsid w:val="005D6369"/>
    <w:rsid w:val="005E2B78"/>
    <w:rsid w:val="005F6598"/>
    <w:rsid w:val="005F7972"/>
    <w:rsid w:val="006005CF"/>
    <w:rsid w:val="00614215"/>
    <w:rsid w:val="0062106A"/>
    <w:rsid w:val="00632FD2"/>
    <w:rsid w:val="00634D9D"/>
    <w:rsid w:val="00637087"/>
    <w:rsid w:val="00646757"/>
    <w:rsid w:val="006533D1"/>
    <w:rsid w:val="0068087B"/>
    <w:rsid w:val="006808A0"/>
    <w:rsid w:val="00681529"/>
    <w:rsid w:val="006818C3"/>
    <w:rsid w:val="0069768D"/>
    <w:rsid w:val="006A6D27"/>
    <w:rsid w:val="006A722F"/>
    <w:rsid w:val="006B043A"/>
    <w:rsid w:val="006B5343"/>
    <w:rsid w:val="006C0136"/>
    <w:rsid w:val="006C7C2E"/>
    <w:rsid w:val="006D3CC2"/>
    <w:rsid w:val="006E5137"/>
    <w:rsid w:val="006F4926"/>
    <w:rsid w:val="00700948"/>
    <w:rsid w:val="00700F43"/>
    <w:rsid w:val="00726DED"/>
    <w:rsid w:val="00734F73"/>
    <w:rsid w:val="007355DA"/>
    <w:rsid w:val="00736970"/>
    <w:rsid w:val="00740E73"/>
    <w:rsid w:val="007419C9"/>
    <w:rsid w:val="007556F0"/>
    <w:rsid w:val="007668CC"/>
    <w:rsid w:val="00767D8D"/>
    <w:rsid w:val="007726CF"/>
    <w:rsid w:val="00775890"/>
    <w:rsid w:val="00775F22"/>
    <w:rsid w:val="00784B12"/>
    <w:rsid w:val="0079306D"/>
    <w:rsid w:val="0079539B"/>
    <w:rsid w:val="00797E9F"/>
    <w:rsid w:val="007B540F"/>
    <w:rsid w:val="007C1D01"/>
    <w:rsid w:val="007C6721"/>
    <w:rsid w:val="007C7821"/>
    <w:rsid w:val="007D217C"/>
    <w:rsid w:val="007D2463"/>
    <w:rsid w:val="007D49AC"/>
    <w:rsid w:val="007D59F8"/>
    <w:rsid w:val="007D67B2"/>
    <w:rsid w:val="007E0CA2"/>
    <w:rsid w:val="007E506D"/>
    <w:rsid w:val="007E52AD"/>
    <w:rsid w:val="007F01BA"/>
    <w:rsid w:val="007F7C21"/>
    <w:rsid w:val="0081673D"/>
    <w:rsid w:val="00824AAE"/>
    <w:rsid w:val="00835677"/>
    <w:rsid w:val="00843D77"/>
    <w:rsid w:val="00854A7D"/>
    <w:rsid w:val="008624C6"/>
    <w:rsid w:val="00882C7E"/>
    <w:rsid w:val="00896D24"/>
    <w:rsid w:val="008B0814"/>
    <w:rsid w:val="008B12DA"/>
    <w:rsid w:val="008C1615"/>
    <w:rsid w:val="008D59CA"/>
    <w:rsid w:val="008D7716"/>
    <w:rsid w:val="008E78F6"/>
    <w:rsid w:val="008F27F7"/>
    <w:rsid w:val="008F46C4"/>
    <w:rsid w:val="00903C5D"/>
    <w:rsid w:val="00924A35"/>
    <w:rsid w:val="00926D75"/>
    <w:rsid w:val="009274AF"/>
    <w:rsid w:val="00944B74"/>
    <w:rsid w:val="00944FBC"/>
    <w:rsid w:val="00967D39"/>
    <w:rsid w:val="0097520A"/>
    <w:rsid w:val="009804F4"/>
    <w:rsid w:val="00980B8E"/>
    <w:rsid w:val="009857A2"/>
    <w:rsid w:val="009A4CC4"/>
    <w:rsid w:val="009A56DF"/>
    <w:rsid w:val="009A6360"/>
    <w:rsid w:val="009A696E"/>
    <w:rsid w:val="009A7C2F"/>
    <w:rsid w:val="009B63EB"/>
    <w:rsid w:val="009C4643"/>
    <w:rsid w:val="009E6364"/>
    <w:rsid w:val="009E6942"/>
    <w:rsid w:val="009F5A28"/>
    <w:rsid w:val="009F680B"/>
    <w:rsid w:val="00A01D5F"/>
    <w:rsid w:val="00A10C57"/>
    <w:rsid w:val="00A11C98"/>
    <w:rsid w:val="00A14AB5"/>
    <w:rsid w:val="00A30426"/>
    <w:rsid w:val="00A42686"/>
    <w:rsid w:val="00A45195"/>
    <w:rsid w:val="00A51AC4"/>
    <w:rsid w:val="00A54657"/>
    <w:rsid w:val="00A65225"/>
    <w:rsid w:val="00A65D44"/>
    <w:rsid w:val="00A66757"/>
    <w:rsid w:val="00A67DA6"/>
    <w:rsid w:val="00A80903"/>
    <w:rsid w:val="00A82588"/>
    <w:rsid w:val="00AA1266"/>
    <w:rsid w:val="00AA3590"/>
    <w:rsid w:val="00AA35E4"/>
    <w:rsid w:val="00AA495A"/>
    <w:rsid w:val="00AB3863"/>
    <w:rsid w:val="00AB452C"/>
    <w:rsid w:val="00AD047C"/>
    <w:rsid w:val="00AD279D"/>
    <w:rsid w:val="00AD5588"/>
    <w:rsid w:val="00AD67F8"/>
    <w:rsid w:val="00AE0145"/>
    <w:rsid w:val="00AE117B"/>
    <w:rsid w:val="00B0068A"/>
    <w:rsid w:val="00B078D0"/>
    <w:rsid w:val="00B14A86"/>
    <w:rsid w:val="00B15621"/>
    <w:rsid w:val="00B17938"/>
    <w:rsid w:val="00B22B81"/>
    <w:rsid w:val="00B35179"/>
    <w:rsid w:val="00B4444E"/>
    <w:rsid w:val="00B572D0"/>
    <w:rsid w:val="00B57937"/>
    <w:rsid w:val="00B57CE8"/>
    <w:rsid w:val="00B6044E"/>
    <w:rsid w:val="00B6798C"/>
    <w:rsid w:val="00B85F67"/>
    <w:rsid w:val="00B93DA5"/>
    <w:rsid w:val="00B94407"/>
    <w:rsid w:val="00BA73BA"/>
    <w:rsid w:val="00BB4FF6"/>
    <w:rsid w:val="00BB6A09"/>
    <w:rsid w:val="00BC0056"/>
    <w:rsid w:val="00BC1FB4"/>
    <w:rsid w:val="00BC37B9"/>
    <w:rsid w:val="00BE0CBB"/>
    <w:rsid w:val="00BF731E"/>
    <w:rsid w:val="00C003E3"/>
    <w:rsid w:val="00C123F0"/>
    <w:rsid w:val="00C16365"/>
    <w:rsid w:val="00C5434D"/>
    <w:rsid w:val="00C54D3C"/>
    <w:rsid w:val="00C6520C"/>
    <w:rsid w:val="00C65D6D"/>
    <w:rsid w:val="00C71220"/>
    <w:rsid w:val="00C71830"/>
    <w:rsid w:val="00C71AAE"/>
    <w:rsid w:val="00C71FC0"/>
    <w:rsid w:val="00C76EBB"/>
    <w:rsid w:val="00C86036"/>
    <w:rsid w:val="00C9295A"/>
    <w:rsid w:val="00C92A0B"/>
    <w:rsid w:val="00C96C40"/>
    <w:rsid w:val="00CA4CCB"/>
    <w:rsid w:val="00CB5156"/>
    <w:rsid w:val="00CB7A52"/>
    <w:rsid w:val="00CC320E"/>
    <w:rsid w:val="00CC71D3"/>
    <w:rsid w:val="00CD60C4"/>
    <w:rsid w:val="00CD787B"/>
    <w:rsid w:val="00CE08D2"/>
    <w:rsid w:val="00CE2E2E"/>
    <w:rsid w:val="00CE4F82"/>
    <w:rsid w:val="00CF48B9"/>
    <w:rsid w:val="00D00642"/>
    <w:rsid w:val="00D0142D"/>
    <w:rsid w:val="00D0469B"/>
    <w:rsid w:val="00D05646"/>
    <w:rsid w:val="00D07886"/>
    <w:rsid w:val="00D2313E"/>
    <w:rsid w:val="00D26462"/>
    <w:rsid w:val="00D42729"/>
    <w:rsid w:val="00D4317A"/>
    <w:rsid w:val="00D5151E"/>
    <w:rsid w:val="00D51E0F"/>
    <w:rsid w:val="00D700DA"/>
    <w:rsid w:val="00D812EB"/>
    <w:rsid w:val="00D84477"/>
    <w:rsid w:val="00D97F78"/>
    <w:rsid w:val="00DA0B75"/>
    <w:rsid w:val="00DA5EE6"/>
    <w:rsid w:val="00DA63E7"/>
    <w:rsid w:val="00DA7C3D"/>
    <w:rsid w:val="00DB63EA"/>
    <w:rsid w:val="00DC2D01"/>
    <w:rsid w:val="00DD0B74"/>
    <w:rsid w:val="00DD1F44"/>
    <w:rsid w:val="00DD2F9F"/>
    <w:rsid w:val="00DE62AE"/>
    <w:rsid w:val="00DE7162"/>
    <w:rsid w:val="00DF1CBC"/>
    <w:rsid w:val="00DF4D16"/>
    <w:rsid w:val="00DF53D9"/>
    <w:rsid w:val="00E0262E"/>
    <w:rsid w:val="00E03A70"/>
    <w:rsid w:val="00E1018B"/>
    <w:rsid w:val="00E10942"/>
    <w:rsid w:val="00E11BDA"/>
    <w:rsid w:val="00E13D02"/>
    <w:rsid w:val="00E14821"/>
    <w:rsid w:val="00E2055C"/>
    <w:rsid w:val="00E22D74"/>
    <w:rsid w:val="00E312DE"/>
    <w:rsid w:val="00E44D5B"/>
    <w:rsid w:val="00E47767"/>
    <w:rsid w:val="00E478AB"/>
    <w:rsid w:val="00E52062"/>
    <w:rsid w:val="00E56900"/>
    <w:rsid w:val="00E944FF"/>
    <w:rsid w:val="00EA2722"/>
    <w:rsid w:val="00EA33C9"/>
    <w:rsid w:val="00EB1EEB"/>
    <w:rsid w:val="00EB27F4"/>
    <w:rsid w:val="00EB6AA1"/>
    <w:rsid w:val="00EB7050"/>
    <w:rsid w:val="00EB73CD"/>
    <w:rsid w:val="00ED6ED0"/>
    <w:rsid w:val="00EE02D3"/>
    <w:rsid w:val="00EE03E0"/>
    <w:rsid w:val="00EE171A"/>
    <w:rsid w:val="00EE24AA"/>
    <w:rsid w:val="00EE4736"/>
    <w:rsid w:val="00EE57FC"/>
    <w:rsid w:val="00EF05B9"/>
    <w:rsid w:val="00EF11AC"/>
    <w:rsid w:val="00EF277B"/>
    <w:rsid w:val="00EF440E"/>
    <w:rsid w:val="00EF6F45"/>
    <w:rsid w:val="00F04243"/>
    <w:rsid w:val="00F059A7"/>
    <w:rsid w:val="00F12AD5"/>
    <w:rsid w:val="00F172CF"/>
    <w:rsid w:val="00F23DFF"/>
    <w:rsid w:val="00F31559"/>
    <w:rsid w:val="00F47EF0"/>
    <w:rsid w:val="00F61DA6"/>
    <w:rsid w:val="00F675DC"/>
    <w:rsid w:val="00F81ED2"/>
    <w:rsid w:val="00F8466A"/>
    <w:rsid w:val="00F85DDC"/>
    <w:rsid w:val="00F869CE"/>
    <w:rsid w:val="00FA59B2"/>
    <w:rsid w:val="00FB4D8D"/>
    <w:rsid w:val="00FC686E"/>
    <w:rsid w:val="00FD29B9"/>
    <w:rsid w:val="00FD6BA1"/>
    <w:rsid w:val="00FF330C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4FF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4062F4"/>
    <w:pPr>
      <w:keepNext/>
      <w:spacing w:line="360" w:lineRule="auto"/>
      <w:jc w:val="center"/>
      <w:outlineLvl w:val="1"/>
    </w:pPr>
    <w:rPr>
      <w:rFonts w:eastAsia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7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9274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74AF"/>
    <w:pPr>
      <w:ind w:left="720"/>
      <w:contextualSpacing/>
    </w:pPr>
  </w:style>
  <w:style w:type="paragraph" w:styleId="a4">
    <w:name w:val="Normal (Web)"/>
    <w:basedOn w:val="a"/>
    <w:rsid w:val="009274A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C7C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4062F4"/>
    <w:rPr>
      <w:rFonts w:ascii="Times New Roman" w:eastAsia="Times New Roman" w:hAnsi="Times New Roman"/>
      <w:b/>
      <w:sz w:val="44"/>
    </w:rPr>
  </w:style>
  <w:style w:type="paragraph" w:styleId="21">
    <w:name w:val="Body Text Indent 2"/>
    <w:basedOn w:val="a"/>
    <w:link w:val="22"/>
    <w:rsid w:val="004062F4"/>
    <w:pPr>
      <w:spacing w:after="120" w:line="480" w:lineRule="auto"/>
      <w:ind w:left="283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062F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309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0309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9E6364"/>
    <w:pPr>
      <w:ind w:left="-567" w:firstLine="1276"/>
    </w:pPr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734F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1562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B1562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B4FF6"/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04009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40090"/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040090"/>
    <w:rPr>
      <w:b/>
      <w:bCs/>
      <w:color w:val="auto"/>
    </w:rPr>
  </w:style>
  <w:style w:type="paragraph" w:customStyle="1" w:styleId="ab">
    <w:name w:val="Таблицы (моноширинный)"/>
    <w:basedOn w:val="a"/>
    <w:next w:val="a"/>
    <w:uiPriority w:val="99"/>
    <w:rsid w:val="00040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uiPriority w:val="99"/>
    <w:rsid w:val="0004009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styleId="ac">
    <w:name w:val="header"/>
    <w:basedOn w:val="a"/>
    <w:link w:val="ad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71D3"/>
    <w:rPr>
      <w:rFonts w:ascii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71D3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4FF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4062F4"/>
    <w:pPr>
      <w:keepNext/>
      <w:spacing w:line="360" w:lineRule="auto"/>
      <w:jc w:val="center"/>
      <w:outlineLvl w:val="1"/>
    </w:pPr>
    <w:rPr>
      <w:rFonts w:eastAsia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7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9274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74AF"/>
    <w:pPr>
      <w:ind w:left="720"/>
      <w:contextualSpacing/>
    </w:pPr>
  </w:style>
  <w:style w:type="paragraph" w:styleId="a4">
    <w:name w:val="Normal (Web)"/>
    <w:basedOn w:val="a"/>
    <w:rsid w:val="009274A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C7C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4062F4"/>
    <w:rPr>
      <w:rFonts w:ascii="Times New Roman" w:eastAsia="Times New Roman" w:hAnsi="Times New Roman"/>
      <w:b/>
      <w:sz w:val="44"/>
    </w:rPr>
  </w:style>
  <w:style w:type="paragraph" w:styleId="21">
    <w:name w:val="Body Text Indent 2"/>
    <w:basedOn w:val="a"/>
    <w:link w:val="22"/>
    <w:rsid w:val="004062F4"/>
    <w:pPr>
      <w:spacing w:after="120" w:line="480" w:lineRule="auto"/>
      <w:ind w:left="283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062F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309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0309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9E6364"/>
    <w:pPr>
      <w:ind w:left="-567" w:firstLine="1276"/>
    </w:pPr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734F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1562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B1562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B4FF6"/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04009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40090"/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040090"/>
    <w:rPr>
      <w:b/>
      <w:bCs/>
      <w:color w:val="auto"/>
    </w:rPr>
  </w:style>
  <w:style w:type="paragraph" w:customStyle="1" w:styleId="ab">
    <w:name w:val="Таблицы (моноширинный)"/>
    <w:basedOn w:val="a"/>
    <w:next w:val="a"/>
    <w:uiPriority w:val="99"/>
    <w:rsid w:val="00040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uiPriority w:val="99"/>
    <w:rsid w:val="0004009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styleId="ac">
    <w:name w:val="header"/>
    <w:basedOn w:val="a"/>
    <w:link w:val="ad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71D3"/>
    <w:rPr>
      <w:rFonts w:ascii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71D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B4DE-11DE-4477-894B-88CB98D2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Молчанова Н Ю</cp:lastModifiedBy>
  <cp:revision>2</cp:revision>
  <cp:lastPrinted>2018-04-16T09:58:00Z</cp:lastPrinted>
  <dcterms:created xsi:type="dcterms:W3CDTF">2018-04-25T03:07:00Z</dcterms:created>
  <dcterms:modified xsi:type="dcterms:W3CDTF">2018-04-25T03:07:00Z</dcterms:modified>
</cp:coreProperties>
</file>