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FB" w:rsidRDefault="009D5618" w:rsidP="009D5618">
      <w:pPr>
        <w:jc w:val="center"/>
        <w:rPr>
          <w:noProof/>
          <w:sz w:val="28"/>
          <w:szCs w:val="28"/>
        </w:rPr>
      </w:pPr>
      <w:r>
        <w:rPr>
          <w:noProof/>
          <w:sz w:val="28"/>
          <w:szCs w:val="28"/>
        </w:rPr>
        <w:drawing>
          <wp:inline distT="0" distB="0" distL="0" distR="0" wp14:anchorId="784C95C5" wp14:editId="2D1AAB0B">
            <wp:extent cx="692150" cy="107505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150" cy="1075055"/>
                    </a:xfrm>
                    <a:prstGeom prst="rect">
                      <a:avLst/>
                    </a:prstGeom>
                    <a:noFill/>
                    <a:ln>
                      <a:noFill/>
                    </a:ln>
                  </pic:spPr>
                </pic:pic>
              </a:graphicData>
            </a:graphic>
          </wp:inline>
        </w:drawing>
      </w:r>
    </w:p>
    <w:p w:rsidR="00FA23D5" w:rsidRDefault="00FA23D5" w:rsidP="00FA23D5">
      <w:pPr>
        <w:jc w:val="right"/>
        <w:rPr>
          <w:b/>
          <w:i/>
          <w:caps/>
          <w:sz w:val="16"/>
        </w:rPr>
      </w:pPr>
    </w:p>
    <w:p w:rsidR="009B13FB" w:rsidRDefault="009B13FB" w:rsidP="009B13FB">
      <w:pPr>
        <w:spacing w:line="360" w:lineRule="auto"/>
        <w:jc w:val="center"/>
        <w:rPr>
          <w:b/>
          <w:sz w:val="28"/>
        </w:rPr>
      </w:pPr>
      <w:r>
        <w:rPr>
          <w:b/>
          <w:sz w:val="28"/>
        </w:rPr>
        <w:t>АДМИНИСТРАЦИЯ  ТАСЕЕВСКОГО  РАЙОНА</w:t>
      </w:r>
    </w:p>
    <w:p w:rsidR="009B13FB" w:rsidRPr="00FE6FE3" w:rsidRDefault="009B13FB" w:rsidP="00F51EF2">
      <w:pPr>
        <w:pStyle w:val="2"/>
        <w:rPr>
          <w:u w:val="single"/>
        </w:rPr>
      </w:pPr>
      <w:proofErr w:type="gramStart"/>
      <w:r>
        <w:t>П</w:t>
      </w:r>
      <w:proofErr w:type="gramEnd"/>
      <w:r>
        <w:t xml:space="preserve"> О С Т А Н О В Л Е Н И Е</w:t>
      </w: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9B13FB" w:rsidTr="009B13FB">
        <w:trPr>
          <w:cantSplit/>
        </w:trPr>
        <w:tc>
          <w:tcPr>
            <w:tcW w:w="3023" w:type="dxa"/>
          </w:tcPr>
          <w:p w:rsidR="009B13FB" w:rsidRDefault="009B13FB" w:rsidP="009B13FB">
            <w:pPr>
              <w:jc w:val="center"/>
            </w:pPr>
          </w:p>
        </w:tc>
        <w:tc>
          <w:tcPr>
            <w:tcW w:w="3023" w:type="dxa"/>
          </w:tcPr>
          <w:p w:rsidR="009B13FB" w:rsidRDefault="009B13FB" w:rsidP="009B13FB">
            <w:pPr>
              <w:jc w:val="center"/>
              <w:rPr>
                <w:rFonts w:ascii="Times New Roman Cyr Bold" w:hAnsi="Times New Roman Cyr Bold"/>
                <w:sz w:val="28"/>
              </w:rPr>
            </w:pPr>
          </w:p>
        </w:tc>
        <w:tc>
          <w:tcPr>
            <w:tcW w:w="3744" w:type="dxa"/>
          </w:tcPr>
          <w:p w:rsidR="009B13FB" w:rsidRDefault="009B13FB" w:rsidP="009B13FB">
            <w:pPr>
              <w:jc w:val="center"/>
              <w:rPr>
                <w:rFonts w:ascii="Times New Roman Cyr Bold" w:hAnsi="Times New Roman Cyr Bold"/>
                <w:sz w:val="28"/>
              </w:rPr>
            </w:pPr>
          </w:p>
        </w:tc>
      </w:tr>
      <w:tr w:rsidR="00B741AF" w:rsidTr="00B741AF">
        <w:trPr>
          <w:cantSplit/>
        </w:trPr>
        <w:tc>
          <w:tcPr>
            <w:tcW w:w="3023" w:type="dxa"/>
          </w:tcPr>
          <w:p w:rsidR="00B741AF" w:rsidRDefault="00E03D2C" w:rsidP="00F51EF2">
            <w:r>
              <w:rPr>
                <w:sz w:val="28"/>
              </w:rPr>
              <w:t>09</w:t>
            </w:r>
            <w:r w:rsidR="009D5618">
              <w:rPr>
                <w:sz w:val="28"/>
              </w:rPr>
              <w:t>.09.</w:t>
            </w:r>
            <w:r w:rsidR="003329C9">
              <w:rPr>
                <w:sz w:val="28"/>
              </w:rPr>
              <w:t>202</w:t>
            </w:r>
            <w:r>
              <w:rPr>
                <w:sz w:val="28"/>
              </w:rPr>
              <w:t>4</w:t>
            </w:r>
            <w:r w:rsidR="00B741AF">
              <w:rPr>
                <w:sz w:val="28"/>
              </w:rPr>
              <w:t xml:space="preserve"> </w:t>
            </w:r>
          </w:p>
        </w:tc>
        <w:tc>
          <w:tcPr>
            <w:tcW w:w="3023" w:type="dxa"/>
          </w:tcPr>
          <w:p w:rsidR="00B741AF" w:rsidRDefault="004230CD" w:rsidP="00B741AF">
            <w:pPr>
              <w:jc w:val="center"/>
              <w:rPr>
                <w:rFonts w:ascii="Times New Roman Cyr Bold" w:hAnsi="Times New Roman Cyr Bold"/>
                <w:sz w:val="28"/>
              </w:rPr>
            </w:pPr>
            <w:r>
              <w:rPr>
                <w:rFonts w:ascii="Times New Roman Cyr Bold" w:hAnsi="Times New Roman Cyr Bold"/>
                <w:sz w:val="28"/>
              </w:rPr>
              <w:t xml:space="preserve">               </w:t>
            </w:r>
            <w:r w:rsidR="00B741AF">
              <w:rPr>
                <w:rFonts w:ascii="Times New Roman Cyr Bold" w:hAnsi="Times New Roman Cyr Bold"/>
                <w:sz w:val="28"/>
              </w:rPr>
              <w:t>с. Тасеево</w:t>
            </w:r>
          </w:p>
        </w:tc>
        <w:tc>
          <w:tcPr>
            <w:tcW w:w="3744" w:type="dxa"/>
          </w:tcPr>
          <w:p w:rsidR="00B741AF" w:rsidRDefault="004230CD" w:rsidP="00B741AF">
            <w:pPr>
              <w:jc w:val="center"/>
              <w:rPr>
                <w:rFonts w:ascii="Times New Roman Cyr Bold" w:hAnsi="Times New Roman Cyr Bold"/>
                <w:sz w:val="28"/>
              </w:rPr>
            </w:pPr>
            <w:r>
              <w:rPr>
                <w:rFonts w:ascii="Times New Roman Cyr Bold" w:hAnsi="Times New Roman Cyr Bold"/>
                <w:sz w:val="28"/>
              </w:rPr>
              <w:t xml:space="preserve">                               </w:t>
            </w:r>
            <w:r w:rsidR="00B741AF">
              <w:rPr>
                <w:rFonts w:ascii="Times New Roman Cyr Bold" w:hAnsi="Times New Roman Cyr Bold"/>
                <w:sz w:val="28"/>
              </w:rPr>
              <w:t xml:space="preserve">№ </w:t>
            </w:r>
            <w:r w:rsidR="00E03D2C">
              <w:rPr>
                <w:rFonts w:ascii="Times New Roman Cyr Bold" w:hAnsi="Times New Roman Cyr Bold"/>
                <w:sz w:val="28"/>
              </w:rPr>
              <w:t>415</w:t>
            </w:r>
          </w:p>
          <w:p w:rsidR="00B741AF" w:rsidRDefault="00B741AF" w:rsidP="00B741AF">
            <w:pPr>
              <w:jc w:val="center"/>
              <w:rPr>
                <w:rFonts w:ascii="Times New Roman Cyr Bold" w:hAnsi="Times New Roman Cyr Bold"/>
                <w:sz w:val="28"/>
              </w:rPr>
            </w:pPr>
          </w:p>
        </w:tc>
      </w:tr>
    </w:tbl>
    <w:p w:rsidR="00365FE6" w:rsidRPr="00365FE6" w:rsidRDefault="00365FE6" w:rsidP="00365FE6">
      <w:pPr>
        <w:ind w:firstLine="851"/>
        <w:jc w:val="center"/>
        <w:rPr>
          <w:sz w:val="28"/>
          <w:szCs w:val="28"/>
        </w:rPr>
      </w:pPr>
      <w:r w:rsidRPr="00365FE6">
        <w:rPr>
          <w:sz w:val="28"/>
          <w:szCs w:val="28"/>
        </w:rPr>
        <w:t>О начале отопительного периода 20</w:t>
      </w:r>
      <w:r w:rsidR="003329C9">
        <w:rPr>
          <w:sz w:val="28"/>
          <w:szCs w:val="28"/>
        </w:rPr>
        <w:t>2</w:t>
      </w:r>
      <w:r w:rsidR="00E03D2C">
        <w:rPr>
          <w:sz w:val="28"/>
          <w:szCs w:val="28"/>
        </w:rPr>
        <w:t>4</w:t>
      </w:r>
      <w:r w:rsidR="00772530">
        <w:rPr>
          <w:sz w:val="28"/>
          <w:szCs w:val="28"/>
        </w:rPr>
        <w:t>-202</w:t>
      </w:r>
      <w:r w:rsidR="00E03D2C">
        <w:rPr>
          <w:sz w:val="28"/>
          <w:szCs w:val="28"/>
        </w:rPr>
        <w:t>5</w:t>
      </w:r>
      <w:r w:rsidRPr="00365FE6">
        <w:rPr>
          <w:sz w:val="28"/>
          <w:szCs w:val="28"/>
        </w:rPr>
        <w:t xml:space="preserve"> годов</w:t>
      </w:r>
    </w:p>
    <w:p w:rsidR="00365FE6" w:rsidRPr="00365FE6" w:rsidRDefault="00365FE6" w:rsidP="00365FE6">
      <w:pPr>
        <w:ind w:firstLine="709"/>
        <w:jc w:val="both"/>
        <w:rPr>
          <w:sz w:val="28"/>
          <w:szCs w:val="28"/>
        </w:rPr>
      </w:pPr>
    </w:p>
    <w:p w:rsidR="00365FE6" w:rsidRPr="00365FE6" w:rsidRDefault="00365FE6" w:rsidP="00833983">
      <w:pPr>
        <w:ind w:firstLine="709"/>
        <w:jc w:val="both"/>
        <w:rPr>
          <w:sz w:val="28"/>
          <w:szCs w:val="28"/>
        </w:rPr>
      </w:pPr>
      <w:r w:rsidRPr="00365FE6">
        <w:rPr>
          <w:sz w:val="28"/>
          <w:szCs w:val="28"/>
        </w:rPr>
        <w:t>В соответствии с 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w:t>
      </w:r>
      <w:r w:rsidR="00625294">
        <w:rPr>
          <w:sz w:val="28"/>
          <w:szCs w:val="28"/>
        </w:rPr>
        <w:t>, организационно-методическими Р</w:t>
      </w:r>
      <w:r w:rsidRPr="00365FE6">
        <w:rPr>
          <w:sz w:val="28"/>
          <w:szCs w:val="28"/>
        </w:rPr>
        <w:t>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Госстроя РФ от 06.09.2000 № 203,</w:t>
      </w:r>
      <w:r w:rsidR="00625294">
        <w:rPr>
          <w:sz w:val="28"/>
          <w:szCs w:val="28"/>
        </w:rPr>
        <w:t xml:space="preserve"> с учётом метеорологического прогноза по </w:t>
      </w:r>
      <w:proofErr w:type="spellStart"/>
      <w:r w:rsidR="00625294">
        <w:rPr>
          <w:sz w:val="28"/>
          <w:szCs w:val="28"/>
        </w:rPr>
        <w:t>с</w:t>
      </w:r>
      <w:proofErr w:type="gramStart"/>
      <w:r w:rsidR="00625294">
        <w:rPr>
          <w:sz w:val="28"/>
          <w:szCs w:val="28"/>
        </w:rPr>
        <w:t>.С</w:t>
      </w:r>
      <w:proofErr w:type="gramEnd"/>
      <w:r w:rsidR="00625294">
        <w:rPr>
          <w:sz w:val="28"/>
          <w:szCs w:val="28"/>
        </w:rPr>
        <w:t>ухово</w:t>
      </w:r>
      <w:proofErr w:type="spellEnd"/>
      <w:r w:rsidR="00625294">
        <w:rPr>
          <w:sz w:val="28"/>
          <w:szCs w:val="28"/>
        </w:rPr>
        <w:t xml:space="preserve"> и </w:t>
      </w:r>
      <w:proofErr w:type="spellStart"/>
      <w:r w:rsidR="00625294">
        <w:rPr>
          <w:sz w:val="28"/>
          <w:szCs w:val="28"/>
        </w:rPr>
        <w:t>с.Тасеево</w:t>
      </w:r>
      <w:proofErr w:type="spellEnd"/>
      <w:r w:rsidR="00625294">
        <w:rPr>
          <w:sz w:val="28"/>
          <w:szCs w:val="28"/>
        </w:rPr>
        <w:t xml:space="preserve"> о понижении температуры наружного воздуха, </w:t>
      </w:r>
      <w:r w:rsidRPr="00365FE6">
        <w:rPr>
          <w:sz w:val="28"/>
          <w:szCs w:val="28"/>
        </w:rPr>
        <w:t>руководствуясь ст. 28, 46, 48 Устава Тасеевского района Красноярского края,</w:t>
      </w:r>
    </w:p>
    <w:p w:rsidR="00365FE6" w:rsidRPr="00365FE6" w:rsidRDefault="00365FE6" w:rsidP="00833983">
      <w:pPr>
        <w:jc w:val="both"/>
        <w:rPr>
          <w:sz w:val="28"/>
          <w:szCs w:val="28"/>
        </w:rPr>
      </w:pPr>
      <w:r w:rsidRPr="00365FE6">
        <w:rPr>
          <w:sz w:val="28"/>
          <w:szCs w:val="28"/>
        </w:rPr>
        <w:t>ПОСТАНОВЛЯЮ:</w:t>
      </w:r>
    </w:p>
    <w:p w:rsidR="00833983" w:rsidRDefault="00833983" w:rsidP="00625294">
      <w:pPr>
        <w:pStyle w:val="21"/>
        <w:spacing w:after="0" w:line="240" w:lineRule="auto"/>
        <w:ind w:firstLine="709"/>
        <w:jc w:val="both"/>
        <w:rPr>
          <w:sz w:val="28"/>
          <w:szCs w:val="28"/>
        </w:rPr>
      </w:pPr>
      <w:r>
        <w:rPr>
          <w:sz w:val="28"/>
          <w:szCs w:val="28"/>
        </w:rPr>
        <w:t>1.</w:t>
      </w:r>
      <w:r w:rsidR="00F51EF2">
        <w:rPr>
          <w:sz w:val="28"/>
          <w:szCs w:val="28"/>
        </w:rPr>
        <w:t xml:space="preserve"> </w:t>
      </w:r>
      <w:r w:rsidRPr="00833983">
        <w:rPr>
          <w:sz w:val="28"/>
          <w:szCs w:val="28"/>
        </w:rPr>
        <w:t>Начать отопительный период 20</w:t>
      </w:r>
      <w:r w:rsidR="003329C9">
        <w:rPr>
          <w:sz w:val="28"/>
          <w:szCs w:val="28"/>
        </w:rPr>
        <w:t>2</w:t>
      </w:r>
      <w:r w:rsidR="00E03D2C">
        <w:rPr>
          <w:sz w:val="28"/>
          <w:szCs w:val="28"/>
        </w:rPr>
        <w:t>4</w:t>
      </w:r>
      <w:r w:rsidRPr="00833983">
        <w:rPr>
          <w:sz w:val="28"/>
          <w:szCs w:val="28"/>
        </w:rPr>
        <w:t>-20</w:t>
      </w:r>
      <w:r w:rsidR="003329C9">
        <w:rPr>
          <w:sz w:val="28"/>
          <w:szCs w:val="28"/>
        </w:rPr>
        <w:t>2</w:t>
      </w:r>
      <w:r w:rsidR="00E03D2C">
        <w:rPr>
          <w:sz w:val="28"/>
          <w:szCs w:val="28"/>
        </w:rPr>
        <w:t>5</w:t>
      </w:r>
      <w:r w:rsidRPr="00833983">
        <w:rPr>
          <w:sz w:val="28"/>
          <w:szCs w:val="28"/>
        </w:rPr>
        <w:t xml:space="preserve"> годов на территории </w:t>
      </w:r>
      <w:r w:rsidR="00803520">
        <w:rPr>
          <w:sz w:val="28"/>
          <w:szCs w:val="28"/>
        </w:rPr>
        <w:t>Тасеевского</w:t>
      </w:r>
      <w:r w:rsidRPr="00833983">
        <w:rPr>
          <w:sz w:val="28"/>
          <w:szCs w:val="28"/>
        </w:rPr>
        <w:t xml:space="preserve"> район</w:t>
      </w:r>
      <w:r w:rsidR="00803520">
        <w:rPr>
          <w:sz w:val="28"/>
          <w:szCs w:val="28"/>
        </w:rPr>
        <w:t xml:space="preserve">а </w:t>
      </w:r>
      <w:r w:rsidR="00625294">
        <w:rPr>
          <w:sz w:val="28"/>
          <w:szCs w:val="28"/>
        </w:rPr>
        <w:t xml:space="preserve">с 0:00 часов </w:t>
      </w:r>
      <w:r w:rsidR="00785F24">
        <w:rPr>
          <w:sz w:val="28"/>
          <w:szCs w:val="28"/>
        </w:rPr>
        <w:t>1</w:t>
      </w:r>
      <w:r w:rsidR="00E03D2C">
        <w:rPr>
          <w:sz w:val="28"/>
          <w:szCs w:val="28"/>
        </w:rPr>
        <w:t>3</w:t>
      </w:r>
      <w:r w:rsidR="009D5618">
        <w:rPr>
          <w:sz w:val="28"/>
          <w:szCs w:val="28"/>
        </w:rPr>
        <w:t xml:space="preserve"> сентября 20</w:t>
      </w:r>
      <w:r w:rsidR="00803520">
        <w:rPr>
          <w:sz w:val="28"/>
          <w:szCs w:val="28"/>
        </w:rPr>
        <w:t>2</w:t>
      </w:r>
      <w:r w:rsidR="00E03D2C">
        <w:rPr>
          <w:sz w:val="28"/>
          <w:szCs w:val="28"/>
        </w:rPr>
        <w:t>4</w:t>
      </w:r>
      <w:r w:rsidR="009D5618">
        <w:rPr>
          <w:sz w:val="28"/>
          <w:szCs w:val="28"/>
        </w:rPr>
        <w:t xml:space="preserve"> года</w:t>
      </w:r>
      <w:r w:rsidRPr="00833983">
        <w:rPr>
          <w:sz w:val="28"/>
          <w:szCs w:val="28"/>
        </w:rPr>
        <w:t>.</w:t>
      </w:r>
    </w:p>
    <w:p w:rsidR="00365FE6" w:rsidRPr="00365FE6" w:rsidRDefault="00365FE6" w:rsidP="00833983">
      <w:pPr>
        <w:pStyle w:val="21"/>
        <w:spacing w:after="0" w:line="240" w:lineRule="auto"/>
        <w:ind w:firstLine="709"/>
        <w:jc w:val="both"/>
        <w:rPr>
          <w:sz w:val="28"/>
          <w:szCs w:val="28"/>
        </w:rPr>
      </w:pPr>
      <w:r w:rsidRPr="00365FE6">
        <w:rPr>
          <w:sz w:val="28"/>
          <w:szCs w:val="28"/>
        </w:rPr>
        <w:t>2.</w:t>
      </w:r>
      <w:r w:rsidR="00F51EF2">
        <w:rPr>
          <w:sz w:val="28"/>
          <w:szCs w:val="28"/>
        </w:rPr>
        <w:t xml:space="preserve"> </w:t>
      </w:r>
      <w:r w:rsidRPr="00365FE6">
        <w:rPr>
          <w:sz w:val="28"/>
          <w:szCs w:val="28"/>
        </w:rPr>
        <w:t>Предприятиям, организациям района, имеющим на балансе котельные, произвести подключение объектов к системам коммунальной инфраструктуры теплоснабжения в следующей очередности:</w:t>
      </w:r>
    </w:p>
    <w:p w:rsidR="003474C1" w:rsidRDefault="009D5618" w:rsidP="00833983">
      <w:pPr>
        <w:ind w:firstLine="709"/>
        <w:jc w:val="both"/>
        <w:rPr>
          <w:sz w:val="28"/>
          <w:szCs w:val="28"/>
        </w:rPr>
      </w:pPr>
      <w:r>
        <w:rPr>
          <w:sz w:val="28"/>
          <w:szCs w:val="28"/>
        </w:rPr>
        <w:t>-</w:t>
      </w:r>
      <w:r w:rsidR="003474C1" w:rsidRPr="00365FE6">
        <w:rPr>
          <w:sz w:val="28"/>
          <w:szCs w:val="28"/>
        </w:rPr>
        <w:t>дошкольные образовательные учреждения;</w:t>
      </w:r>
      <w:r w:rsidR="00803520">
        <w:rPr>
          <w:sz w:val="28"/>
          <w:szCs w:val="28"/>
        </w:rPr>
        <w:t xml:space="preserve"> </w:t>
      </w:r>
      <w:r w:rsidR="00365FE6" w:rsidRPr="00365FE6">
        <w:rPr>
          <w:sz w:val="28"/>
          <w:szCs w:val="28"/>
        </w:rPr>
        <w:t>учреждения здравоохранения</w:t>
      </w:r>
      <w:r w:rsidR="00803520">
        <w:rPr>
          <w:sz w:val="28"/>
          <w:szCs w:val="28"/>
        </w:rPr>
        <w:t>;</w:t>
      </w:r>
    </w:p>
    <w:p w:rsidR="00365FE6" w:rsidRPr="00365FE6" w:rsidRDefault="00365FE6" w:rsidP="00833983">
      <w:pPr>
        <w:ind w:firstLine="709"/>
        <w:jc w:val="both"/>
        <w:rPr>
          <w:sz w:val="28"/>
          <w:szCs w:val="28"/>
        </w:rPr>
      </w:pPr>
      <w:r w:rsidRPr="00365FE6">
        <w:rPr>
          <w:sz w:val="28"/>
          <w:szCs w:val="28"/>
        </w:rPr>
        <w:t>-</w:t>
      </w:r>
      <w:r w:rsidR="00625294">
        <w:rPr>
          <w:sz w:val="28"/>
          <w:szCs w:val="28"/>
        </w:rPr>
        <w:t>жилые здания</w:t>
      </w:r>
      <w:r w:rsidR="00803520">
        <w:rPr>
          <w:sz w:val="28"/>
          <w:szCs w:val="28"/>
        </w:rPr>
        <w:t>,</w:t>
      </w:r>
      <w:r w:rsidR="00803520" w:rsidRPr="00803520">
        <w:rPr>
          <w:sz w:val="28"/>
          <w:szCs w:val="28"/>
        </w:rPr>
        <w:t xml:space="preserve"> </w:t>
      </w:r>
      <w:r w:rsidR="00803520">
        <w:rPr>
          <w:sz w:val="28"/>
          <w:szCs w:val="28"/>
        </w:rPr>
        <w:t>образовательные учреждения</w:t>
      </w:r>
      <w:r w:rsidRPr="00365FE6">
        <w:rPr>
          <w:sz w:val="28"/>
          <w:szCs w:val="28"/>
        </w:rPr>
        <w:t>;</w:t>
      </w:r>
    </w:p>
    <w:p w:rsidR="00365FE6" w:rsidRDefault="00625294" w:rsidP="00365FE6">
      <w:pPr>
        <w:ind w:firstLine="709"/>
        <w:jc w:val="both"/>
        <w:rPr>
          <w:sz w:val="28"/>
          <w:szCs w:val="28"/>
        </w:rPr>
      </w:pPr>
      <w:r>
        <w:rPr>
          <w:sz w:val="28"/>
          <w:szCs w:val="28"/>
        </w:rPr>
        <w:t>-общественные здания, здания социально-культурного назначения, бытового обслуживания населения;</w:t>
      </w:r>
    </w:p>
    <w:p w:rsidR="00625294" w:rsidRDefault="00625294" w:rsidP="00365FE6">
      <w:pPr>
        <w:ind w:firstLine="709"/>
        <w:jc w:val="both"/>
        <w:rPr>
          <w:sz w:val="28"/>
          <w:szCs w:val="28"/>
        </w:rPr>
      </w:pPr>
      <w:r>
        <w:rPr>
          <w:sz w:val="28"/>
          <w:szCs w:val="28"/>
        </w:rPr>
        <w:t>-прочие здания.</w:t>
      </w:r>
    </w:p>
    <w:p w:rsidR="00365FE6" w:rsidRPr="00365FE6" w:rsidRDefault="00365FE6" w:rsidP="00365FE6">
      <w:pPr>
        <w:ind w:firstLine="709"/>
        <w:jc w:val="both"/>
        <w:rPr>
          <w:sz w:val="28"/>
          <w:szCs w:val="28"/>
        </w:rPr>
      </w:pPr>
      <w:r w:rsidRPr="00365FE6">
        <w:rPr>
          <w:sz w:val="28"/>
          <w:szCs w:val="28"/>
        </w:rPr>
        <w:t>3.</w:t>
      </w:r>
      <w:r w:rsidR="00F51EF2">
        <w:rPr>
          <w:sz w:val="28"/>
          <w:szCs w:val="28"/>
        </w:rPr>
        <w:t xml:space="preserve"> </w:t>
      </w:r>
      <w:r w:rsidRPr="00365FE6">
        <w:rPr>
          <w:sz w:val="28"/>
          <w:szCs w:val="22"/>
          <w:lang w:eastAsia="en-US"/>
        </w:rPr>
        <w:t xml:space="preserve">Опубликовать постановление </w:t>
      </w:r>
      <w:r w:rsidR="00625294">
        <w:rPr>
          <w:sz w:val="28"/>
          <w:szCs w:val="22"/>
          <w:lang w:eastAsia="en-US"/>
        </w:rPr>
        <w:t>в печатном издании «</w:t>
      </w:r>
      <w:proofErr w:type="spellStart"/>
      <w:r w:rsidR="00625294">
        <w:rPr>
          <w:sz w:val="28"/>
          <w:szCs w:val="22"/>
          <w:lang w:eastAsia="en-US"/>
        </w:rPr>
        <w:t>Тасеевский</w:t>
      </w:r>
      <w:proofErr w:type="spellEnd"/>
      <w:r w:rsidR="00625294">
        <w:rPr>
          <w:sz w:val="28"/>
          <w:szCs w:val="22"/>
          <w:lang w:eastAsia="en-US"/>
        </w:rPr>
        <w:t xml:space="preserve"> вестник» и разместить </w:t>
      </w:r>
      <w:r w:rsidRPr="00365FE6">
        <w:rPr>
          <w:sz w:val="28"/>
          <w:szCs w:val="22"/>
          <w:lang w:eastAsia="en-US"/>
        </w:rPr>
        <w:t>на официальном сайте администрации Тасеевского района в сети Интернет</w:t>
      </w:r>
      <w:r w:rsidR="00625294" w:rsidRPr="00625294">
        <w:rPr>
          <w:sz w:val="28"/>
          <w:szCs w:val="22"/>
          <w:lang w:eastAsia="en-US"/>
        </w:rPr>
        <w:t xml:space="preserve"> </w:t>
      </w:r>
      <w:r w:rsidR="00625294" w:rsidRPr="00365FE6">
        <w:rPr>
          <w:sz w:val="28"/>
          <w:szCs w:val="22"/>
          <w:lang w:eastAsia="en-US"/>
        </w:rPr>
        <w:t>adm_taseevo.ru</w:t>
      </w:r>
      <w:r w:rsidR="00625294">
        <w:rPr>
          <w:sz w:val="28"/>
          <w:szCs w:val="22"/>
          <w:lang w:eastAsia="en-US"/>
        </w:rPr>
        <w:t>..</w:t>
      </w:r>
    </w:p>
    <w:p w:rsidR="00365FE6" w:rsidRPr="00365FE6" w:rsidRDefault="00803520" w:rsidP="00365FE6">
      <w:pPr>
        <w:ind w:firstLine="709"/>
        <w:jc w:val="both"/>
        <w:rPr>
          <w:sz w:val="28"/>
          <w:szCs w:val="28"/>
        </w:rPr>
      </w:pPr>
      <w:r>
        <w:rPr>
          <w:sz w:val="28"/>
          <w:szCs w:val="28"/>
        </w:rPr>
        <w:t>4.</w:t>
      </w:r>
      <w:r w:rsidR="00F51EF2">
        <w:rPr>
          <w:sz w:val="28"/>
          <w:szCs w:val="28"/>
        </w:rPr>
        <w:t xml:space="preserve"> </w:t>
      </w:r>
      <w:proofErr w:type="gramStart"/>
      <w:r w:rsidR="00365FE6" w:rsidRPr="00365FE6">
        <w:rPr>
          <w:sz w:val="28"/>
          <w:szCs w:val="28"/>
        </w:rPr>
        <w:t xml:space="preserve">Контроль </w:t>
      </w:r>
      <w:r w:rsidR="00625294">
        <w:rPr>
          <w:sz w:val="28"/>
          <w:szCs w:val="28"/>
        </w:rPr>
        <w:t>за</w:t>
      </w:r>
      <w:proofErr w:type="gramEnd"/>
      <w:r w:rsidR="00625294">
        <w:rPr>
          <w:sz w:val="28"/>
          <w:szCs w:val="28"/>
        </w:rPr>
        <w:t xml:space="preserve"> выполнением настоящего постановления и прохождением отопительного периода возложить н</w:t>
      </w:r>
      <w:r w:rsidR="00EA1774">
        <w:rPr>
          <w:sz w:val="28"/>
          <w:szCs w:val="28"/>
        </w:rPr>
        <w:t>а заместителя Главы района по оперативному управлению Н.С.Машукова.</w:t>
      </w:r>
    </w:p>
    <w:p w:rsidR="00365FE6" w:rsidRPr="00365FE6" w:rsidRDefault="00F51EF2" w:rsidP="00F51EF2">
      <w:pPr>
        <w:jc w:val="both"/>
        <w:rPr>
          <w:sz w:val="28"/>
          <w:szCs w:val="28"/>
        </w:rPr>
      </w:pPr>
      <w:r>
        <w:rPr>
          <w:sz w:val="28"/>
          <w:szCs w:val="28"/>
        </w:rPr>
        <w:t xml:space="preserve">         </w:t>
      </w:r>
      <w:r w:rsidR="00365FE6" w:rsidRPr="00365FE6">
        <w:rPr>
          <w:sz w:val="28"/>
          <w:szCs w:val="28"/>
        </w:rPr>
        <w:t xml:space="preserve">5. </w:t>
      </w:r>
      <w:r w:rsidR="00365FE6" w:rsidRPr="00365FE6">
        <w:rPr>
          <w:sz w:val="28"/>
          <w:szCs w:val="22"/>
          <w:lang w:eastAsia="en-US"/>
        </w:rPr>
        <w:t>Постановление вступает в силу со дня подписания.</w:t>
      </w:r>
    </w:p>
    <w:p w:rsidR="00E03D2C" w:rsidRPr="00365FE6" w:rsidRDefault="00E03D2C" w:rsidP="00365FE6">
      <w:pPr>
        <w:ind w:firstLine="709"/>
        <w:jc w:val="both"/>
        <w:rPr>
          <w:sz w:val="28"/>
          <w:szCs w:val="28"/>
        </w:rPr>
      </w:pPr>
    </w:p>
    <w:p w:rsidR="002C4C2D" w:rsidRPr="00F51EF2" w:rsidRDefault="00365FE6" w:rsidP="00F51EF2">
      <w:pPr>
        <w:jc w:val="both"/>
        <w:rPr>
          <w:sz w:val="28"/>
          <w:szCs w:val="28"/>
        </w:rPr>
      </w:pPr>
      <w:r w:rsidRPr="00365FE6">
        <w:rPr>
          <w:sz w:val="28"/>
          <w:szCs w:val="28"/>
        </w:rPr>
        <w:t>Глав</w:t>
      </w:r>
      <w:r w:rsidR="00803520">
        <w:rPr>
          <w:sz w:val="28"/>
          <w:szCs w:val="28"/>
        </w:rPr>
        <w:t xml:space="preserve">а </w:t>
      </w:r>
      <w:r w:rsidRPr="00365FE6">
        <w:rPr>
          <w:sz w:val="28"/>
          <w:szCs w:val="28"/>
        </w:rPr>
        <w:t xml:space="preserve">Тасеевского района                                                      </w:t>
      </w:r>
      <w:r w:rsidR="00F51EF2">
        <w:rPr>
          <w:sz w:val="28"/>
          <w:szCs w:val="28"/>
        </w:rPr>
        <w:t xml:space="preserve">    </w:t>
      </w:r>
      <w:r w:rsidR="00803520">
        <w:rPr>
          <w:sz w:val="28"/>
          <w:szCs w:val="28"/>
        </w:rPr>
        <w:t xml:space="preserve">  </w:t>
      </w:r>
      <w:r w:rsidR="00785F24">
        <w:rPr>
          <w:sz w:val="28"/>
          <w:szCs w:val="28"/>
        </w:rPr>
        <w:t xml:space="preserve">К.К. </w:t>
      </w:r>
      <w:proofErr w:type="spellStart"/>
      <w:r w:rsidR="00785F24">
        <w:rPr>
          <w:sz w:val="28"/>
          <w:szCs w:val="28"/>
        </w:rPr>
        <w:t>Дизендорф</w:t>
      </w:r>
      <w:bookmarkStart w:id="0" w:name="_GoBack"/>
      <w:bookmarkEnd w:id="0"/>
      <w:proofErr w:type="spellEnd"/>
    </w:p>
    <w:sectPr w:rsidR="002C4C2D" w:rsidRPr="00F51EF2" w:rsidSect="00F51EF2">
      <w:pgSz w:w="11906" w:h="16838"/>
      <w:pgMar w:top="113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Bold">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4464"/>
    <w:multiLevelType w:val="hybridMultilevel"/>
    <w:tmpl w:val="46244CE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EE790A"/>
    <w:multiLevelType w:val="multilevel"/>
    <w:tmpl w:val="D07E177E"/>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4A613C9D"/>
    <w:multiLevelType w:val="multilevel"/>
    <w:tmpl w:val="A992BA64"/>
    <w:lvl w:ilvl="0">
      <w:start w:val="1"/>
      <w:numFmt w:val="none"/>
      <w:lvlText w:val=""/>
      <w:lvlJc w:val="left"/>
      <w:pPr>
        <w:ind w:left="432" w:hanging="432"/>
      </w:pPr>
      <w:rPr>
        <w:rFonts w:cs="Times New Roman"/>
      </w:rPr>
    </w:lvl>
    <w:lvl w:ilvl="1">
      <w:start w:val="1"/>
      <w:numFmt w:val="decimal"/>
      <w:lvlText w:val="%2"/>
      <w:lvlJc w:val="left"/>
      <w:pPr>
        <w:ind w:left="576" w:hanging="576"/>
      </w:pPr>
      <w:rPr>
        <w:rFonts w:cs="Times New Roman"/>
      </w:rPr>
    </w:lvl>
    <w:lvl w:ilvl="2">
      <w:start w:val="1"/>
      <w:numFmt w:val="decimal"/>
      <w:lvlText w:val="%3"/>
      <w:lvlJc w:val="left"/>
      <w:pPr>
        <w:ind w:left="720" w:hanging="720"/>
      </w:pPr>
      <w:rPr>
        <w:rFonts w:cs="Times New Roman"/>
      </w:rPr>
    </w:lvl>
    <w:lvl w:ilvl="3">
      <w:start w:val="1"/>
      <w:numFmt w:val="decimal"/>
      <w:lvlText w:val="%4"/>
      <w:lvlJc w:val="left"/>
      <w:pPr>
        <w:ind w:left="864" w:hanging="864"/>
      </w:pPr>
      <w:rPr>
        <w:rFonts w:cs="Times New Roman"/>
      </w:rPr>
    </w:lvl>
    <w:lvl w:ilvl="4">
      <w:start w:val="1"/>
      <w:numFmt w:val="decimal"/>
      <w:lvlText w:val="%5"/>
      <w:lvlJc w:val="left"/>
      <w:pPr>
        <w:ind w:left="1008" w:hanging="1008"/>
      </w:pPr>
      <w:rPr>
        <w:rFonts w:cs="Times New Roman"/>
      </w:rPr>
    </w:lvl>
    <w:lvl w:ilvl="5">
      <w:start w:val="1"/>
      <w:numFmt w:val="decimal"/>
      <w:lvlText w:val="%6"/>
      <w:lvlJc w:val="left"/>
      <w:pPr>
        <w:ind w:left="1152" w:hanging="1152"/>
      </w:pPr>
      <w:rPr>
        <w:rFonts w:cs="Times New Roman"/>
      </w:rPr>
    </w:lvl>
    <w:lvl w:ilvl="6">
      <w:start w:val="1"/>
      <w:numFmt w:val="decimal"/>
      <w:lvlText w:val="%7"/>
      <w:lvlJc w:val="left"/>
      <w:pPr>
        <w:ind w:left="1296" w:hanging="1296"/>
      </w:pPr>
      <w:rPr>
        <w:rFonts w:cs="Times New Roman"/>
      </w:rPr>
    </w:lvl>
    <w:lvl w:ilvl="7">
      <w:start w:val="1"/>
      <w:numFmt w:val="decimal"/>
      <w:lvlText w:val="%8"/>
      <w:lvlJc w:val="left"/>
      <w:pPr>
        <w:ind w:left="1440" w:hanging="1440"/>
      </w:pPr>
      <w:rPr>
        <w:rFonts w:cs="Times New Roman"/>
      </w:rPr>
    </w:lvl>
    <w:lvl w:ilvl="8">
      <w:start w:val="1"/>
      <w:numFmt w:val="decimal"/>
      <w:lvlText w:val="%9"/>
      <w:lvlJc w:val="left"/>
      <w:pPr>
        <w:ind w:left="1584" w:hanging="1584"/>
      </w:pPr>
      <w:rPr>
        <w:rFonts w:cs="Times New Roman"/>
      </w:rPr>
    </w:lvl>
  </w:abstractNum>
  <w:abstractNum w:abstractNumId="3">
    <w:nsid w:val="62912DA7"/>
    <w:multiLevelType w:val="multilevel"/>
    <w:tmpl w:val="77D6D4AE"/>
    <w:lvl w:ilvl="0">
      <w:start w:val="2"/>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3)"/>
      <w:lvlJc w:val="left"/>
      <w:pPr>
        <w:ind w:left="1800" w:hanging="720"/>
      </w:pPr>
      <w:rPr>
        <w:rFonts w:ascii="Times New Roman" w:eastAsia="Calibri" w:hAnsi="Times New Roman" w:cs="Times New Roman"/>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83"/>
    <w:rsid w:val="000014FB"/>
    <w:rsid w:val="00015BA9"/>
    <w:rsid w:val="000176F1"/>
    <w:rsid w:val="00020B89"/>
    <w:rsid w:val="00036BAB"/>
    <w:rsid w:val="00045BA0"/>
    <w:rsid w:val="00061BFF"/>
    <w:rsid w:val="00071CA3"/>
    <w:rsid w:val="0007472B"/>
    <w:rsid w:val="00075827"/>
    <w:rsid w:val="000913B9"/>
    <w:rsid w:val="000B00BB"/>
    <w:rsid w:val="000B4EE6"/>
    <w:rsid w:val="000B6275"/>
    <w:rsid w:val="000B6D04"/>
    <w:rsid w:val="000C103D"/>
    <w:rsid w:val="000C7071"/>
    <w:rsid w:val="000F07D9"/>
    <w:rsid w:val="00110632"/>
    <w:rsid w:val="00111657"/>
    <w:rsid w:val="00120A14"/>
    <w:rsid w:val="00142BA3"/>
    <w:rsid w:val="001607B5"/>
    <w:rsid w:val="0016354B"/>
    <w:rsid w:val="00164711"/>
    <w:rsid w:val="001768C4"/>
    <w:rsid w:val="00177A9E"/>
    <w:rsid w:val="0018244B"/>
    <w:rsid w:val="00182782"/>
    <w:rsid w:val="0018499A"/>
    <w:rsid w:val="00190C27"/>
    <w:rsid w:val="00192945"/>
    <w:rsid w:val="00194C99"/>
    <w:rsid w:val="001B7DD7"/>
    <w:rsid w:val="001D5B69"/>
    <w:rsid w:val="001E25CD"/>
    <w:rsid w:val="001F7BE2"/>
    <w:rsid w:val="002259A3"/>
    <w:rsid w:val="00227FC7"/>
    <w:rsid w:val="00240A30"/>
    <w:rsid w:val="00246C27"/>
    <w:rsid w:val="002503B6"/>
    <w:rsid w:val="00251301"/>
    <w:rsid w:val="002638B3"/>
    <w:rsid w:val="002813D2"/>
    <w:rsid w:val="002830B4"/>
    <w:rsid w:val="00291F9A"/>
    <w:rsid w:val="0029590C"/>
    <w:rsid w:val="002C0E79"/>
    <w:rsid w:val="002C17DB"/>
    <w:rsid w:val="002C4C2D"/>
    <w:rsid w:val="002D03D2"/>
    <w:rsid w:val="002D436D"/>
    <w:rsid w:val="002D5AFD"/>
    <w:rsid w:val="002E0503"/>
    <w:rsid w:val="002F043D"/>
    <w:rsid w:val="003103D2"/>
    <w:rsid w:val="00312A4C"/>
    <w:rsid w:val="00317199"/>
    <w:rsid w:val="00322D43"/>
    <w:rsid w:val="00325497"/>
    <w:rsid w:val="00325D8D"/>
    <w:rsid w:val="003329C9"/>
    <w:rsid w:val="003406FB"/>
    <w:rsid w:val="003465DC"/>
    <w:rsid w:val="003474C1"/>
    <w:rsid w:val="003608A6"/>
    <w:rsid w:val="00361C11"/>
    <w:rsid w:val="0036304E"/>
    <w:rsid w:val="00365FE6"/>
    <w:rsid w:val="00385BA2"/>
    <w:rsid w:val="003938ED"/>
    <w:rsid w:val="003A3C74"/>
    <w:rsid w:val="003D09B7"/>
    <w:rsid w:val="003D2C75"/>
    <w:rsid w:val="003D750B"/>
    <w:rsid w:val="003F2F1A"/>
    <w:rsid w:val="00413BA5"/>
    <w:rsid w:val="00417EC7"/>
    <w:rsid w:val="00422D29"/>
    <w:rsid w:val="004230CD"/>
    <w:rsid w:val="004275BB"/>
    <w:rsid w:val="00430300"/>
    <w:rsid w:val="0044073C"/>
    <w:rsid w:val="004423C6"/>
    <w:rsid w:val="004459C3"/>
    <w:rsid w:val="00481531"/>
    <w:rsid w:val="00485859"/>
    <w:rsid w:val="004908C7"/>
    <w:rsid w:val="004A15C2"/>
    <w:rsid w:val="004C0BA8"/>
    <w:rsid w:val="004C0C5B"/>
    <w:rsid w:val="004D06D5"/>
    <w:rsid w:val="004D69F4"/>
    <w:rsid w:val="004F0923"/>
    <w:rsid w:val="004F125A"/>
    <w:rsid w:val="004F5600"/>
    <w:rsid w:val="004F68CE"/>
    <w:rsid w:val="00501262"/>
    <w:rsid w:val="0052502A"/>
    <w:rsid w:val="005347A6"/>
    <w:rsid w:val="005377C2"/>
    <w:rsid w:val="00541DEE"/>
    <w:rsid w:val="00544CC5"/>
    <w:rsid w:val="00556B8D"/>
    <w:rsid w:val="0055761A"/>
    <w:rsid w:val="0056354F"/>
    <w:rsid w:val="005639B9"/>
    <w:rsid w:val="0058052B"/>
    <w:rsid w:val="005B37B3"/>
    <w:rsid w:val="005C357F"/>
    <w:rsid w:val="005D1F93"/>
    <w:rsid w:val="005D520C"/>
    <w:rsid w:val="005D7766"/>
    <w:rsid w:val="00613394"/>
    <w:rsid w:val="00620584"/>
    <w:rsid w:val="00625294"/>
    <w:rsid w:val="00632163"/>
    <w:rsid w:val="00636D77"/>
    <w:rsid w:val="00640A0A"/>
    <w:rsid w:val="00646632"/>
    <w:rsid w:val="00654F0F"/>
    <w:rsid w:val="00656435"/>
    <w:rsid w:val="006640B9"/>
    <w:rsid w:val="006679AD"/>
    <w:rsid w:val="0068247B"/>
    <w:rsid w:val="006859F5"/>
    <w:rsid w:val="00685F3A"/>
    <w:rsid w:val="00687119"/>
    <w:rsid w:val="006A12E6"/>
    <w:rsid w:val="006C1999"/>
    <w:rsid w:val="006C60D1"/>
    <w:rsid w:val="006C63D6"/>
    <w:rsid w:val="006D1355"/>
    <w:rsid w:val="00700713"/>
    <w:rsid w:val="007057F9"/>
    <w:rsid w:val="00737092"/>
    <w:rsid w:val="007473F1"/>
    <w:rsid w:val="0077173A"/>
    <w:rsid w:val="00772530"/>
    <w:rsid w:val="00781350"/>
    <w:rsid w:val="00783DA4"/>
    <w:rsid w:val="00785F24"/>
    <w:rsid w:val="00791E48"/>
    <w:rsid w:val="00792EAE"/>
    <w:rsid w:val="00793F05"/>
    <w:rsid w:val="00796A8C"/>
    <w:rsid w:val="007A1D02"/>
    <w:rsid w:val="007C50C0"/>
    <w:rsid w:val="007E270C"/>
    <w:rsid w:val="007E2782"/>
    <w:rsid w:val="0080182F"/>
    <w:rsid w:val="0080185C"/>
    <w:rsid w:val="00803520"/>
    <w:rsid w:val="00807D80"/>
    <w:rsid w:val="008104A2"/>
    <w:rsid w:val="0083137D"/>
    <w:rsid w:val="008330D0"/>
    <w:rsid w:val="00833983"/>
    <w:rsid w:val="00835A3E"/>
    <w:rsid w:val="00847125"/>
    <w:rsid w:val="00856D4D"/>
    <w:rsid w:val="008804EB"/>
    <w:rsid w:val="00881ACA"/>
    <w:rsid w:val="00883E53"/>
    <w:rsid w:val="0089260A"/>
    <w:rsid w:val="008A26CF"/>
    <w:rsid w:val="008D5ABF"/>
    <w:rsid w:val="008D7F39"/>
    <w:rsid w:val="008E1DDB"/>
    <w:rsid w:val="008E211A"/>
    <w:rsid w:val="008E43BD"/>
    <w:rsid w:val="00904752"/>
    <w:rsid w:val="00906B79"/>
    <w:rsid w:val="00937543"/>
    <w:rsid w:val="00947734"/>
    <w:rsid w:val="00954CE9"/>
    <w:rsid w:val="00973901"/>
    <w:rsid w:val="00985292"/>
    <w:rsid w:val="009A1D55"/>
    <w:rsid w:val="009B0B5A"/>
    <w:rsid w:val="009B0C61"/>
    <w:rsid w:val="009B13FB"/>
    <w:rsid w:val="009B1A8C"/>
    <w:rsid w:val="009C148F"/>
    <w:rsid w:val="009C1835"/>
    <w:rsid w:val="009D5618"/>
    <w:rsid w:val="009D5AB1"/>
    <w:rsid w:val="009D7093"/>
    <w:rsid w:val="009E2B1A"/>
    <w:rsid w:val="009F7173"/>
    <w:rsid w:val="00A07B03"/>
    <w:rsid w:val="00A10EEB"/>
    <w:rsid w:val="00A136BA"/>
    <w:rsid w:val="00A13F73"/>
    <w:rsid w:val="00A14290"/>
    <w:rsid w:val="00A148C8"/>
    <w:rsid w:val="00A16A81"/>
    <w:rsid w:val="00A27AFF"/>
    <w:rsid w:val="00A3672F"/>
    <w:rsid w:val="00A44027"/>
    <w:rsid w:val="00A53B60"/>
    <w:rsid w:val="00A57D09"/>
    <w:rsid w:val="00A8229F"/>
    <w:rsid w:val="00A85007"/>
    <w:rsid w:val="00A9042F"/>
    <w:rsid w:val="00A95676"/>
    <w:rsid w:val="00AA0892"/>
    <w:rsid w:val="00AA38BC"/>
    <w:rsid w:val="00AA7A38"/>
    <w:rsid w:val="00AB012B"/>
    <w:rsid w:val="00AB3CA5"/>
    <w:rsid w:val="00AE08B3"/>
    <w:rsid w:val="00AE4826"/>
    <w:rsid w:val="00AF022B"/>
    <w:rsid w:val="00AF02D0"/>
    <w:rsid w:val="00AF2843"/>
    <w:rsid w:val="00B01515"/>
    <w:rsid w:val="00B049AC"/>
    <w:rsid w:val="00B31CBB"/>
    <w:rsid w:val="00B41AE2"/>
    <w:rsid w:val="00B422B5"/>
    <w:rsid w:val="00B5544E"/>
    <w:rsid w:val="00B570A0"/>
    <w:rsid w:val="00B70E33"/>
    <w:rsid w:val="00B73537"/>
    <w:rsid w:val="00B741AF"/>
    <w:rsid w:val="00B964FF"/>
    <w:rsid w:val="00BC5105"/>
    <w:rsid w:val="00BE71D8"/>
    <w:rsid w:val="00C126F0"/>
    <w:rsid w:val="00C21A2F"/>
    <w:rsid w:val="00C25A16"/>
    <w:rsid w:val="00C276E7"/>
    <w:rsid w:val="00C30AA0"/>
    <w:rsid w:val="00C40678"/>
    <w:rsid w:val="00C55220"/>
    <w:rsid w:val="00C6334B"/>
    <w:rsid w:val="00C63A5E"/>
    <w:rsid w:val="00C8688B"/>
    <w:rsid w:val="00C92E26"/>
    <w:rsid w:val="00CA2B65"/>
    <w:rsid w:val="00CA7DC0"/>
    <w:rsid w:val="00CB1FF4"/>
    <w:rsid w:val="00CB4F23"/>
    <w:rsid w:val="00CB6758"/>
    <w:rsid w:val="00CC0662"/>
    <w:rsid w:val="00CC7725"/>
    <w:rsid w:val="00CF27A6"/>
    <w:rsid w:val="00D016FA"/>
    <w:rsid w:val="00D13895"/>
    <w:rsid w:val="00D31879"/>
    <w:rsid w:val="00D35BCF"/>
    <w:rsid w:val="00D43BB0"/>
    <w:rsid w:val="00D4521C"/>
    <w:rsid w:val="00D50376"/>
    <w:rsid w:val="00D52E2E"/>
    <w:rsid w:val="00D62F5B"/>
    <w:rsid w:val="00D7332D"/>
    <w:rsid w:val="00D7427E"/>
    <w:rsid w:val="00D90F81"/>
    <w:rsid w:val="00D93DB2"/>
    <w:rsid w:val="00D950A9"/>
    <w:rsid w:val="00D95356"/>
    <w:rsid w:val="00DA0AB1"/>
    <w:rsid w:val="00DC0CDF"/>
    <w:rsid w:val="00DC3B84"/>
    <w:rsid w:val="00DD58D9"/>
    <w:rsid w:val="00DD6463"/>
    <w:rsid w:val="00DE7BC1"/>
    <w:rsid w:val="00E00CF0"/>
    <w:rsid w:val="00E03D2C"/>
    <w:rsid w:val="00E047AC"/>
    <w:rsid w:val="00E129B2"/>
    <w:rsid w:val="00E13782"/>
    <w:rsid w:val="00E2098C"/>
    <w:rsid w:val="00E23140"/>
    <w:rsid w:val="00E44562"/>
    <w:rsid w:val="00E47B45"/>
    <w:rsid w:val="00E73C5E"/>
    <w:rsid w:val="00E75C1E"/>
    <w:rsid w:val="00E77F3F"/>
    <w:rsid w:val="00E81B83"/>
    <w:rsid w:val="00E83A40"/>
    <w:rsid w:val="00EA134F"/>
    <w:rsid w:val="00EA1774"/>
    <w:rsid w:val="00EC3655"/>
    <w:rsid w:val="00EC7060"/>
    <w:rsid w:val="00ED59FA"/>
    <w:rsid w:val="00EE6C52"/>
    <w:rsid w:val="00EF4124"/>
    <w:rsid w:val="00EF5F75"/>
    <w:rsid w:val="00F04C1B"/>
    <w:rsid w:val="00F05D83"/>
    <w:rsid w:val="00F17AAA"/>
    <w:rsid w:val="00F33538"/>
    <w:rsid w:val="00F34F9D"/>
    <w:rsid w:val="00F51EF2"/>
    <w:rsid w:val="00F60DB5"/>
    <w:rsid w:val="00F71D6D"/>
    <w:rsid w:val="00F747E8"/>
    <w:rsid w:val="00F852B6"/>
    <w:rsid w:val="00F92F18"/>
    <w:rsid w:val="00FA23D5"/>
    <w:rsid w:val="00FB23C8"/>
    <w:rsid w:val="00FB2E87"/>
    <w:rsid w:val="00FC1638"/>
    <w:rsid w:val="00FC45DB"/>
    <w:rsid w:val="00FE7E13"/>
    <w:rsid w:val="00FF2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D83"/>
  </w:style>
  <w:style w:type="paragraph" w:styleId="1">
    <w:name w:val="heading 1"/>
    <w:basedOn w:val="a"/>
    <w:next w:val="a"/>
    <w:qFormat/>
    <w:rsid w:val="00417EC7"/>
    <w:pPr>
      <w:keepNext/>
      <w:spacing w:before="240" w:after="60"/>
      <w:outlineLvl w:val="0"/>
    </w:pPr>
    <w:rPr>
      <w:rFonts w:ascii="Arial" w:hAnsi="Arial" w:cs="Arial"/>
      <w:b/>
      <w:bCs/>
      <w:kern w:val="32"/>
      <w:sz w:val="32"/>
      <w:szCs w:val="32"/>
    </w:rPr>
  </w:style>
  <w:style w:type="paragraph" w:styleId="2">
    <w:name w:val="heading 2"/>
    <w:aliases w:val="Heading 2 Char Знак,Heading 2 Char Знак Знак,Heading 2 Char"/>
    <w:basedOn w:val="a"/>
    <w:next w:val="a"/>
    <w:link w:val="20"/>
    <w:qFormat/>
    <w:rsid w:val="00F05D83"/>
    <w:pPr>
      <w:keepNext/>
      <w:spacing w:line="360" w:lineRule="auto"/>
      <w:jc w:val="center"/>
      <w:outlineLvl w:val="1"/>
    </w:pPr>
    <w:rPr>
      <w:b/>
      <w:sz w:val="44"/>
    </w:rPr>
  </w:style>
  <w:style w:type="paragraph" w:styleId="6">
    <w:name w:val="heading 6"/>
    <w:basedOn w:val="a"/>
    <w:next w:val="a"/>
    <w:qFormat/>
    <w:rsid w:val="00246C2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D83"/>
    <w:pPr>
      <w:widowControl w:val="0"/>
      <w:autoSpaceDE w:val="0"/>
      <w:autoSpaceDN w:val="0"/>
      <w:adjustRightInd w:val="0"/>
      <w:ind w:firstLine="720"/>
    </w:pPr>
    <w:rPr>
      <w:rFonts w:ascii="Arial" w:hAnsi="Arial" w:cs="Arial"/>
    </w:rPr>
  </w:style>
  <w:style w:type="character" w:styleId="a3">
    <w:name w:val="Hyperlink"/>
    <w:rsid w:val="00F05D83"/>
    <w:rPr>
      <w:color w:val="0000FF"/>
      <w:u w:val="single"/>
    </w:rPr>
  </w:style>
  <w:style w:type="paragraph" w:styleId="a4">
    <w:name w:val="Body Text Indent"/>
    <w:basedOn w:val="a"/>
    <w:link w:val="a5"/>
    <w:rsid w:val="00F05D83"/>
    <w:pPr>
      <w:ind w:left="993" w:firstLine="993"/>
      <w:jc w:val="both"/>
    </w:pPr>
    <w:rPr>
      <w:sz w:val="24"/>
    </w:rPr>
  </w:style>
  <w:style w:type="character" w:customStyle="1" w:styleId="a5">
    <w:name w:val="Основной текст с отступом Знак"/>
    <w:link w:val="a4"/>
    <w:rsid w:val="00F05D83"/>
    <w:rPr>
      <w:sz w:val="24"/>
      <w:lang w:val="ru-RU" w:eastAsia="ru-RU" w:bidi="ar-SA"/>
    </w:rPr>
  </w:style>
  <w:style w:type="paragraph" w:styleId="3">
    <w:name w:val="Body Text Indent 3"/>
    <w:basedOn w:val="a"/>
    <w:link w:val="30"/>
    <w:semiHidden/>
    <w:rsid w:val="00F05D83"/>
    <w:pPr>
      <w:spacing w:after="120" w:line="276" w:lineRule="auto"/>
      <w:ind w:left="283"/>
    </w:pPr>
    <w:rPr>
      <w:rFonts w:ascii="Calibri" w:hAnsi="Calibri"/>
      <w:sz w:val="16"/>
      <w:szCs w:val="16"/>
    </w:rPr>
  </w:style>
  <w:style w:type="character" w:customStyle="1" w:styleId="30">
    <w:name w:val="Основной текст с отступом 3 Знак"/>
    <w:link w:val="3"/>
    <w:semiHidden/>
    <w:rsid w:val="00F05D83"/>
    <w:rPr>
      <w:rFonts w:ascii="Calibri" w:hAnsi="Calibri"/>
      <w:sz w:val="16"/>
      <w:szCs w:val="16"/>
      <w:lang w:val="ru-RU" w:eastAsia="ru-RU" w:bidi="ar-SA"/>
    </w:rPr>
  </w:style>
  <w:style w:type="character" w:customStyle="1" w:styleId="20">
    <w:name w:val="Заголовок 2 Знак"/>
    <w:aliases w:val="Heading 2 Char Знак Знак1,Heading 2 Char Знак Знак Знак,Heading 2 Char Знак1"/>
    <w:link w:val="2"/>
    <w:rsid w:val="00F05D83"/>
    <w:rPr>
      <w:b/>
      <w:sz w:val="44"/>
      <w:lang w:val="ru-RU" w:eastAsia="ru-RU" w:bidi="ar-SA"/>
    </w:rPr>
  </w:style>
  <w:style w:type="paragraph" w:styleId="a6">
    <w:name w:val="List Paragraph"/>
    <w:basedOn w:val="a"/>
    <w:qFormat/>
    <w:rsid w:val="00EA134F"/>
    <w:pPr>
      <w:ind w:left="720"/>
      <w:contextualSpacing/>
    </w:pPr>
    <w:rPr>
      <w:rFonts w:eastAsia="Calibri"/>
      <w:sz w:val="24"/>
      <w:szCs w:val="22"/>
      <w:lang w:eastAsia="en-US"/>
    </w:rPr>
  </w:style>
  <w:style w:type="paragraph" w:customStyle="1" w:styleId="ConsNormal">
    <w:name w:val="ConsNormal"/>
    <w:rsid w:val="00544CC5"/>
    <w:pPr>
      <w:widowControl w:val="0"/>
      <w:autoSpaceDE w:val="0"/>
      <w:autoSpaceDN w:val="0"/>
      <w:adjustRightInd w:val="0"/>
      <w:ind w:right="19772" w:firstLine="720"/>
    </w:pPr>
    <w:rPr>
      <w:rFonts w:ascii="Arial" w:hAnsi="Arial" w:cs="Arial"/>
      <w:sz w:val="24"/>
      <w:szCs w:val="24"/>
    </w:rPr>
  </w:style>
  <w:style w:type="paragraph" w:styleId="a7">
    <w:name w:val="Normal (Web)"/>
    <w:basedOn w:val="a"/>
    <w:rsid w:val="003D09B7"/>
    <w:rPr>
      <w:rFonts w:ascii="Arial Unicode MS" w:eastAsia="Arial Unicode MS" w:hAnsi="Arial Unicode MS" w:cs="Arial Unicode MS"/>
      <w:color w:val="000000"/>
      <w:sz w:val="24"/>
      <w:szCs w:val="24"/>
    </w:rPr>
  </w:style>
  <w:style w:type="paragraph" w:styleId="21">
    <w:name w:val="Body Text 2"/>
    <w:basedOn w:val="a"/>
    <w:rsid w:val="00246C27"/>
    <w:pPr>
      <w:spacing w:after="120" w:line="480" w:lineRule="auto"/>
    </w:pPr>
    <w:rPr>
      <w:sz w:val="24"/>
      <w:szCs w:val="24"/>
    </w:rPr>
  </w:style>
  <w:style w:type="paragraph" w:styleId="a8">
    <w:name w:val="Body Text"/>
    <w:basedOn w:val="a"/>
    <w:rsid w:val="00246C27"/>
    <w:pPr>
      <w:spacing w:after="120"/>
    </w:pPr>
    <w:rPr>
      <w:sz w:val="24"/>
      <w:szCs w:val="24"/>
    </w:rPr>
  </w:style>
  <w:style w:type="paragraph" w:customStyle="1" w:styleId="5">
    <w:name w:val="заголовок 5"/>
    <w:basedOn w:val="a"/>
    <w:next w:val="a"/>
    <w:rsid w:val="00246C27"/>
    <w:pPr>
      <w:keepNext/>
      <w:autoSpaceDE w:val="0"/>
      <w:autoSpaceDN w:val="0"/>
      <w:jc w:val="both"/>
    </w:pPr>
    <w:rPr>
      <w:sz w:val="24"/>
    </w:rPr>
  </w:style>
  <w:style w:type="character" w:customStyle="1" w:styleId="a9">
    <w:name w:val="Текст Знак"/>
    <w:link w:val="aa"/>
    <w:semiHidden/>
    <w:rsid w:val="00246C27"/>
    <w:rPr>
      <w:rFonts w:ascii="Calibri" w:hAnsi="Calibri"/>
      <w:sz w:val="22"/>
      <w:szCs w:val="22"/>
      <w:lang w:val="ru-RU" w:eastAsia="ru-RU" w:bidi="ar-SA"/>
    </w:rPr>
  </w:style>
  <w:style w:type="paragraph" w:styleId="aa">
    <w:name w:val="Plain Text"/>
    <w:basedOn w:val="a"/>
    <w:link w:val="a9"/>
    <w:semiHidden/>
    <w:rsid w:val="00246C27"/>
    <w:pPr>
      <w:ind w:firstLine="720"/>
      <w:jc w:val="both"/>
    </w:pPr>
    <w:rPr>
      <w:rFonts w:ascii="Calibri" w:hAnsi="Calibri"/>
      <w:sz w:val="22"/>
      <w:szCs w:val="22"/>
    </w:rPr>
  </w:style>
  <w:style w:type="paragraph" w:customStyle="1" w:styleId="ab">
    <w:name w:val="Базовый"/>
    <w:rsid w:val="00246C27"/>
    <w:pPr>
      <w:tabs>
        <w:tab w:val="left" w:pos="709"/>
      </w:tabs>
      <w:suppressAutoHyphens/>
      <w:spacing w:after="200" w:line="276" w:lineRule="atLeast"/>
    </w:pPr>
    <w:rPr>
      <w:rFonts w:ascii="Calibri" w:eastAsia="DejaVu Sans" w:hAnsi="Calibri"/>
      <w:color w:val="00000A"/>
      <w:sz w:val="22"/>
      <w:szCs w:val="22"/>
    </w:rPr>
  </w:style>
  <w:style w:type="paragraph" w:styleId="ac">
    <w:name w:val="Balloon Text"/>
    <w:basedOn w:val="a"/>
    <w:link w:val="ad"/>
    <w:rsid w:val="00D95356"/>
    <w:rPr>
      <w:rFonts w:ascii="Tahoma" w:hAnsi="Tahoma"/>
      <w:sz w:val="16"/>
      <w:szCs w:val="16"/>
      <w:lang w:val="x-none" w:eastAsia="x-none"/>
    </w:rPr>
  </w:style>
  <w:style w:type="character" w:customStyle="1" w:styleId="ad">
    <w:name w:val="Текст выноски Знак"/>
    <w:link w:val="ac"/>
    <w:rsid w:val="00D95356"/>
    <w:rPr>
      <w:rFonts w:ascii="Tahoma" w:hAnsi="Tahoma" w:cs="Tahoma"/>
      <w:sz w:val="16"/>
      <w:szCs w:val="16"/>
    </w:rPr>
  </w:style>
  <w:style w:type="paragraph" w:styleId="31">
    <w:name w:val="Body Text 3"/>
    <w:basedOn w:val="a"/>
    <w:rsid w:val="00015BA9"/>
    <w:pPr>
      <w:spacing w:after="120"/>
    </w:pPr>
    <w:rPr>
      <w:sz w:val="16"/>
      <w:szCs w:val="16"/>
    </w:rPr>
  </w:style>
  <w:style w:type="paragraph" w:customStyle="1" w:styleId="ConsPlusNonformat">
    <w:name w:val="ConsPlusNonformat"/>
    <w:rsid w:val="002D436D"/>
    <w:pPr>
      <w:autoSpaceDE w:val="0"/>
      <w:autoSpaceDN w:val="0"/>
      <w:adjustRightInd w:val="0"/>
    </w:pPr>
    <w:rPr>
      <w:rFonts w:ascii="Courier New" w:eastAsia="Calibri" w:hAnsi="Courier New" w:cs="Courier New"/>
    </w:rPr>
  </w:style>
  <w:style w:type="paragraph" w:customStyle="1" w:styleId="ConsPlusCell">
    <w:name w:val="ConsPlusCell"/>
    <w:rsid w:val="00954CE9"/>
    <w:pPr>
      <w:autoSpaceDE w:val="0"/>
      <w:autoSpaceDN w:val="0"/>
      <w:adjustRightInd w:val="0"/>
    </w:pPr>
    <w:rPr>
      <w:rFonts w:eastAsia="Calibri"/>
      <w:sz w:val="24"/>
      <w:szCs w:val="24"/>
      <w:lang w:eastAsia="en-US"/>
    </w:rPr>
  </w:style>
  <w:style w:type="paragraph" w:customStyle="1" w:styleId="ConsPlusTitle">
    <w:name w:val="ConsPlusTitle"/>
    <w:rsid w:val="005B37B3"/>
    <w:pPr>
      <w:widowControl w:val="0"/>
      <w:autoSpaceDE w:val="0"/>
      <w:autoSpaceDN w:val="0"/>
      <w:adjustRightInd w:val="0"/>
    </w:pPr>
    <w:rPr>
      <w:rFonts w:ascii="Arial" w:hAnsi="Arial" w:cs="Arial"/>
      <w:b/>
      <w:bCs/>
    </w:rPr>
  </w:style>
  <w:style w:type="character" w:customStyle="1" w:styleId="50">
    <w:name w:val="Знак Знак5"/>
    <w:rsid w:val="009E2B1A"/>
    <w:rPr>
      <w:sz w:val="24"/>
      <w:lang w:val="ru-RU" w:eastAsia="ru-RU" w:bidi="ar-SA"/>
    </w:rPr>
  </w:style>
  <w:style w:type="paragraph" w:styleId="22">
    <w:name w:val="Body Text Indent 2"/>
    <w:basedOn w:val="a"/>
    <w:rsid w:val="002C4C2D"/>
    <w:pPr>
      <w:spacing w:after="120" w:line="480" w:lineRule="auto"/>
      <w:ind w:left="283"/>
    </w:pPr>
  </w:style>
  <w:style w:type="paragraph" w:styleId="ae">
    <w:name w:val="endnote text"/>
    <w:basedOn w:val="a"/>
    <w:rsid w:val="0029590C"/>
    <w:pPr>
      <w:autoSpaceDE w:val="0"/>
      <w:autoSpaceDN w:val="0"/>
    </w:pPr>
  </w:style>
  <w:style w:type="character" w:styleId="af">
    <w:name w:val="endnote reference"/>
    <w:rsid w:val="0029590C"/>
    <w:rPr>
      <w:vertAlign w:val="superscript"/>
    </w:rPr>
  </w:style>
  <w:style w:type="paragraph" w:styleId="af0">
    <w:name w:val="List Bullet"/>
    <w:basedOn w:val="a"/>
    <w:rsid w:val="0029590C"/>
    <w:pPr>
      <w:overflowPunct w:val="0"/>
      <w:autoSpaceDE w:val="0"/>
      <w:autoSpaceDN w:val="0"/>
      <w:adjustRightInd w:val="0"/>
      <w:ind w:firstLine="510"/>
      <w:jc w:val="both"/>
      <w:textAlignment w:val="baseline"/>
    </w:pPr>
    <w:rPr>
      <w:sz w:val="28"/>
    </w:rPr>
  </w:style>
  <w:style w:type="paragraph" w:styleId="af1">
    <w:name w:val="Subtitle"/>
    <w:aliases w:val="Обычный таблица"/>
    <w:basedOn w:val="a"/>
    <w:next w:val="a"/>
    <w:link w:val="af2"/>
    <w:qFormat/>
    <w:rsid w:val="0029590C"/>
    <w:pPr>
      <w:widowControl w:val="0"/>
      <w:autoSpaceDE w:val="0"/>
      <w:autoSpaceDN w:val="0"/>
      <w:adjustRightInd w:val="0"/>
      <w:spacing w:after="60"/>
      <w:ind w:firstLine="709"/>
      <w:jc w:val="both"/>
      <w:outlineLvl w:val="1"/>
    </w:pPr>
    <w:rPr>
      <w:rFonts w:eastAsia="Calibri"/>
      <w:sz w:val="28"/>
      <w:szCs w:val="28"/>
    </w:rPr>
  </w:style>
  <w:style w:type="character" w:customStyle="1" w:styleId="af2">
    <w:name w:val="Подзаголовок Знак"/>
    <w:aliases w:val="Обычный таблица Знак"/>
    <w:link w:val="af1"/>
    <w:locked/>
    <w:rsid w:val="0029590C"/>
    <w:rPr>
      <w:rFonts w:eastAsia="Calibri"/>
      <w:sz w:val="28"/>
      <w:szCs w:val="28"/>
      <w:lang w:val="ru-RU" w:eastAsia="ru-RU" w:bidi="ar-SA"/>
    </w:rPr>
  </w:style>
  <w:style w:type="paragraph" w:styleId="af3">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link w:val="af4"/>
    <w:qFormat/>
    <w:rsid w:val="00317199"/>
    <w:pPr>
      <w:jc w:val="center"/>
    </w:pPr>
    <w:rPr>
      <w:sz w:val="28"/>
      <w:szCs w:val="24"/>
    </w:rPr>
  </w:style>
  <w:style w:type="paragraph" w:customStyle="1" w:styleId="tekstob">
    <w:name w:val="tekstob"/>
    <w:basedOn w:val="a"/>
    <w:rsid w:val="00317199"/>
    <w:pPr>
      <w:spacing w:before="100" w:beforeAutospacing="1" w:after="100" w:afterAutospacing="1"/>
    </w:pPr>
    <w:rPr>
      <w:sz w:val="24"/>
      <w:szCs w:val="24"/>
    </w:rPr>
  </w:style>
  <w:style w:type="character" w:customStyle="1" w:styleId="af4">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link w:val="af3"/>
    <w:locked/>
    <w:rsid w:val="00D4521C"/>
    <w:rPr>
      <w:sz w:val="28"/>
      <w:szCs w:val="24"/>
      <w:lang w:val="ru-RU" w:eastAsia="ru-RU" w:bidi="ar-SA"/>
    </w:rPr>
  </w:style>
  <w:style w:type="table" w:styleId="af5">
    <w:name w:val="Table Grid"/>
    <w:basedOn w:val="a1"/>
    <w:rsid w:val="00A1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D83"/>
  </w:style>
  <w:style w:type="paragraph" w:styleId="1">
    <w:name w:val="heading 1"/>
    <w:basedOn w:val="a"/>
    <w:next w:val="a"/>
    <w:qFormat/>
    <w:rsid w:val="00417EC7"/>
    <w:pPr>
      <w:keepNext/>
      <w:spacing w:before="240" w:after="60"/>
      <w:outlineLvl w:val="0"/>
    </w:pPr>
    <w:rPr>
      <w:rFonts w:ascii="Arial" w:hAnsi="Arial" w:cs="Arial"/>
      <w:b/>
      <w:bCs/>
      <w:kern w:val="32"/>
      <w:sz w:val="32"/>
      <w:szCs w:val="32"/>
    </w:rPr>
  </w:style>
  <w:style w:type="paragraph" w:styleId="2">
    <w:name w:val="heading 2"/>
    <w:aliases w:val="Heading 2 Char Знак,Heading 2 Char Знак Знак,Heading 2 Char"/>
    <w:basedOn w:val="a"/>
    <w:next w:val="a"/>
    <w:link w:val="20"/>
    <w:qFormat/>
    <w:rsid w:val="00F05D83"/>
    <w:pPr>
      <w:keepNext/>
      <w:spacing w:line="360" w:lineRule="auto"/>
      <w:jc w:val="center"/>
      <w:outlineLvl w:val="1"/>
    </w:pPr>
    <w:rPr>
      <w:b/>
      <w:sz w:val="44"/>
    </w:rPr>
  </w:style>
  <w:style w:type="paragraph" w:styleId="6">
    <w:name w:val="heading 6"/>
    <w:basedOn w:val="a"/>
    <w:next w:val="a"/>
    <w:qFormat/>
    <w:rsid w:val="00246C2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D83"/>
    <w:pPr>
      <w:widowControl w:val="0"/>
      <w:autoSpaceDE w:val="0"/>
      <w:autoSpaceDN w:val="0"/>
      <w:adjustRightInd w:val="0"/>
      <w:ind w:firstLine="720"/>
    </w:pPr>
    <w:rPr>
      <w:rFonts w:ascii="Arial" w:hAnsi="Arial" w:cs="Arial"/>
    </w:rPr>
  </w:style>
  <w:style w:type="character" w:styleId="a3">
    <w:name w:val="Hyperlink"/>
    <w:rsid w:val="00F05D83"/>
    <w:rPr>
      <w:color w:val="0000FF"/>
      <w:u w:val="single"/>
    </w:rPr>
  </w:style>
  <w:style w:type="paragraph" w:styleId="a4">
    <w:name w:val="Body Text Indent"/>
    <w:basedOn w:val="a"/>
    <w:link w:val="a5"/>
    <w:rsid w:val="00F05D83"/>
    <w:pPr>
      <w:ind w:left="993" w:firstLine="993"/>
      <w:jc w:val="both"/>
    </w:pPr>
    <w:rPr>
      <w:sz w:val="24"/>
    </w:rPr>
  </w:style>
  <w:style w:type="character" w:customStyle="1" w:styleId="a5">
    <w:name w:val="Основной текст с отступом Знак"/>
    <w:link w:val="a4"/>
    <w:rsid w:val="00F05D83"/>
    <w:rPr>
      <w:sz w:val="24"/>
      <w:lang w:val="ru-RU" w:eastAsia="ru-RU" w:bidi="ar-SA"/>
    </w:rPr>
  </w:style>
  <w:style w:type="paragraph" w:styleId="3">
    <w:name w:val="Body Text Indent 3"/>
    <w:basedOn w:val="a"/>
    <w:link w:val="30"/>
    <w:semiHidden/>
    <w:rsid w:val="00F05D83"/>
    <w:pPr>
      <w:spacing w:after="120" w:line="276" w:lineRule="auto"/>
      <w:ind w:left="283"/>
    </w:pPr>
    <w:rPr>
      <w:rFonts w:ascii="Calibri" w:hAnsi="Calibri"/>
      <w:sz w:val="16"/>
      <w:szCs w:val="16"/>
    </w:rPr>
  </w:style>
  <w:style w:type="character" w:customStyle="1" w:styleId="30">
    <w:name w:val="Основной текст с отступом 3 Знак"/>
    <w:link w:val="3"/>
    <w:semiHidden/>
    <w:rsid w:val="00F05D83"/>
    <w:rPr>
      <w:rFonts w:ascii="Calibri" w:hAnsi="Calibri"/>
      <w:sz w:val="16"/>
      <w:szCs w:val="16"/>
      <w:lang w:val="ru-RU" w:eastAsia="ru-RU" w:bidi="ar-SA"/>
    </w:rPr>
  </w:style>
  <w:style w:type="character" w:customStyle="1" w:styleId="20">
    <w:name w:val="Заголовок 2 Знак"/>
    <w:aliases w:val="Heading 2 Char Знак Знак1,Heading 2 Char Знак Знак Знак,Heading 2 Char Знак1"/>
    <w:link w:val="2"/>
    <w:rsid w:val="00F05D83"/>
    <w:rPr>
      <w:b/>
      <w:sz w:val="44"/>
      <w:lang w:val="ru-RU" w:eastAsia="ru-RU" w:bidi="ar-SA"/>
    </w:rPr>
  </w:style>
  <w:style w:type="paragraph" w:styleId="a6">
    <w:name w:val="List Paragraph"/>
    <w:basedOn w:val="a"/>
    <w:qFormat/>
    <w:rsid w:val="00EA134F"/>
    <w:pPr>
      <w:ind w:left="720"/>
      <w:contextualSpacing/>
    </w:pPr>
    <w:rPr>
      <w:rFonts w:eastAsia="Calibri"/>
      <w:sz w:val="24"/>
      <w:szCs w:val="22"/>
      <w:lang w:eastAsia="en-US"/>
    </w:rPr>
  </w:style>
  <w:style w:type="paragraph" w:customStyle="1" w:styleId="ConsNormal">
    <w:name w:val="ConsNormal"/>
    <w:rsid w:val="00544CC5"/>
    <w:pPr>
      <w:widowControl w:val="0"/>
      <w:autoSpaceDE w:val="0"/>
      <w:autoSpaceDN w:val="0"/>
      <w:adjustRightInd w:val="0"/>
      <w:ind w:right="19772" w:firstLine="720"/>
    </w:pPr>
    <w:rPr>
      <w:rFonts w:ascii="Arial" w:hAnsi="Arial" w:cs="Arial"/>
      <w:sz w:val="24"/>
      <w:szCs w:val="24"/>
    </w:rPr>
  </w:style>
  <w:style w:type="paragraph" w:styleId="a7">
    <w:name w:val="Normal (Web)"/>
    <w:basedOn w:val="a"/>
    <w:rsid w:val="003D09B7"/>
    <w:rPr>
      <w:rFonts w:ascii="Arial Unicode MS" w:eastAsia="Arial Unicode MS" w:hAnsi="Arial Unicode MS" w:cs="Arial Unicode MS"/>
      <w:color w:val="000000"/>
      <w:sz w:val="24"/>
      <w:szCs w:val="24"/>
    </w:rPr>
  </w:style>
  <w:style w:type="paragraph" w:styleId="21">
    <w:name w:val="Body Text 2"/>
    <w:basedOn w:val="a"/>
    <w:rsid w:val="00246C27"/>
    <w:pPr>
      <w:spacing w:after="120" w:line="480" w:lineRule="auto"/>
    </w:pPr>
    <w:rPr>
      <w:sz w:val="24"/>
      <w:szCs w:val="24"/>
    </w:rPr>
  </w:style>
  <w:style w:type="paragraph" w:styleId="a8">
    <w:name w:val="Body Text"/>
    <w:basedOn w:val="a"/>
    <w:rsid w:val="00246C27"/>
    <w:pPr>
      <w:spacing w:after="120"/>
    </w:pPr>
    <w:rPr>
      <w:sz w:val="24"/>
      <w:szCs w:val="24"/>
    </w:rPr>
  </w:style>
  <w:style w:type="paragraph" w:customStyle="1" w:styleId="5">
    <w:name w:val="заголовок 5"/>
    <w:basedOn w:val="a"/>
    <w:next w:val="a"/>
    <w:rsid w:val="00246C27"/>
    <w:pPr>
      <w:keepNext/>
      <w:autoSpaceDE w:val="0"/>
      <w:autoSpaceDN w:val="0"/>
      <w:jc w:val="both"/>
    </w:pPr>
    <w:rPr>
      <w:sz w:val="24"/>
    </w:rPr>
  </w:style>
  <w:style w:type="character" w:customStyle="1" w:styleId="a9">
    <w:name w:val="Текст Знак"/>
    <w:link w:val="aa"/>
    <w:semiHidden/>
    <w:rsid w:val="00246C27"/>
    <w:rPr>
      <w:rFonts w:ascii="Calibri" w:hAnsi="Calibri"/>
      <w:sz w:val="22"/>
      <w:szCs w:val="22"/>
      <w:lang w:val="ru-RU" w:eastAsia="ru-RU" w:bidi="ar-SA"/>
    </w:rPr>
  </w:style>
  <w:style w:type="paragraph" w:styleId="aa">
    <w:name w:val="Plain Text"/>
    <w:basedOn w:val="a"/>
    <w:link w:val="a9"/>
    <w:semiHidden/>
    <w:rsid w:val="00246C27"/>
    <w:pPr>
      <w:ind w:firstLine="720"/>
      <w:jc w:val="both"/>
    </w:pPr>
    <w:rPr>
      <w:rFonts w:ascii="Calibri" w:hAnsi="Calibri"/>
      <w:sz w:val="22"/>
      <w:szCs w:val="22"/>
    </w:rPr>
  </w:style>
  <w:style w:type="paragraph" w:customStyle="1" w:styleId="ab">
    <w:name w:val="Базовый"/>
    <w:rsid w:val="00246C27"/>
    <w:pPr>
      <w:tabs>
        <w:tab w:val="left" w:pos="709"/>
      </w:tabs>
      <w:suppressAutoHyphens/>
      <w:spacing w:after="200" w:line="276" w:lineRule="atLeast"/>
    </w:pPr>
    <w:rPr>
      <w:rFonts w:ascii="Calibri" w:eastAsia="DejaVu Sans" w:hAnsi="Calibri"/>
      <w:color w:val="00000A"/>
      <w:sz w:val="22"/>
      <w:szCs w:val="22"/>
    </w:rPr>
  </w:style>
  <w:style w:type="paragraph" w:styleId="ac">
    <w:name w:val="Balloon Text"/>
    <w:basedOn w:val="a"/>
    <w:link w:val="ad"/>
    <w:rsid w:val="00D95356"/>
    <w:rPr>
      <w:rFonts w:ascii="Tahoma" w:hAnsi="Tahoma"/>
      <w:sz w:val="16"/>
      <w:szCs w:val="16"/>
      <w:lang w:val="x-none" w:eastAsia="x-none"/>
    </w:rPr>
  </w:style>
  <w:style w:type="character" w:customStyle="1" w:styleId="ad">
    <w:name w:val="Текст выноски Знак"/>
    <w:link w:val="ac"/>
    <w:rsid w:val="00D95356"/>
    <w:rPr>
      <w:rFonts w:ascii="Tahoma" w:hAnsi="Tahoma" w:cs="Tahoma"/>
      <w:sz w:val="16"/>
      <w:szCs w:val="16"/>
    </w:rPr>
  </w:style>
  <w:style w:type="paragraph" w:styleId="31">
    <w:name w:val="Body Text 3"/>
    <w:basedOn w:val="a"/>
    <w:rsid w:val="00015BA9"/>
    <w:pPr>
      <w:spacing w:after="120"/>
    </w:pPr>
    <w:rPr>
      <w:sz w:val="16"/>
      <w:szCs w:val="16"/>
    </w:rPr>
  </w:style>
  <w:style w:type="paragraph" w:customStyle="1" w:styleId="ConsPlusNonformat">
    <w:name w:val="ConsPlusNonformat"/>
    <w:rsid w:val="002D436D"/>
    <w:pPr>
      <w:autoSpaceDE w:val="0"/>
      <w:autoSpaceDN w:val="0"/>
      <w:adjustRightInd w:val="0"/>
    </w:pPr>
    <w:rPr>
      <w:rFonts w:ascii="Courier New" w:eastAsia="Calibri" w:hAnsi="Courier New" w:cs="Courier New"/>
    </w:rPr>
  </w:style>
  <w:style w:type="paragraph" w:customStyle="1" w:styleId="ConsPlusCell">
    <w:name w:val="ConsPlusCell"/>
    <w:rsid w:val="00954CE9"/>
    <w:pPr>
      <w:autoSpaceDE w:val="0"/>
      <w:autoSpaceDN w:val="0"/>
      <w:adjustRightInd w:val="0"/>
    </w:pPr>
    <w:rPr>
      <w:rFonts w:eastAsia="Calibri"/>
      <w:sz w:val="24"/>
      <w:szCs w:val="24"/>
      <w:lang w:eastAsia="en-US"/>
    </w:rPr>
  </w:style>
  <w:style w:type="paragraph" w:customStyle="1" w:styleId="ConsPlusTitle">
    <w:name w:val="ConsPlusTitle"/>
    <w:rsid w:val="005B37B3"/>
    <w:pPr>
      <w:widowControl w:val="0"/>
      <w:autoSpaceDE w:val="0"/>
      <w:autoSpaceDN w:val="0"/>
      <w:adjustRightInd w:val="0"/>
    </w:pPr>
    <w:rPr>
      <w:rFonts w:ascii="Arial" w:hAnsi="Arial" w:cs="Arial"/>
      <w:b/>
      <w:bCs/>
    </w:rPr>
  </w:style>
  <w:style w:type="character" w:customStyle="1" w:styleId="50">
    <w:name w:val="Знак Знак5"/>
    <w:rsid w:val="009E2B1A"/>
    <w:rPr>
      <w:sz w:val="24"/>
      <w:lang w:val="ru-RU" w:eastAsia="ru-RU" w:bidi="ar-SA"/>
    </w:rPr>
  </w:style>
  <w:style w:type="paragraph" w:styleId="22">
    <w:name w:val="Body Text Indent 2"/>
    <w:basedOn w:val="a"/>
    <w:rsid w:val="002C4C2D"/>
    <w:pPr>
      <w:spacing w:after="120" w:line="480" w:lineRule="auto"/>
      <w:ind w:left="283"/>
    </w:pPr>
  </w:style>
  <w:style w:type="paragraph" w:styleId="ae">
    <w:name w:val="endnote text"/>
    <w:basedOn w:val="a"/>
    <w:rsid w:val="0029590C"/>
    <w:pPr>
      <w:autoSpaceDE w:val="0"/>
      <w:autoSpaceDN w:val="0"/>
    </w:pPr>
  </w:style>
  <w:style w:type="character" w:styleId="af">
    <w:name w:val="endnote reference"/>
    <w:rsid w:val="0029590C"/>
    <w:rPr>
      <w:vertAlign w:val="superscript"/>
    </w:rPr>
  </w:style>
  <w:style w:type="paragraph" w:styleId="af0">
    <w:name w:val="List Bullet"/>
    <w:basedOn w:val="a"/>
    <w:rsid w:val="0029590C"/>
    <w:pPr>
      <w:overflowPunct w:val="0"/>
      <w:autoSpaceDE w:val="0"/>
      <w:autoSpaceDN w:val="0"/>
      <w:adjustRightInd w:val="0"/>
      <w:ind w:firstLine="510"/>
      <w:jc w:val="both"/>
      <w:textAlignment w:val="baseline"/>
    </w:pPr>
    <w:rPr>
      <w:sz w:val="28"/>
    </w:rPr>
  </w:style>
  <w:style w:type="paragraph" w:styleId="af1">
    <w:name w:val="Subtitle"/>
    <w:aliases w:val="Обычный таблица"/>
    <w:basedOn w:val="a"/>
    <w:next w:val="a"/>
    <w:link w:val="af2"/>
    <w:qFormat/>
    <w:rsid w:val="0029590C"/>
    <w:pPr>
      <w:widowControl w:val="0"/>
      <w:autoSpaceDE w:val="0"/>
      <w:autoSpaceDN w:val="0"/>
      <w:adjustRightInd w:val="0"/>
      <w:spacing w:after="60"/>
      <w:ind w:firstLine="709"/>
      <w:jc w:val="both"/>
      <w:outlineLvl w:val="1"/>
    </w:pPr>
    <w:rPr>
      <w:rFonts w:eastAsia="Calibri"/>
      <w:sz w:val="28"/>
      <w:szCs w:val="28"/>
    </w:rPr>
  </w:style>
  <w:style w:type="character" w:customStyle="1" w:styleId="af2">
    <w:name w:val="Подзаголовок Знак"/>
    <w:aliases w:val="Обычный таблица Знак"/>
    <w:link w:val="af1"/>
    <w:locked/>
    <w:rsid w:val="0029590C"/>
    <w:rPr>
      <w:rFonts w:eastAsia="Calibri"/>
      <w:sz w:val="28"/>
      <w:szCs w:val="28"/>
      <w:lang w:val="ru-RU" w:eastAsia="ru-RU" w:bidi="ar-SA"/>
    </w:rPr>
  </w:style>
  <w:style w:type="paragraph" w:styleId="af3">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link w:val="af4"/>
    <w:qFormat/>
    <w:rsid w:val="00317199"/>
    <w:pPr>
      <w:jc w:val="center"/>
    </w:pPr>
    <w:rPr>
      <w:sz w:val="28"/>
      <w:szCs w:val="24"/>
    </w:rPr>
  </w:style>
  <w:style w:type="paragraph" w:customStyle="1" w:styleId="tekstob">
    <w:name w:val="tekstob"/>
    <w:basedOn w:val="a"/>
    <w:rsid w:val="00317199"/>
    <w:pPr>
      <w:spacing w:before="100" w:beforeAutospacing="1" w:after="100" w:afterAutospacing="1"/>
    </w:pPr>
    <w:rPr>
      <w:sz w:val="24"/>
      <w:szCs w:val="24"/>
    </w:rPr>
  </w:style>
  <w:style w:type="character" w:customStyle="1" w:styleId="af4">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link w:val="af3"/>
    <w:locked/>
    <w:rsid w:val="00D4521C"/>
    <w:rPr>
      <w:sz w:val="28"/>
      <w:szCs w:val="24"/>
      <w:lang w:val="ru-RU" w:eastAsia="ru-RU" w:bidi="ar-SA"/>
    </w:rPr>
  </w:style>
  <w:style w:type="table" w:styleId="af5">
    <w:name w:val="Table Grid"/>
    <w:basedOn w:val="a1"/>
    <w:rsid w:val="00A1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69819">
      <w:bodyDiv w:val="1"/>
      <w:marLeft w:val="0"/>
      <w:marRight w:val="0"/>
      <w:marTop w:val="0"/>
      <w:marBottom w:val="0"/>
      <w:divBdr>
        <w:top w:val="none" w:sz="0" w:space="0" w:color="auto"/>
        <w:left w:val="none" w:sz="0" w:space="0" w:color="auto"/>
        <w:bottom w:val="none" w:sz="0" w:space="0" w:color="auto"/>
        <w:right w:val="none" w:sz="0" w:space="0" w:color="auto"/>
      </w:divBdr>
    </w:div>
    <w:div w:id="13060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B828-563A-4E78-B2B1-6E78ED13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молчанова</dc:creator>
  <cp:lastModifiedBy>Пользователь</cp:lastModifiedBy>
  <cp:revision>4</cp:revision>
  <cp:lastPrinted>2024-09-09T09:12:00Z</cp:lastPrinted>
  <dcterms:created xsi:type="dcterms:W3CDTF">2024-09-09T02:26:00Z</dcterms:created>
  <dcterms:modified xsi:type="dcterms:W3CDTF">2024-09-09T09:13:00Z</dcterms:modified>
</cp:coreProperties>
</file>