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B1" w:rsidRPr="00AC319A" w:rsidRDefault="00486DB1" w:rsidP="00486DB1">
      <w:pPr>
        <w:ind w:firstLine="4111"/>
        <w:rPr>
          <w:b/>
          <w:sz w:val="28"/>
          <w:szCs w:val="28"/>
        </w:rPr>
      </w:pPr>
      <w:r w:rsidRPr="00AC319A">
        <w:rPr>
          <w:noProof/>
          <w:sz w:val="28"/>
          <w:szCs w:val="28"/>
          <w:lang w:eastAsia="ru-RU"/>
        </w:rPr>
        <w:drawing>
          <wp:inline distT="0" distB="0" distL="0" distR="0" wp14:anchorId="5EB7A61E" wp14:editId="466CB439">
            <wp:extent cx="685800" cy="107442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B1" w:rsidRPr="00AC319A" w:rsidRDefault="00486DB1" w:rsidP="00486DB1">
      <w:pPr>
        <w:ind w:firstLine="4111"/>
        <w:rPr>
          <w:b/>
          <w:sz w:val="28"/>
          <w:szCs w:val="28"/>
        </w:rPr>
      </w:pPr>
    </w:p>
    <w:p w:rsidR="00486DB1" w:rsidRPr="00AC319A" w:rsidRDefault="00486DB1" w:rsidP="00486DB1">
      <w:pPr>
        <w:spacing w:line="360" w:lineRule="auto"/>
        <w:jc w:val="center"/>
        <w:rPr>
          <w:b/>
          <w:sz w:val="28"/>
          <w:szCs w:val="28"/>
        </w:rPr>
      </w:pPr>
      <w:r w:rsidRPr="00AC319A">
        <w:rPr>
          <w:b/>
          <w:sz w:val="28"/>
          <w:szCs w:val="28"/>
        </w:rPr>
        <w:t>АДМИНИСТРАЦИЯ ТАСЕЕВСКОГО РАЙОНА</w:t>
      </w:r>
    </w:p>
    <w:p w:rsidR="00486DB1" w:rsidRPr="00AC319A" w:rsidRDefault="0039742F" w:rsidP="0039742F">
      <w:pPr>
        <w:pStyle w:val="2"/>
        <w:tabs>
          <w:tab w:val="left" w:pos="696"/>
          <w:tab w:val="center" w:pos="4960"/>
        </w:tabs>
        <w:jc w:val="left"/>
        <w:rPr>
          <w:rFonts w:ascii="Times New Roman" w:hAnsi="Times New Roman" w:cs="Times New Roman"/>
          <w:i w:val="0"/>
          <w:szCs w:val="28"/>
        </w:rPr>
      </w:pPr>
      <w:r w:rsidRPr="00AC319A">
        <w:rPr>
          <w:rFonts w:ascii="Times New Roman" w:hAnsi="Times New Roman" w:cs="Times New Roman"/>
          <w:i w:val="0"/>
          <w:szCs w:val="28"/>
        </w:rPr>
        <w:tab/>
      </w:r>
      <w:r w:rsidRPr="00AC319A">
        <w:rPr>
          <w:rFonts w:ascii="Times New Roman" w:hAnsi="Times New Roman" w:cs="Times New Roman"/>
          <w:i w:val="0"/>
          <w:szCs w:val="28"/>
        </w:rPr>
        <w:tab/>
      </w:r>
      <w:proofErr w:type="gramStart"/>
      <w:r w:rsidR="00486DB1" w:rsidRPr="00AC319A">
        <w:rPr>
          <w:rFonts w:ascii="Times New Roman" w:hAnsi="Times New Roman" w:cs="Times New Roman"/>
          <w:i w:val="0"/>
          <w:szCs w:val="28"/>
        </w:rPr>
        <w:t>П</w:t>
      </w:r>
      <w:proofErr w:type="gramEnd"/>
      <w:r w:rsidR="00486DB1" w:rsidRPr="00AC319A">
        <w:rPr>
          <w:rFonts w:ascii="Times New Roman" w:hAnsi="Times New Roman" w:cs="Times New Roman"/>
          <w:i w:val="0"/>
          <w:szCs w:val="28"/>
        </w:rPr>
        <w:t xml:space="preserve"> О С Т А Н О В Л Е Н И Е</w:t>
      </w:r>
    </w:p>
    <w:p w:rsidR="00904C04" w:rsidRPr="00AC319A" w:rsidRDefault="00904C04" w:rsidP="00904C04">
      <w:pPr>
        <w:rPr>
          <w:sz w:val="28"/>
          <w:szCs w:val="28"/>
        </w:rPr>
      </w:pPr>
    </w:p>
    <w:p w:rsidR="0039742F" w:rsidRPr="00AC319A" w:rsidRDefault="00904C04" w:rsidP="00904C04">
      <w:pPr>
        <w:shd w:val="clear" w:color="auto" w:fill="FFFFFF"/>
        <w:jc w:val="left"/>
        <w:rPr>
          <w:b/>
          <w:sz w:val="28"/>
          <w:szCs w:val="28"/>
        </w:rPr>
      </w:pPr>
      <w:r w:rsidRPr="00AC319A">
        <w:rPr>
          <w:sz w:val="28"/>
          <w:szCs w:val="28"/>
        </w:rPr>
        <w:t xml:space="preserve">      </w:t>
      </w:r>
      <w:r w:rsidR="00CC3375" w:rsidRPr="00AC319A">
        <w:rPr>
          <w:sz w:val="28"/>
          <w:szCs w:val="28"/>
        </w:rPr>
        <w:t>14.11.202</w:t>
      </w:r>
      <w:r w:rsidR="0006261E" w:rsidRPr="00AC319A">
        <w:rPr>
          <w:sz w:val="28"/>
          <w:szCs w:val="28"/>
        </w:rPr>
        <w:t>4</w:t>
      </w:r>
      <w:r w:rsidRPr="00AC319A">
        <w:rPr>
          <w:sz w:val="28"/>
          <w:szCs w:val="28"/>
        </w:rPr>
        <w:t xml:space="preserve">                                     с. Тасеево                                     </w:t>
      </w:r>
      <w:r w:rsidR="003A0250" w:rsidRPr="00AC319A">
        <w:rPr>
          <w:sz w:val="28"/>
          <w:szCs w:val="28"/>
        </w:rPr>
        <w:t xml:space="preserve">    </w:t>
      </w:r>
      <w:r w:rsidRPr="00AC319A">
        <w:rPr>
          <w:sz w:val="28"/>
          <w:szCs w:val="28"/>
        </w:rPr>
        <w:t xml:space="preserve"> №</w:t>
      </w:r>
      <w:r w:rsidR="003A0250" w:rsidRPr="00AC319A">
        <w:rPr>
          <w:sz w:val="28"/>
          <w:szCs w:val="28"/>
        </w:rPr>
        <w:t xml:space="preserve"> </w:t>
      </w:r>
      <w:r w:rsidR="00CC3375" w:rsidRPr="00AC319A">
        <w:rPr>
          <w:sz w:val="28"/>
          <w:szCs w:val="28"/>
        </w:rPr>
        <w:t>515</w:t>
      </w:r>
    </w:p>
    <w:p w:rsidR="0039742F" w:rsidRPr="00AC319A" w:rsidRDefault="0039742F" w:rsidP="009D7D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7DFE" w:rsidRPr="00AC319A" w:rsidRDefault="009D7DFE" w:rsidP="009D7D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1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Тасеевского района </w:t>
      </w:r>
    </w:p>
    <w:p w:rsidR="009D7DFE" w:rsidRPr="00AC319A" w:rsidRDefault="009D7DFE" w:rsidP="009D7D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19A">
        <w:rPr>
          <w:rFonts w:ascii="Times New Roman" w:hAnsi="Times New Roman" w:cs="Times New Roman"/>
          <w:b w:val="0"/>
          <w:sz w:val="28"/>
          <w:szCs w:val="28"/>
        </w:rPr>
        <w:t>от 25.12.2017 № 1169 «Об утверждении муниципальной программы</w:t>
      </w:r>
    </w:p>
    <w:p w:rsidR="009D7DFE" w:rsidRPr="00AC319A" w:rsidRDefault="009D7DFE" w:rsidP="009D7D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19A">
        <w:rPr>
          <w:rFonts w:ascii="Times New Roman" w:hAnsi="Times New Roman" w:cs="Times New Roman"/>
          <w:b w:val="0"/>
          <w:sz w:val="28"/>
          <w:szCs w:val="28"/>
        </w:rPr>
        <w:t xml:space="preserve"> «Молодежь Тасеевского района в </w:t>
      </w:r>
      <w:r w:rsidRPr="00AC319A">
        <w:rPr>
          <w:rFonts w:ascii="Times New Roman" w:hAnsi="Times New Roman" w:cs="Times New Roman"/>
          <w:b w:val="0"/>
          <w:sz w:val="28"/>
          <w:szCs w:val="28"/>
          <w:lang w:val="en-US"/>
        </w:rPr>
        <w:t>XXI</w:t>
      </w:r>
      <w:r w:rsidRPr="00AC319A">
        <w:rPr>
          <w:rFonts w:ascii="Times New Roman" w:hAnsi="Times New Roman" w:cs="Times New Roman"/>
          <w:b w:val="0"/>
          <w:sz w:val="28"/>
          <w:szCs w:val="28"/>
        </w:rPr>
        <w:t xml:space="preserve"> веке» </w:t>
      </w:r>
    </w:p>
    <w:p w:rsidR="00414989" w:rsidRPr="00AC319A" w:rsidRDefault="00414989" w:rsidP="00AE3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68FA" w:rsidRPr="00AC319A" w:rsidRDefault="00DE68FA" w:rsidP="00AE3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378A" w:rsidRPr="00AC319A" w:rsidRDefault="00B5710E" w:rsidP="00AE378A">
      <w:pPr>
        <w:shd w:val="clear" w:color="auto" w:fill="FFFFFF"/>
        <w:ind w:left="11" w:firstLine="687"/>
        <w:rPr>
          <w:sz w:val="28"/>
          <w:szCs w:val="28"/>
        </w:rPr>
      </w:pPr>
      <w:r w:rsidRPr="00AC319A">
        <w:rPr>
          <w:sz w:val="28"/>
          <w:szCs w:val="28"/>
        </w:rPr>
        <w:t>В соответствии со статьей 179 Бюджетного кодекса Российской Федерации», постановлением  администрации Тасеевского района от  09.11.2016 № 611 «Об утверждении порядка принятия решений о разработке, формировании и реализации муниципальных программ Тасеевского района», постановлением  администрации Тасеевского района от 11.11.2016 № 619 «Об утверждении Перечня муниципальных программ Тасеевского района»,</w:t>
      </w:r>
      <w:r w:rsidR="00AE378A" w:rsidRPr="00AC319A">
        <w:rPr>
          <w:sz w:val="28"/>
          <w:szCs w:val="28"/>
        </w:rPr>
        <w:t xml:space="preserve"> </w:t>
      </w:r>
      <w:proofErr w:type="gramStart"/>
      <w:r w:rsidR="00AE378A" w:rsidRPr="00AC319A">
        <w:rPr>
          <w:sz w:val="28"/>
          <w:szCs w:val="28"/>
        </w:rPr>
        <w:t>в</w:t>
      </w:r>
      <w:proofErr w:type="gramEnd"/>
      <w:r w:rsidR="00AE378A" w:rsidRPr="00AC319A">
        <w:rPr>
          <w:sz w:val="28"/>
          <w:szCs w:val="28"/>
        </w:rPr>
        <w:t xml:space="preserve"> </w:t>
      </w:r>
      <w:proofErr w:type="gramStart"/>
      <w:r w:rsidR="00AE378A" w:rsidRPr="00AC319A">
        <w:rPr>
          <w:sz w:val="28"/>
          <w:szCs w:val="28"/>
        </w:rPr>
        <w:t>целях</w:t>
      </w:r>
      <w:proofErr w:type="gramEnd"/>
      <w:r w:rsidR="00AE378A" w:rsidRPr="00AC319A">
        <w:rPr>
          <w:sz w:val="28"/>
          <w:szCs w:val="28"/>
        </w:rPr>
        <w:t xml:space="preserve"> </w:t>
      </w:r>
      <w:r w:rsidR="00605457" w:rsidRPr="00AC319A">
        <w:rPr>
          <w:sz w:val="28"/>
          <w:szCs w:val="28"/>
        </w:rPr>
        <w:t>со</w:t>
      </w:r>
      <w:r w:rsidR="00AF7D43" w:rsidRPr="00AC319A">
        <w:rPr>
          <w:sz w:val="28"/>
          <w:szCs w:val="28"/>
        </w:rPr>
        <w:t>вершенствования</w:t>
      </w:r>
      <w:r w:rsidR="00605457" w:rsidRPr="00AC319A">
        <w:rPr>
          <w:sz w:val="28"/>
          <w:szCs w:val="28"/>
        </w:rPr>
        <w:t xml:space="preserve"> условий для развития потенциала молодежи и его реализации в интересах развития Тасеевского района</w:t>
      </w:r>
      <w:r w:rsidR="00AE378A" w:rsidRPr="00AC319A">
        <w:rPr>
          <w:sz w:val="28"/>
          <w:szCs w:val="28"/>
        </w:rPr>
        <w:t>, руководствуясь  ст. 28, ст.46, ст.48 Устава Тасеевского района,</w:t>
      </w:r>
    </w:p>
    <w:p w:rsidR="00AE378A" w:rsidRPr="00AC319A" w:rsidRDefault="00AE378A" w:rsidP="00AE378A">
      <w:pPr>
        <w:rPr>
          <w:sz w:val="28"/>
          <w:szCs w:val="28"/>
        </w:rPr>
      </w:pPr>
      <w:r w:rsidRPr="00AC319A">
        <w:rPr>
          <w:sz w:val="28"/>
          <w:szCs w:val="28"/>
        </w:rPr>
        <w:t>ПОСТАНОВЛЯЮ:</w:t>
      </w:r>
    </w:p>
    <w:p w:rsidR="00BE1940" w:rsidRPr="00AC319A" w:rsidRDefault="00AE378A" w:rsidP="00AE37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319A">
        <w:rPr>
          <w:rFonts w:ascii="Times New Roman" w:hAnsi="Times New Roman" w:cs="Times New Roman"/>
          <w:sz w:val="28"/>
          <w:szCs w:val="28"/>
        </w:rPr>
        <w:t>1.</w:t>
      </w:r>
      <w:r w:rsidR="006A15C9" w:rsidRPr="00AC319A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7472D" w:rsidRPr="00AC319A">
        <w:rPr>
          <w:rFonts w:ascii="Times New Roman" w:hAnsi="Times New Roman" w:cs="Times New Roman"/>
          <w:sz w:val="28"/>
          <w:szCs w:val="28"/>
        </w:rPr>
        <w:t>в постановление администрации Тасеевского района от 25.12.2017 № 1169 «Об утверждении муниципальной</w:t>
      </w:r>
      <w:r w:rsidRPr="00AC319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472D" w:rsidRPr="00AC319A">
        <w:rPr>
          <w:rFonts w:ascii="Times New Roman" w:hAnsi="Times New Roman" w:cs="Times New Roman"/>
          <w:sz w:val="28"/>
          <w:szCs w:val="28"/>
        </w:rPr>
        <w:t>ы</w:t>
      </w:r>
      <w:r w:rsidRPr="00AC319A">
        <w:rPr>
          <w:rFonts w:ascii="Times New Roman" w:hAnsi="Times New Roman" w:cs="Times New Roman"/>
          <w:sz w:val="28"/>
          <w:szCs w:val="28"/>
        </w:rPr>
        <w:t xml:space="preserve"> «Молодежь Тасеевского района в </w:t>
      </w:r>
      <w:r w:rsidRPr="00AC319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C319A">
        <w:rPr>
          <w:rFonts w:ascii="Times New Roman" w:hAnsi="Times New Roman" w:cs="Times New Roman"/>
          <w:sz w:val="28"/>
          <w:szCs w:val="28"/>
        </w:rPr>
        <w:t xml:space="preserve"> веке»</w:t>
      </w:r>
      <w:r w:rsidR="00BE1940" w:rsidRPr="00AC319A">
        <w:rPr>
          <w:rFonts w:ascii="Times New Roman" w:hAnsi="Times New Roman" w:cs="Times New Roman"/>
          <w:sz w:val="28"/>
          <w:szCs w:val="28"/>
        </w:rPr>
        <w:t>:</w:t>
      </w:r>
    </w:p>
    <w:p w:rsidR="00F354C6" w:rsidRPr="00AC319A" w:rsidRDefault="00414989" w:rsidP="00AE378A">
      <w:pPr>
        <w:pStyle w:val="ConsPlusNormal"/>
        <w:ind w:firstLine="709"/>
        <w:rPr>
          <w:sz w:val="28"/>
          <w:szCs w:val="28"/>
        </w:rPr>
      </w:pPr>
      <w:r w:rsidRPr="00AC319A">
        <w:rPr>
          <w:rFonts w:ascii="Times New Roman" w:hAnsi="Times New Roman" w:cs="Times New Roman"/>
          <w:sz w:val="28"/>
          <w:szCs w:val="28"/>
        </w:rPr>
        <w:t>1.</w:t>
      </w:r>
      <w:r w:rsidR="00F354C6" w:rsidRPr="00AC319A">
        <w:rPr>
          <w:rFonts w:ascii="Times New Roman" w:hAnsi="Times New Roman" w:cs="Times New Roman"/>
          <w:sz w:val="28"/>
          <w:szCs w:val="28"/>
        </w:rPr>
        <w:t>1. Муниципальную</w:t>
      </w:r>
      <w:r w:rsidR="00BE1940" w:rsidRPr="00AC319A">
        <w:rPr>
          <w:rFonts w:ascii="Times New Roman" w:hAnsi="Times New Roman" w:cs="Times New Roman"/>
          <w:sz w:val="28"/>
          <w:szCs w:val="28"/>
        </w:rPr>
        <w:t xml:space="preserve"> программу «Молодежь Тасеевского района в </w:t>
      </w:r>
      <w:r w:rsidR="00BE1940" w:rsidRPr="00AC319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E1940" w:rsidRPr="00AC319A">
        <w:rPr>
          <w:rFonts w:ascii="Times New Roman" w:hAnsi="Times New Roman" w:cs="Times New Roman"/>
          <w:sz w:val="28"/>
          <w:szCs w:val="28"/>
        </w:rPr>
        <w:t xml:space="preserve"> веке»</w:t>
      </w:r>
      <w:r w:rsidR="00BE1940" w:rsidRPr="00AC3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72D" w:rsidRPr="00AC319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E1940" w:rsidRPr="00AC319A">
        <w:rPr>
          <w:rFonts w:ascii="Times New Roman" w:hAnsi="Times New Roman" w:cs="Times New Roman"/>
          <w:sz w:val="28"/>
          <w:szCs w:val="28"/>
        </w:rPr>
        <w:t xml:space="preserve">, </w:t>
      </w:r>
      <w:r w:rsidR="00AE378A" w:rsidRPr="00AC319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C3375" w:rsidRPr="00AC319A">
        <w:rPr>
          <w:rFonts w:ascii="Times New Roman" w:hAnsi="Times New Roman" w:cs="Times New Roman"/>
          <w:sz w:val="28"/>
          <w:szCs w:val="28"/>
        </w:rPr>
        <w:t>приложению,</w:t>
      </w:r>
      <w:r w:rsidR="0017472D" w:rsidRPr="00AC319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E378A" w:rsidRPr="00AC319A">
        <w:rPr>
          <w:rFonts w:ascii="Times New Roman" w:hAnsi="Times New Roman" w:cs="Times New Roman"/>
          <w:sz w:val="28"/>
          <w:szCs w:val="28"/>
        </w:rPr>
        <w:t>.</w:t>
      </w:r>
      <w:r w:rsidR="00F354C6" w:rsidRPr="00AC319A">
        <w:rPr>
          <w:sz w:val="28"/>
          <w:szCs w:val="28"/>
        </w:rPr>
        <w:t xml:space="preserve"> </w:t>
      </w:r>
    </w:p>
    <w:p w:rsidR="00AE378A" w:rsidRPr="00AC319A" w:rsidRDefault="00F354C6" w:rsidP="00AE378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319A">
        <w:rPr>
          <w:rFonts w:ascii="Times New Roman" w:hAnsi="Times New Roman" w:cs="Times New Roman"/>
          <w:sz w:val="28"/>
          <w:szCs w:val="28"/>
        </w:rPr>
        <w:t>2. Опубликовать постановление в печатном издании «</w:t>
      </w:r>
      <w:proofErr w:type="spellStart"/>
      <w:r w:rsidRPr="00AC319A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Pr="00AC319A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Тасеевского района в сети Интернет http://adm.taseevo.ru.</w:t>
      </w:r>
    </w:p>
    <w:p w:rsidR="00AE378A" w:rsidRPr="00AC319A" w:rsidRDefault="00F354C6" w:rsidP="00AE378A">
      <w:pPr>
        <w:ind w:firstLine="709"/>
        <w:rPr>
          <w:sz w:val="28"/>
          <w:szCs w:val="28"/>
        </w:rPr>
      </w:pPr>
      <w:r w:rsidRPr="00AC319A">
        <w:rPr>
          <w:sz w:val="28"/>
          <w:szCs w:val="28"/>
        </w:rPr>
        <w:t>3</w:t>
      </w:r>
      <w:r w:rsidR="00AE378A" w:rsidRPr="00AC319A">
        <w:rPr>
          <w:sz w:val="28"/>
          <w:szCs w:val="28"/>
        </w:rPr>
        <w:t>.</w:t>
      </w:r>
      <w:r w:rsidR="00CD1935" w:rsidRPr="00AC319A">
        <w:rPr>
          <w:sz w:val="28"/>
          <w:szCs w:val="28"/>
        </w:rPr>
        <w:t xml:space="preserve"> </w:t>
      </w:r>
      <w:proofErr w:type="gramStart"/>
      <w:r w:rsidR="00FD546D" w:rsidRPr="00AC319A">
        <w:rPr>
          <w:sz w:val="28"/>
          <w:szCs w:val="28"/>
        </w:rPr>
        <w:t>Контроль за</w:t>
      </w:r>
      <w:proofErr w:type="gramEnd"/>
      <w:r w:rsidR="00FD546D" w:rsidRPr="00AC319A">
        <w:rPr>
          <w:sz w:val="28"/>
          <w:szCs w:val="28"/>
        </w:rPr>
        <w:t xml:space="preserve"> </w:t>
      </w:r>
      <w:r w:rsidR="00D77D77" w:rsidRPr="00AC319A">
        <w:rPr>
          <w:sz w:val="28"/>
          <w:szCs w:val="28"/>
        </w:rPr>
        <w:t>исполнением постановления</w:t>
      </w:r>
      <w:r w:rsidR="005F03D4" w:rsidRPr="00AC319A">
        <w:rPr>
          <w:sz w:val="28"/>
          <w:szCs w:val="28"/>
        </w:rPr>
        <w:t xml:space="preserve"> возложить на заместителя </w:t>
      </w:r>
      <w:r w:rsidR="00CD1935" w:rsidRPr="00AC319A">
        <w:rPr>
          <w:sz w:val="28"/>
          <w:szCs w:val="28"/>
        </w:rPr>
        <w:t>Г</w:t>
      </w:r>
      <w:r w:rsidR="005F03D4" w:rsidRPr="00AC319A">
        <w:rPr>
          <w:sz w:val="28"/>
          <w:szCs w:val="28"/>
        </w:rPr>
        <w:t>лавы района</w:t>
      </w:r>
      <w:r w:rsidR="00CD1935" w:rsidRPr="00AC319A">
        <w:rPr>
          <w:sz w:val="28"/>
          <w:szCs w:val="28"/>
        </w:rPr>
        <w:t xml:space="preserve"> по общественно-политической работе</w:t>
      </w:r>
      <w:r w:rsidR="005F03D4" w:rsidRPr="00AC319A">
        <w:rPr>
          <w:sz w:val="28"/>
          <w:szCs w:val="28"/>
        </w:rPr>
        <w:t xml:space="preserve"> Молчанову Н. Ю.</w:t>
      </w:r>
    </w:p>
    <w:p w:rsidR="0047773A" w:rsidRPr="00AC319A" w:rsidRDefault="00F354C6" w:rsidP="0047773A">
      <w:pPr>
        <w:ind w:firstLine="709"/>
        <w:rPr>
          <w:sz w:val="28"/>
          <w:szCs w:val="28"/>
        </w:rPr>
      </w:pPr>
      <w:r w:rsidRPr="00AC319A">
        <w:rPr>
          <w:bCs/>
          <w:sz w:val="28"/>
          <w:szCs w:val="28"/>
        </w:rPr>
        <w:t>4</w:t>
      </w:r>
      <w:r w:rsidR="00837F9F" w:rsidRPr="00AC319A">
        <w:rPr>
          <w:bCs/>
          <w:sz w:val="28"/>
          <w:szCs w:val="28"/>
        </w:rPr>
        <w:t>.</w:t>
      </w:r>
      <w:r w:rsidR="0047773A" w:rsidRPr="00AC319A">
        <w:rPr>
          <w:sz w:val="28"/>
          <w:szCs w:val="28"/>
        </w:rPr>
        <w:t xml:space="preserve"> Постановление вступает в силу с 01.01.202</w:t>
      </w:r>
      <w:r w:rsidR="000D5AC7" w:rsidRPr="00AC319A">
        <w:rPr>
          <w:sz w:val="28"/>
          <w:szCs w:val="28"/>
        </w:rPr>
        <w:t>5</w:t>
      </w:r>
      <w:r w:rsidR="0047773A" w:rsidRPr="00AC319A">
        <w:rPr>
          <w:sz w:val="28"/>
          <w:szCs w:val="28"/>
        </w:rPr>
        <w:t xml:space="preserve"> года, но не </w:t>
      </w:r>
      <w:r w:rsidR="003A0250" w:rsidRPr="00AC319A">
        <w:rPr>
          <w:sz w:val="28"/>
          <w:szCs w:val="28"/>
        </w:rPr>
        <w:t xml:space="preserve">ранее, чем после </w:t>
      </w:r>
      <w:r w:rsidR="0047773A" w:rsidRPr="00AC319A">
        <w:rPr>
          <w:sz w:val="28"/>
          <w:szCs w:val="28"/>
        </w:rPr>
        <w:t>его официального опубликования в печатном издании «Тасеевский вестник».</w:t>
      </w:r>
    </w:p>
    <w:p w:rsidR="00AE378A" w:rsidRPr="00AC319A" w:rsidRDefault="00AE378A" w:rsidP="00AE378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7F96" w:rsidRPr="00627F96" w:rsidRDefault="00627F96" w:rsidP="00627F9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gramStart"/>
      <w:r w:rsidRPr="00627F96">
        <w:rPr>
          <w:sz w:val="28"/>
          <w:szCs w:val="28"/>
          <w:lang w:eastAsia="ru-RU"/>
        </w:rPr>
        <w:t>Исполняющий</w:t>
      </w:r>
      <w:proofErr w:type="gramEnd"/>
      <w:r w:rsidRPr="00627F96">
        <w:rPr>
          <w:sz w:val="28"/>
          <w:szCs w:val="28"/>
          <w:lang w:eastAsia="ru-RU"/>
        </w:rPr>
        <w:t xml:space="preserve"> полномочия</w:t>
      </w:r>
    </w:p>
    <w:p w:rsidR="00627F96" w:rsidRPr="00627F96" w:rsidRDefault="00627F96" w:rsidP="00627F96">
      <w:pPr>
        <w:suppressAutoHyphens w:val="0"/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627F96">
        <w:rPr>
          <w:sz w:val="28"/>
          <w:szCs w:val="28"/>
          <w:lang w:eastAsia="ru-RU"/>
        </w:rPr>
        <w:t xml:space="preserve">Глава Тасеевского района                                                            Н.С. Машуков </w:t>
      </w:r>
      <w:bookmarkStart w:id="0" w:name="_GoBack"/>
      <w:bookmarkEnd w:id="0"/>
    </w:p>
    <w:p w:rsidR="00620CC3" w:rsidRPr="00AC319A" w:rsidRDefault="00620CC3" w:rsidP="000D5AC7">
      <w:pPr>
        <w:widowControl w:val="0"/>
        <w:ind w:left="4820"/>
        <w:jc w:val="right"/>
        <w:rPr>
          <w:bCs/>
        </w:rPr>
      </w:pPr>
      <w:r w:rsidRPr="00AC319A">
        <w:rPr>
          <w:bCs/>
        </w:rPr>
        <w:lastRenderedPageBreak/>
        <w:t xml:space="preserve">Приложение к постановлению </w:t>
      </w:r>
    </w:p>
    <w:p w:rsidR="00620CC3" w:rsidRPr="00AC319A" w:rsidRDefault="00620CC3" w:rsidP="000D5AC7">
      <w:pPr>
        <w:widowControl w:val="0"/>
        <w:ind w:left="4820"/>
        <w:jc w:val="right"/>
        <w:rPr>
          <w:bCs/>
        </w:rPr>
      </w:pPr>
      <w:r w:rsidRPr="00AC319A">
        <w:rPr>
          <w:bCs/>
        </w:rPr>
        <w:t>администрации Тасеевского района</w:t>
      </w:r>
    </w:p>
    <w:p w:rsidR="00620CC3" w:rsidRPr="00AC319A" w:rsidRDefault="00620CC3" w:rsidP="000D5AC7">
      <w:pPr>
        <w:widowControl w:val="0"/>
        <w:ind w:left="4820"/>
        <w:jc w:val="right"/>
        <w:rPr>
          <w:bCs/>
        </w:rPr>
      </w:pPr>
      <w:r w:rsidRPr="00AC319A">
        <w:rPr>
          <w:bCs/>
        </w:rPr>
        <w:t>от</w:t>
      </w:r>
      <w:r w:rsidR="007927C2" w:rsidRPr="00AC319A">
        <w:rPr>
          <w:bCs/>
        </w:rPr>
        <w:t xml:space="preserve"> </w:t>
      </w:r>
      <w:r w:rsidR="00CC3375" w:rsidRPr="00AC319A">
        <w:rPr>
          <w:bCs/>
        </w:rPr>
        <w:t>14.11.2024 №</w:t>
      </w:r>
      <w:r w:rsidR="003A59BB" w:rsidRPr="00AC319A">
        <w:rPr>
          <w:bCs/>
        </w:rPr>
        <w:t xml:space="preserve"> </w:t>
      </w:r>
      <w:r w:rsidR="00CC3375" w:rsidRPr="00AC319A">
        <w:rPr>
          <w:bCs/>
        </w:rPr>
        <w:t>515</w:t>
      </w:r>
    </w:p>
    <w:p w:rsidR="00620CC3" w:rsidRPr="00AC319A" w:rsidRDefault="00620CC3" w:rsidP="000D5AC7">
      <w:pPr>
        <w:widowControl w:val="0"/>
        <w:ind w:left="4820"/>
        <w:jc w:val="right"/>
        <w:rPr>
          <w:bCs/>
        </w:rPr>
      </w:pPr>
    </w:p>
    <w:p w:rsidR="003C3E37" w:rsidRPr="00AC319A" w:rsidRDefault="006A15C9" w:rsidP="000D5AC7">
      <w:pPr>
        <w:ind w:left="4820"/>
        <w:jc w:val="right"/>
      </w:pPr>
      <w:r w:rsidRPr="00AC319A">
        <w:t>Приложение к постановлению</w:t>
      </w:r>
    </w:p>
    <w:p w:rsidR="00AE378A" w:rsidRPr="00AC319A" w:rsidRDefault="006A15C9" w:rsidP="000D5AC7">
      <w:pPr>
        <w:ind w:left="4820"/>
        <w:jc w:val="right"/>
      </w:pPr>
      <w:r w:rsidRPr="00AC319A">
        <w:t>администрации Тасеевского района</w:t>
      </w:r>
    </w:p>
    <w:p w:rsidR="006A15C9" w:rsidRPr="00AC319A" w:rsidRDefault="00AC319A" w:rsidP="000D5AC7">
      <w:pPr>
        <w:ind w:left="4820"/>
        <w:jc w:val="right"/>
      </w:pPr>
      <w:r w:rsidRPr="00AC319A">
        <w:t xml:space="preserve">от </w:t>
      </w:r>
      <w:r w:rsidR="00C0784C" w:rsidRPr="00AC319A">
        <w:t>25</w:t>
      </w:r>
      <w:r w:rsidRPr="00AC319A">
        <w:t>.</w:t>
      </w:r>
      <w:r w:rsidR="00620CC3" w:rsidRPr="00AC319A">
        <w:t>12.2017</w:t>
      </w:r>
      <w:r w:rsidR="006A15C9" w:rsidRPr="00AC319A">
        <w:t xml:space="preserve"> №</w:t>
      </w:r>
      <w:r w:rsidR="00620CC3" w:rsidRPr="00AC319A">
        <w:t xml:space="preserve"> 1169</w:t>
      </w:r>
    </w:p>
    <w:p w:rsidR="007B6C23" w:rsidRPr="00AC319A" w:rsidRDefault="007B6C23" w:rsidP="00414989">
      <w:pPr>
        <w:ind w:left="4820"/>
        <w:jc w:val="left"/>
      </w:pPr>
    </w:p>
    <w:p w:rsidR="00AE378A" w:rsidRPr="00AC319A" w:rsidRDefault="00AE378A" w:rsidP="0015386E">
      <w:pPr>
        <w:jc w:val="center"/>
      </w:pPr>
    </w:p>
    <w:p w:rsidR="0015386E" w:rsidRPr="00AC319A" w:rsidRDefault="00465EA0" w:rsidP="0015386E">
      <w:pPr>
        <w:jc w:val="center"/>
      </w:pPr>
      <w:r w:rsidRPr="00AC319A">
        <w:t>Муниципальная</w:t>
      </w:r>
      <w:r w:rsidR="000E2E83" w:rsidRPr="00AC319A">
        <w:t xml:space="preserve"> программа</w:t>
      </w:r>
      <w:r w:rsidR="00766035" w:rsidRPr="00AC319A">
        <w:t xml:space="preserve"> </w:t>
      </w:r>
      <w:r w:rsidRPr="00AC319A">
        <w:t>Тасеевского района</w:t>
      </w:r>
    </w:p>
    <w:p w:rsidR="000E2E83" w:rsidRPr="00AC319A" w:rsidRDefault="000E2E83" w:rsidP="0015386E">
      <w:pPr>
        <w:jc w:val="center"/>
      </w:pPr>
      <w:r w:rsidRPr="00AC319A">
        <w:t xml:space="preserve">«Молодежь </w:t>
      </w:r>
      <w:r w:rsidR="00465EA0" w:rsidRPr="00AC319A">
        <w:t xml:space="preserve">Тасеевского района </w:t>
      </w:r>
      <w:r w:rsidRPr="00AC319A">
        <w:t>в XXI веке»</w:t>
      </w:r>
    </w:p>
    <w:p w:rsidR="000E2E83" w:rsidRPr="00AC319A" w:rsidRDefault="000E2E83" w:rsidP="000E2E83">
      <w:pPr>
        <w:jc w:val="center"/>
      </w:pPr>
    </w:p>
    <w:p w:rsidR="000E2E83" w:rsidRPr="00AC319A" w:rsidRDefault="000E2E83" w:rsidP="00CD7145">
      <w:pPr>
        <w:ind w:left="-142"/>
        <w:jc w:val="center"/>
      </w:pPr>
      <w:r w:rsidRPr="00AC319A">
        <w:t>1. Паспорт</w:t>
      </w:r>
    </w:p>
    <w:p w:rsidR="00CD7145" w:rsidRPr="00AC319A" w:rsidRDefault="00465EA0" w:rsidP="000E2E83">
      <w:pPr>
        <w:snapToGrid w:val="0"/>
        <w:ind w:left="-108"/>
        <w:jc w:val="center"/>
      </w:pPr>
      <w:r w:rsidRPr="00AC319A">
        <w:t>муниципаль</w:t>
      </w:r>
      <w:r w:rsidR="000E2E83" w:rsidRPr="00AC319A">
        <w:t xml:space="preserve">ной программы </w:t>
      </w:r>
    </w:p>
    <w:p w:rsidR="000E2E83" w:rsidRPr="00AC319A" w:rsidRDefault="000E2E83" w:rsidP="000E2E83">
      <w:pPr>
        <w:snapToGrid w:val="0"/>
        <w:ind w:left="-108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11"/>
      </w:tblGrid>
      <w:tr w:rsidR="000E2E83" w:rsidRPr="00AC319A" w:rsidTr="00C02090">
        <w:trPr>
          <w:trHeight w:val="145"/>
        </w:trPr>
        <w:tc>
          <w:tcPr>
            <w:tcW w:w="3420" w:type="dxa"/>
          </w:tcPr>
          <w:p w:rsidR="000E2E83" w:rsidRPr="00AC319A" w:rsidRDefault="000E2E83" w:rsidP="00D85415">
            <w:r w:rsidRPr="00AC319A">
              <w:t xml:space="preserve">Наименование </w:t>
            </w:r>
            <w:r w:rsidR="00D85415" w:rsidRPr="00AC319A">
              <w:t>муниципальной</w:t>
            </w:r>
            <w:r w:rsidRPr="00AC319A">
              <w:t xml:space="preserve"> программы</w:t>
            </w:r>
          </w:p>
        </w:tc>
        <w:tc>
          <w:tcPr>
            <w:tcW w:w="6611" w:type="dxa"/>
          </w:tcPr>
          <w:p w:rsidR="000E2E83" w:rsidRPr="00AC319A" w:rsidRDefault="000E2E83" w:rsidP="00526088">
            <w:pPr>
              <w:snapToGrid w:val="0"/>
              <w:ind w:left="-18"/>
            </w:pPr>
            <w:r w:rsidRPr="00AC319A">
              <w:t xml:space="preserve">Молодежь </w:t>
            </w:r>
            <w:r w:rsidR="00465EA0" w:rsidRPr="00AC319A">
              <w:t>Тасеевского района</w:t>
            </w:r>
            <w:r w:rsidRPr="00AC319A">
              <w:t xml:space="preserve"> в XXI веке (далее – Программа)</w:t>
            </w:r>
          </w:p>
        </w:tc>
      </w:tr>
      <w:tr w:rsidR="000E2E83" w:rsidRPr="00AC319A" w:rsidTr="00C02090">
        <w:trPr>
          <w:trHeight w:val="145"/>
        </w:trPr>
        <w:tc>
          <w:tcPr>
            <w:tcW w:w="3420" w:type="dxa"/>
          </w:tcPr>
          <w:p w:rsidR="000E2E83" w:rsidRPr="00AC319A" w:rsidRDefault="000E2E83" w:rsidP="00C44208">
            <w:r w:rsidRPr="00AC319A">
              <w:t xml:space="preserve">Основание для разработки </w:t>
            </w:r>
            <w:r w:rsidR="00D85415" w:rsidRPr="00AC319A">
              <w:t>муниципальной</w:t>
            </w:r>
            <w:r w:rsidRPr="00AC319A">
              <w:t xml:space="preserve"> программы</w:t>
            </w:r>
          </w:p>
        </w:tc>
        <w:tc>
          <w:tcPr>
            <w:tcW w:w="6611" w:type="dxa"/>
          </w:tcPr>
          <w:p w:rsidR="000E2E83" w:rsidRPr="00AC319A" w:rsidRDefault="004E5947" w:rsidP="00526088">
            <w:pPr>
              <w:snapToGrid w:val="0"/>
              <w:ind w:left="-18"/>
            </w:pPr>
            <w:r w:rsidRPr="00AC319A">
              <w:t>Статья 179 Бюджетного кодекса Российской Федерации;</w:t>
            </w:r>
            <w:r w:rsidR="00FB05EC" w:rsidRPr="00AC319A">
              <w:t xml:space="preserve"> Федеральный закон «О молодежной политике в Российской Федерации» от 30.12.2020 N 489-ФЗ; </w:t>
            </w:r>
            <w:r w:rsidRPr="00AC319A">
              <w:t xml:space="preserve"> Постановление администрации Тасеевского района от 02.10.2018 № 580 «О внесении изменений в постановление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района», постановление администрации Тасеевского района от 11.11.2016 № 619 «Об утверждении Перечня муниципальных программ района»</w:t>
            </w:r>
          </w:p>
        </w:tc>
      </w:tr>
      <w:tr w:rsidR="000E2E83" w:rsidRPr="00AC319A" w:rsidTr="00C02090">
        <w:trPr>
          <w:trHeight w:val="145"/>
        </w:trPr>
        <w:tc>
          <w:tcPr>
            <w:tcW w:w="3420" w:type="dxa"/>
          </w:tcPr>
          <w:p w:rsidR="000E2E83" w:rsidRPr="00AC319A" w:rsidRDefault="000E2E83" w:rsidP="00C44208">
            <w:pPr>
              <w:snapToGrid w:val="0"/>
            </w:pPr>
            <w:r w:rsidRPr="00AC319A">
              <w:t>Ответственный исполнитель</w:t>
            </w:r>
            <w:r w:rsidR="00C44208" w:rsidRPr="00AC319A">
              <w:t xml:space="preserve"> </w:t>
            </w:r>
            <w:r w:rsidRPr="00AC319A">
              <w:t>Программы</w:t>
            </w:r>
          </w:p>
        </w:tc>
        <w:tc>
          <w:tcPr>
            <w:tcW w:w="6611" w:type="dxa"/>
          </w:tcPr>
          <w:p w:rsidR="000E2E83" w:rsidRPr="00AC319A" w:rsidRDefault="00C615F5" w:rsidP="00D807BE">
            <w:pPr>
              <w:snapToGrid w:val="0"/>
              <w:ind w:left="-18"/>
              <w:rPr>
                <w:highlight w:val="yellow"/>
              </w:rPr>
            </w:pPr>
            <w:r w:rsidRPr="00AC319A">
              <w:t>Отдел культуры, молодежной политики и спорта администрации Тасеевского района</w:t>
            </w:r>
          </w:p>
        </w:tc>
      </w:tr>
      <w:tr w:rsidR="000E2E83" w:rsidRPr="00AC319A" w:rsidTr="00C02090">
        <w:trPr>
          <w:trHeight w:val="145"/>
        </w:trPr>
        <w:tc>
          <w:tcPr>
            <w:tcW w:w="3420" w:type="dxa"/>
          </w:tcPr>
          <w:p w:rsidR="000E2E83" w:rsidRPr="00AC319A" w:rsidRDefault="00A228F6" w:rsidP="0050172D">
            <w:pPr>
              <w:snapToGrid w:val="0"/>
            </w:pPr>
            <w:r w:rsidRPr="00AC319A">
              <w:t xml:space="preserve">Соисполнители </w:t>
            </w:r>
            <w:r w:rsidR="000E2E83" w:rsidRPr="00AC319A">
              <w:t>Программы</w:t>
            </w:r>
          </w:p>
        </w:tc>
        <w:tc>
          <w:tcPr>
            <w:tcW w:w="6611" w:type="dxa"/>
          </w:tcPr>
          <w:p w:rsidR="000E2E83" w:rsidRPr="00AC319A" w:rsidRDefault="00221163" w:rsidP="00526088">
            <w:pPr>
              <w:snapToGrid w:val="0"/>
              <w:ind w:left="-18"/>
              <w:rPr>
                <w:highlight w:val="yellow"/>
              </w:rPr>
            </w:pPr>
            <w:r w:rsidRPr="00AC319A">
              <w:t>МБУ «Тасеевский молодежный центр»</w:t>
            </w:r>
            <w:r w:rsidR="00C0670D" w:rsidRPr="00AC319A">
              <w:t xml:space="preserve"> Тасеевского района</w:t>
            </w:r>
          </w:p>
        </w:tc>
      </w:tr>
      <w:tr w:rsidR="000E2E83" w:rsidRPr="00AC319A" w:rsidTr="00C02090">
        <w:trPr>
          <w:trHeight w:val="145"/>
        </w:trPr>
        <w:tc>
          <w:tcPr>
            <w:tcW w:w="3420" w:type="dxa"/>
          </w:tcPr>
          <w:p w:rsidR="000E2E83" w:rsidRPr="00AC319A" w:rsidRDefault="000E2E83" w:rsidP="00C44208">
            <w:pPr>
              <w:snapToGrid w:val="0"/>
            </w:pPr>
            <w:r w:rsidRPr="00AC319A">
              <w:t>Подпрограммы Программы</w:t>
            </w:r>
          </w:p>
        </w:tc>
        <w:tc>
          <w:tcPr>
            <w:tcW w:w="6611" w:type="dxa"/>
          </w:tcPr>
          <w:p w:rsidR="00620CC3" w:rsidRPr="00AC319A" w:rsidRDefault="000E2E83" w:rsidP="00526088">
            <w:pPr>
              <w:ind w:left="-18"/>
            </w:pPr>
            <w:r w:rsidRPr="00AC319A">
              <w:t xml:space="preserve">Подпрограмма 1 «Вовлечение молодежи </w:t>
            </w:r>
            <w:r w:rsidR="00221163" w:rsidRPr="00AC319A">
              <w:t>Тасеевского района</w:t>
            </w:r>
            <w:r w:rsidRPr="00AC319A">
              <w:t xml:space="preserve"> в социальную практику»;</w:t>
            </w:r>
            <w:r w:rsidR="00C44208" w:rsidRPr="00AC319A">
              <w:t xml:space="preserve"> </w:t>
            </w:r>
          </w:p>
          <w:p w:rsidR="000E2E83" w:rsidRPr="00AC319A" w:rsidRDefault="003C3E37" w:rsidP="00526088">
            <w:pPr>
              <w:ind w:left="-18"/>
            </w:pPr>
            <w:r w:rsidRPr="00AC319A">
              <w:t xml:space="preserve">Подпрограмма </w:t>
            </w:r>
            <w:r w:rsidR="000E2E83" w:rsidRPr="00AC319A">
              <w:t>2 «Патриотическое воспитание</w:t>
            </w:r>
            <w:r w:rsidRPr="00AC319A">
              <w:t xml:space="preserve"> </w:t>
            </w:r>
            <w:r w:rsidR="000E2E83" w:rsidRPr="00AC319A">
              <w:t xml:space="preserve">молодежи </w:t>
            </w:r>
            <w:r w:rsidR="00221163" w:rsidRPr="00AC319A">
              <w:t>Тасеевского района</w:t>
            </w:r>
            <w:r w:rsidR="007077B5" w:rsidRPr="00AC319A">
              <w:t>»</w:t>
            </w:r>
            <w:r w:rsidRPr="00AC319A">
              <w:t>;</w:t>
            </w:r>
          </w:p>
          <w:p w:rsidR="002361DB" w:rsidRPr="00AC319A" w:rsidRDefault="002361DB" w:rsidP="002361DB">
            <w:r w:rsidRPr="00AC319A">
              <w:t>Подпрограмма 3 «Профилактика правонарушений на территории Тасеевского района»</w:t>
            </w:r>
          </w:p>
        </w:tc>
      </w:tr>
      <w:tr w:rsidR="000E2E83" w:rsidRPr="00AC319A" w:rsidTr="00C02090">
        <w:trPr>
          <w:trHeight w:val="145"/>
        </w:trPr>
        <w:tc>
          <w:tcPr>
            <w:tcW w:w="3420" w:type="dxa"/>
          </w:tcPr>
          <w:p w:rsidR="000E2E83" w:rsidRPr="00AC319A" w:rsidRDefault="000E2E83" w:rsidP="00C44208">
            <w:pPr>
              <w:snapToGrid w:val="0"/>
            </w:pPr>
            <w:r w:rsidRPr="00AC319A">
              <w:t>Цель Программы</w:t>
            </w:r>
          </w:p>
        </w:tc>
        <w:tc>
          <w:tcPr>
            <w:tcW w:w="6611" w:type="dxa"/>
          </w:tcPr>
          <w:p w:rsidR="000E2E83" w:rsidRPr="00AC319A" w:rsidRDefault="000E2E83" w:rsidP="008578DC">
            <w:pPr>
              <w:ind w:left="-18"/>
            </w:pPr>
            <w:r w:rsidRPr="00AC319A">
              <w:t>Со</w:t>
            </w:r>
            <w:r w:rsidR="00A228F6" w:rsidRPr="00AC319A">
              <w:t>вершенствование</w:t>
            </w:r>
            <w:r w:rsidRPr="00AC319A">
              <w:t xml:space="preserve"> условий для развития потенциала молодежи и его реализации в интересах развития </w:t>
            </w:r>
            <w:r w:rsidR="00221163" w:rsidRPr="00AC319A">
              <w:t>Тасеевского района</w:t>
            </w:r>
            <w:r w:rsidR="008578DC" w:rsidRPr="00AC319A">
              <w:rPr>
                <w:lang w:eastAsia="ru-RU"/>
              </w:rPr>
              <w:t xml:space="preserve">, повышение эффективности профилактики правонарушений и уровня безопасности граждан. </w:t>
            </w:r>
          </w:p>
        </w:tc>
      </w:tr>
      <w:tr w:rsidR="009C72E5" w:rsidRPr="00AC319A" w:rsidTr="00C02090">
        <w:trPr>
          <w:trHeight w:val="1935"/>
        </w:trPr>
        <w:tc>
          <w:tcPr>
            <w:tcW w:w="3420" w:type="dxa"/>
          </w:tcPr>
          <w:p w:rsidR="009C72E5" w:rsidRPr="00AC319A" w:rsidRDefault="009C72E5" w:rsidP="00C44208">
            <w:pPr>
              <w:snapToGrid w:val="0"/>
            </w:pPr>
            <w:r w:rsidRPr="00AC319A">
              <w:t>Задачи Программы</w:t>
            </w:r>
          </w:p>
        </w:tc>
        <w:tc>
          <w:tcPr>
            <w:tcW w:w="6611" w:type="dxa"/>
          </w:tcPr>
          <w:p w:rsidR="00C44208" w:rsidRPr="00AC319A" w:rsidRDefault="009C72E5" w:rsidP="00526088">
            <w:pPr>
              <w:ind w:left="-18"/>
            </w:pPr>
            <w:r w:rsidRPr="00AC319A">
              <w:t>Создание условий успешной социализации и эффективной самореализации молодежи Тасеевского района;</w:t>
            </w:r>
            <w:r w:rsidR="00C44208" w:rsidRPr="00AC319A">
              <w:t xml:space="preserve"> </w:t>
            </w:r>
          </w:p>
          <w:p w:rsidR="009C72E5" w:rsidRPr="00AC319A" w:rsidRDefault="009C72E5" w:rsidP="00526088">
            <w:pPr>
              <w:ind w:left="-18"/>
            </w:pPr>
            <w:r w:rsidRPr="00AC319A">
              <w:t>Создание условий для дальнейшего развит</w:t>
            </w:r>
            <w:r w:rsidR="00167DC6" w:rsidRPr="00AC319A">
              <w:t xml:space="preserve">ия и совершенствования системы </w:t>
            </w:r>
            <w:r w:rsidRPr="00AC319A">
              <w:t>патриотического воспитания</w:t>
            </w:r>
            <w:r w:rsidR="000D5AC7" w:rsidRPr="00AC319A">
              <w:t xml:space="preserve"> молодежи Тасеевского района;</w:t>
            </w:r>
          </w:p>
          <w:p w:rsidR="000D5AC7" w:rsidRPr="00AC319A" w:rsidRDefault="000D5AC7" w:rsidP="00B97DAA">
            <w:pPr>
              <w:ind w:left="-18"/>
            </w:pPr>
            <w:r w:rsidRPr="00AC319A">
              <w:t>Создание условий, способствующих развитию гражданских инициатив, поддержка общественных объединений, осуществляющих деятельность на территории Тасеевского района</w:t>
            </w:r>
            <w:r w:rsidR="002361DB" w:rsidRPr="00AC319A">
              <w:t>;</w:t>
            </w:r>
          </w:p>
          <w:p w:rsidR="002361DB" w:rsidRPr="00AC319A" w:rsidRDefault="002361DB" w:rsidP="00B97DAA">
            <w:pPr>
              <w:ind w:left="-18"/>
            </w:pPr>
            <w:r w:rsidRPr="00AC319A">
              <w:t>Предупреждение совершения правонарушений.</w:t>
            </w:r>
          </w:p>
        </w:tc>
      </w:tr>
      <w:tr w:rsidR="009C72E5" w:rsidRPr="00AC319A" w:rsidTr="00C02090">
        <w:trPr>
          <w:trHeight w:val="749"/>
        </w:trPr>
        <w:tc>
          <w:tcPr>
            <w:tcW w:w="3420" w:type="dxa"/>
          </w:tcPr>
          <w:p w:rsidR="009C72E5" w:rsidRPr="00AC319A" w:rsidRDefault="009C72E5" w:rsidP="00C44208">
            <w:pPr>
              <w:snapToGrid w:val="0"/>
            </w:pPr>
            <w:r w:rsidRPr="00AC319A">
              <w:lastRenderedPageBreak/>
              <w:t>Этапы и сроки реализации Программы</w:t>
            </w:r>
          </w:p>
        </w:tc>
        <w:tc>
          <w:tcPr>
            <w:tcW w:w="6611" w:type="dxa"/>
          </w:tcPr>
          <w:p w:rsidR="009C72E5" w:rsidRPr="00AC319A" w:rsidRDefault="00D80FD5" w:rsidP="008C1738">
            <w:pPr>
              <w:ind w:left="-18"/>
              <w:jc w:val="left"/>
            </w:pPr>
            <w:r w:rsidRPr="00AC319A">
              <w:t>2018</w:t>
            </w:r>
            <w:r w:rsidR="0069508F" w:rsidRPr="00AC319A">
              <w:t>-20</w:t>
            </w:r>
            <w:r w:rsidR="008C1738" w:rsidRPr="00AC319A">
              <w:t>27</w:t>
            </w:r>
          </w:p>
        </w:tc>
      </w:tr>
      <w:tr w:rsidR="000E2E83" w:rsidRPr="00AC319A" w:rsidTr="00C02090">
        <w:trPr>
          <w:trHeight w:val="1411"/>
        </w:trPr>
        <w:tc>
          <w:tcPr>
            <w:tcW w:w="3420" w:type="dxa"/>
          </w:tcPr>
          <w:p w:rsidR="000E2E83" w:rsidRPr="00AC319A" w:rsidRDefault="00167DC6" w:rsidP="00C44208">
            <w:pPr>
              <w:snapToGrid w:val="0"/>
            </w:pPr>
            <w:r w:rsidRPr="00AC319A">
              <w:t>Перечень целевых</w:t>
            </w:r>
            <w:r w:rsidR="000E2E83" w:rsidRPr="00AC319A">
              <w:t xml:space="preserve"> показател</w:t>
            </w:r>
            <w:r w:rsidRPr="00AC319A">
              <w:t>ей</w:t>
            </w:r>
            <w:r w:rsidR="000E2E83" w:rsidRPr="00AC319A">
              <w:t xml:space="preserve"> и показател</w:t>
            </w:r>
            <w:r w:rsidRPr="00AC319A">
              <w:t>ей</w:t>
            </w:r>
            <w:r w:rsidR="000E2E83" w:rsidRPr="00AC319A">
              <w:t xml:space="preserve"> результативности Программы </w:t>
            </w:r>
          </w:p>
        </w:tc>
        <w:tc>
          <w:tcPr>
            <w:tcW w:w="6611" w:type="dxa"/>
          </w:tcPr>
          <w:p w:rsidR="002361DB" w:rsidRPr="00AC319A" w:rsidRDefault="002361DB" w:rsidP="00BE194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C319A">
              <w:rPr>
                <w:lang w:eastAsia="ru-RU"/>
              </w:rPr>
              <w:t>Целевые показатели муниципальной программы Тасеевского района представлены в приложении № 1 к паспорту программы.</w:t>
            </w:r>
          </w:p>
          <w:p w:rsidR="0005054A" w:rsidRPr="00AC319A" w:rsidRDefault="0005054A" w:rsidP="00BE1940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0E2E83" w:rsidRPr="00AC319A" w:rsidTr="00C02090">
        <w:trPr>
          <w:trHeight w:val="80"/>
        </w:trPr>
        <w:tc>
          <w:tcPr>
            <w:tcW w:w="3420" w:type="dxa"/>
          </w:tcPr>
          <w:p w:rsidR="00611F3F" w:rsidRPr="00AC319A" w:rsidRDefault="00611F3F" w:rsidP="00611F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  <w:p w:rsidR="000E2E83" w:rsidRPr="00AC319A" w:rsidRDefault="000E2E83" w:rsidP="00C44208">
            <w:pPr>
              <w:snapToGrid w:val="0"/>
              <w:jc w:val="left"/>
            </w:pPr>
          </w:p>
        </w:tc>
        <w:tc>
          <w:tcPr>
            <w:tcW w:w="6611" w:type="dxa"/>
          </w:tcPr>
          <w:p w:rsidR="00C13A18" w:rsidRPr="00AC319A" w:rsidRDefault="00C13A18" w:rsidP="00C13A18">
            <w:pPr>
              <w:pStyle w:val="aff0"/>
              <w:suppressAutoHyphens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903AAB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016C" w:rsidRPr="00AC31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94945" w:rsidRPr="00AC31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6DE2" w:rsidRPr="00AC319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94945" w:rsidRPr="00AC3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16C" w:rsidRPr="00AC31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0784C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37A5E" w:rsidRPr="00AC319A" w:rsidRDefault="00A37A5E" w:rsidP="00C13A18">
            <w:pPr>
              <w:snapToGrid w:val="0"/>
              <w:ind w:left="-18" w:right="170"/>
            </w:pPr>
            <w:r w:rsidRPr="00AC319A">
              <w:t xml:space="preserve">2018 год -  </w:t>
            </w:r>
            <w:r w:rsidR="00827E7F" w:rsidRPr="00AC319A">
              <w:t xml:space="preserve">2 723,40 </w:t>
            </w:r>
            <w:r w:rsidRPr="00AC319A">
              <w:t>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201</w:t>
            </w:r>
            <w:r w:rsidR="00094DB4" w:rsidRPr="00AC319A">
              <w:t>9</w:t>
            </w:r>
            <w:r w:rsidRPr="00AC319A">
              <w:t xml:space="preserve"> год – 2</w:t>
            </w:r>
            <w:r w:rsidR="00E4623F" w:rsidRPr="00AC319A">
              <w:t xml:space="preserve"> </w:t>
            </w:r>
            <w:r w:rsidRPr="00AC319A">
              <w:t>631,54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</w:t>
            </w:r>
            <w:r w:rsidR="00094DB4" w:rsidRPr="00AC319A">
              <w:t>20</w:t>
            </w:r>
            <w:r w:rsidRPr="00AC319A">
              <w:t xml:space="preserve"> год – 2</w:t>
            </w:r>
            <w:r w:rsidR="00E4623F" w:rsidRPr="00AC319A">
              <w:t xml:space="preserve"> </w:t>
            </w:r>
            <w:r w:rsidRPr="00AC319A">
              <w:t>628,63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1</w:t>
            </w:r>
            <w:r w:rsidRPr="00AC319A">
              <w:t xml:space="preserve"> год – </w:t>
            </w:r>
            <w:r w:rsidR="00E4623F" w:rsidRPr="00AC319A">
              <w:t xml:space="preserve">3 375,81 </w:t>
            </w:r>
            <w:r w:rsidRPr="00AC319A">
              <w:t>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2</w:t>
            </w:r>
            <w:r w:rsidRPr="00AC319A">
              <w:t xml:space="preserve"> год – </w:t>
            </w:r>
            <w:r w:rsidR="00BF1480" w:rsidRPr="00AC319A">
              <w:t xml:space="preserve">4 </w:t>
            </w:r>
            <w:r w:rsidR="00694945" w:rsidRPr="00AC319A">
              <w:t>342</w:t>
            </w:r>
            <w:r w:rsidR="00BF1480" w:rsidRPr="00AC319A">
              <w:t>,</w:t>
            </w:r>
            <w:r w:rsidR="00694945" w:rsidRPr="00AC319A">
              <w:t>5</w:t>
            </w:r>
            <w:r w:rsidR="00BF1480" w:rsidRPr="00AC319A">
              <w:t>3</w:t>
            </w:r>
            <w:r w:rsidRPr="00AC319A">
              <w:t xml:space="preserve">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3</w:t>
            </w:r>
            <w:r w:rsidRPr="00AC319A">
              <w:t xml:space="preserve"> год – </w:t>
            </w:r>
            <w:r w:rsidR="00694945" w:rsidRPr="00AC319A">
              <w:t>4</w:t>
            </w:r>
            <w:r w:rsidR="00E6016C" w:rsidRPr="00AC319A">
              <w:t> 357,26</w:t>
            </w:r>
            <w:r w:rsidRPr="00AC319A">
              <w:t xml:space="preserve"> тыс. рублей;</w:t>
            </w:r>
          </w:p>
          <w:p w:rsidR="00620CC3" w:rsidRPr="00AC319A" w:rsidRDefault="00620CC3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4</w:t>
            </w:r>
            <w:r w:rsidRPr="00AC319A">
              <w:t xml:space="preserve"> год – </w:t>
            </w:r>
            <w:r w:rsidR="00694945" w:rsidRPr="00AC319A">
              <w:t>4 </w:t>
            </w:r>
            <w:r w:rsidR="00E6016C" w:rsidRPr="00AC319A">
              <w:t>4</w:t>
            </w:r>
            <w:r w:rsidR="00F26DE2" w:rsidRPr="00AC319A">
              <w:t>16</w:t>
            </w:r>
            <w:r w:rsidR="00694945" w:rsidRPr="00AC319A">
              <w:t>,</w:t>
            </w:r>
            <w:r w:rsidR="00E6016C" w:rsidRPr="00AC319A">
              <w:t>18</w:t>
            </w:r>
            <w:r w:rsidR="00694945" w:rsidRPr="00AC319A">
              <w:t xml:space="preserve"> </w:t>
            </w:r>
            <w:r w:rsidRPr="00AC319A">
              <w:t>тыс. руб</w:t>
            </w:r>
            <w:r w:rsidR="00E4623F" w:rsidRPr="00AC319A">
              <w:t>лей</w:t>
            </w:r>
            <w:r w:rsidR="00694945" w:rsidRPr="00AC319A">
              <w:t>;</w:t>
            </w:r>
          </w:p>
          <w:p w:rsidR="00694945" w:rsidRPr="00AC319A" w:rsidRDefault="00886638" w:rsidP="00C13A18">
            <w:pPr>
              <w:snapToGrid w:val="0"/>
              <w:ind w:left="-18" w:right="170"/>
            </w:pPr>
            <w:r w:rsidRPr="00AC319A">
              <w:t xml:space="preserve">2025 год – </w:t>
            </w:r>
            <w:r w:rsidR="00E6016C" w:rsidRPr="00AC319A">
              <w:t>3 8</w:t>
            </w:r>
            <w:r w:rsidR="00F26DE2" w:rsidRPr="00AC319A">
              <w:t>18</w:t>
            </w:r>
            <w:r w:rsidR="00E6016C" w:rsidRPr="00AC319A">
              <w:t>,34</w:t>
            </w:r>
            <w:r w:rsidRPr="00AC319A">
              <w:t xml:space="preserve"> тыс. рублей;</w:t>
            </w:r>
          </w:p>
          <w:p w:rsidR="00886638" w:rsidRPr="00AC319A" w:rsidRDefault="00886638" w:rsidP="00C13A18">
            <w:pPr>
              <w:snapToGrid w:val="0"/>
              <w:ind w:left="-18" w:right="170"/>
            </w:pPr>
            <w:r w:rsidRPr="00AC319A">
              <w:t>2026 год</w:t>
            </w:r>
            <w:r w:rsidR="00E6016C" w:rsidRPr="00AC319A">
              <w:t xml:space="preserve"> – 3 </w:t>
            </w:r>
            <w:r w:rsidR="00F26DE2" w:rsidRPr="00AC319A">
              <w:t>818</w:t>
            </w:r>
            <w:r w:rsidR="00E6016C" w:rsidRPr="00AC319A">
              <w:t>,34 тыс.</w:t>
            </w:r>
            <w:r w:rsidR="00B97DAA" w:rsidRPr="00AC319A">
              <w:t xml:space="preserve"> </w:t>
            </w:r>
            <w:r w:rsidR="00E6016C" w:rsidRPr="00AC319A">
              <w:t>рублей</w:t>
            </w:r>
            <w:r w:rsidR="00B97DAA" w:rsidRPr="00AC319A">
              <w:t>;</w:t>
            </w:r>
          </w:p>
          <w:p w:rsidR="00B97DAA" w:rsidRPr="00AC319A" w:rsidRDefault="00B97DAA" w:rsidP="00C13A18">
            <w:pPr>
              <w:snapToGrid w:val="0"/>
              <w:ind w:left="-18" w:right="170"/>
            </w:pPr>
            <w:r w:rsidRPr="00AC319A">
              <w:t>2027 год – 3 818,34 тыс. рублей.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в том числе: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 xml:space="preserve">средства краевого бюджета – </w:t>
            </w:r>
            <w:r w:rsidR="00F26DE2" w:rsidRPr="00AC319A">
              <w:t>4</w:t>
            </w:r>
            <w:r w:rsidR="00827E7F" w:rsidRPr="00AC319A">
              <w:t> </w:t>
            </w:r>
            <w:r w:rsidR="00F26DE2" w:rsidRPr="00AC319A">
              <w:t>291</w:t>
            </w:r>
            <w:r w:rsidR="00827E7F" w:rsidRPr="00AC319A">
              <w:t>,</w:t>
            </w:r>
            <w:r w:rsidR="00F26DE2" w:rsidRPr="00AC319A">
              <w:t>32</w:t>
            </w:r>
            <w:r w:rsidRPr="00AC319A">
              <w:t xml:space="preserve"> тыс. рублей:</w:t>
            </w:r>
          </w:p>
          <w:p w:rsidR="00A37A5E" w:rsidRPr="00AC319A" w:rsidRDefault="00A37A5E" w:rsidP="00C13A18">
            <w:pPr>
              <w:snapToGrid w:val="0"/>
              <w:ind w:left="-18" w:right="170"/>
            </w:pPr>
            <w:r w:rsidRPr="00AC319A">
              <w:t xml:space="preserve">2018 год – </w:t>
            </w:r>
            <w:r w:rsidR="00827E7F" w:rsidRPr="00AC319A">
              <w:t>663,52</w:t>
            </w:r>
            <w:r w:rsidRPr="00AC319A">
              <w:t xml:space="preserve">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201</w:t>
            </w:r>
            <w:r w:rsidR="000E140E" w:rsidRPr="00AC319A">
              <w:t>9</w:t>
            </w:r>
            <w:r w:rsidRPr="00AC319A">
              <w:t xml:space="preserve"> год – 567,37 тыс. рублей;</w:t>
            </w:r>
          </w:p>
          <w:p w:rsidR="00C13A18" w:rsidRPr="00AC319A" w:rsidRDefault="000E140E" w:rsidP="00C13A18">
            <w:pPr>
              <w:snapToGrid w:val="0"/>
              <w:ind w:left="-18" w:right="170"/>
            </w:pPr>
            <w:r w:rsidRPr="00AC319A">
              <w:t>2020</w:t>
            </w:r>
            <w:r w:rsidR="00C13A18" w:rsidRPr="00AC319A">
              <w:t xml:space="preserve"> год – 438,68 тыс. рублей;</w:t>
            </w:r>
          </w:p>
          <w:p w:rsidR="00C13A18" w:rsidRPr="00AC319A" w:rsidRDefault="000E140E" w:rsidP="00C13A18">
            <w:pPr>
              <w:snapToGrid w:val="0"/>
              <w:ind w:left="-18" w:right="170"/>
            </w:pPr>
            <w:r w:rsidRPr="00AC319A">
              <w:t>2021</w:t>
            </w:r>
            <w:r w:rsidR="00C13A18" w:rsidRPr="00AC319A">
              <w:t xml:space="preserve"> год – </w:t>
            </w:r>
            <w:r w:rsidR="00E4623F" w:rsidRPr="00AC319A">
              <w:t>464,23</w:t>
            </w:r>
            <w:r w:rsidR="00C13A18" w:rsidRPr="00AC319A">
              <w:t xml:space="preserve"> тыс. рублей;</w:t>
            </w:r>
          </w:p>
          <w:p w:rsidR="00C13A18" w:rsidRPr="00AC319A" w:rsidRDefault="000E140E" w:rsidP="00C13A18">
            <w:pPr>
              <w:snapToGrid w:val="0"/>
              <w:ind w:left="-18" w:right="170"/>
            </w:pPr>
            <w:r w:rsidRPr="00AC319A">
              <w:t>2022</w:t>
            </w:r>
            <w:r w:rsidR="00C13A18" w:rsidRPr="00AC319A">
              <w:t xml:space="preserve"> год – </w:t>
            </w:r>
            <w:r w:rsidR="00D61B99" w:rsidRPr="00AC319A">
              <w:t>7</w:t>
            </w:r>
            <w:r w:rsidR="00694945" w:rsidRPr="00AC319A">
              <w:t>9</w:t>
            </w:r>
            <w:r w:rsidR="00773F36" w:rsidRPr="00AC319A">
              <w:t>7</w:t>
            </w:r>
            <w:r w:rsidRPr="00AC319A">
              <w:t>,</w:t>
            </w:r>
            <w:r w:rsidR="00694945" w:rsidRPr="00AC319A">
              <w:t>7</w:t>
            </w:r>
            <w:r w:rsidR="00773F36" w:rsidRPr="00AC319A">
              <w:t>5</w:t>
            </w:r>
            <w:r w:rsidR="00C13A18" w:rsidRPr="00AC319A">
              <w:t xml:space="preserve"> тыс. рублей;</w:t>
            </w:r>
          </w:p>
          <w:p w:rsidR="00C13A18" w:rsidRPr="00AC319A" w:rsidRDefault="000E140E" w:rsidP="00C13A18">
            <w:pPr>
              <w:snapToGrid w:val="0"/>
              <w:ind w:left="-18" w:right="170"/>
            </w:pPr>
            <w:r w:rsidRPr="00AC319A">
              <w:t>2023</w:t>
            </w:r>
            <w:r w:rsidR="00E4623F" w:rsidRPr="00AC319A">
              <w:t xml:space="preserve"> год – </w:t>
            </w:r>
            <w:r w:rsidR="00694945" w:rsidRPr="00AC319A">
              <w:t>3</w:t>
            </w:r>
            <w:r w:rsidR="00E6016C" w:rsidRPr="00AC319A">
              <w:t>94</w:t>
            </w:r>
            <w:r w:rsidR="00694945" w:rsidRPr="00AC319A">
              <w:t>,</w:t>
            </w:r>
            <w:r w:rsidR="00E6016C" w:rsidRPr="00AC319A">
              <w:t>07</w:t>
            </w:r>
            <w:r w:rsidR="00C13A18" w:rsidRPr="00AC319A">
              <w:t xml:space="preserve"> тыс. рублей.</w:t>
            </w:r>
          </w:p>
          <w:p w:rsidR="00F04E13" w:rsidRPr="00AC319A" w:rsidRDefault="000E140E" w:rsidP="00C13A18">
            <w:pPr>
              <w:snapToGrid w:val="0"/>
              <w:ind w:left="-18" w:right="170"/>
            </w:pPr>
            <w:r w:rsidRPr="00AC319A">
              <w:t>2024</w:t>
            </w:r>
            <w:r w:rsidR="00C0784C" w:rsidRPr="00AC319A">
              <w:t xml:space="preserve"> год – </w:t>
            </w:r>
            <w:r w:rsidR="00E6016C" w:rsidRPr="00AC319A">
              <w:t>321</w:t>
            </w:r>
            <w:r w:rsidR="00E4623F" w:rsidRPr="00AC319A">
              <w:t>,</w:t>
            </w:r>
            <w:r w:rsidR="00E6016C" w:rsidRPr="00AC319A">
              <w:t>9</w:t>
            </w:r>
            <w:r w:rsidR="00E4623F" w:rsidRPr="00AC319A">
              <w:t>0</w:t>
            </w:r>
            <w:r w:rsidR="00C0784C" w:rsidRPr="00AC319A">
              <w:t xml:space="preserve"> тыс. рублей</w:t>
            </w:r>
            <w:r w:rsidR="00694945" w:rsidRPr="00AC319A">
              <w:t>;</w:t>
            </w:r>
          </w:p>
          <w:p w:rsidR="00694945" w:rsidRPr="00AC319A" w:rsidRDefault="00886638" w:rsidP="00C13A18">
            <w:pPr>
              <w:snapToGrid w:val="0"/>
              <w:ind w:left="-18" w:right="170"/>
            </w:pPr>
            <w:r w:rsidRPr="00AC319A">
              <w:t xml:space="preserve">2025 год – </w:t>
            </w:r>
            <w:r w:rsidR="00E6016C" w:rsidRPr="00AC319A">
              <w:t>321</w:t>
            </w:r>
            <w:r w:rsidRPr="00AC319A">
              <w:t>,</w:t>
            </w:r>
            <w:r w:rsidR="00E6016C" w:rsidRPr="00AC319A">
              <w:t>9</w:t>
            </w:r>
            <w:r w:rsidRPr="00AC319A">
              <w:t xml:space="preserve">0 тыс. рублей; </w:t>
            </w:r>
          </w:p>
          <w:p w:rsidR="00B97DAA" w:rsidRPr="00AC319A" w:rsidRDefault="00886638" w:rsidP="00C13A18">
            <w:pPr>
              <w:snapToGrid w:val="0"/>
              <w:ind w:left="-18" w:right="170"/>
            </w:pPr>
            <w:r w:rsidRPr="00AC319A">
              <w:t>2026 год</w:t>
            </w:r>
            <w:r w:rsidR="00F26DE2" w:rsidRPr="00AC319A">
              <w:t xml:space="preserve"> – 321,90 тыс.</w:t>
            </w:r>
            <w:r w:rsidR="00B97DAA" w:rsidRPr="00AC319A">
              <w:t xml:space="preserve"> </w:t>
            </w:r>
            <w:r w:rsidR="00F26DE2" w:rsidRPr="00AC319A">
              <w:t>рублей</w:t>
            </w:r>
            <w:r w:rsidR="00B97DAA" w:rsidRPr="00AC319A">
              <w:t>;</w:t>
            </w:r>
          </w:p>
          <w:p w:rsidR="00886638" w:rsidRPr="00AC319A" w:rsidRDefault="00B97DAA" w:rsidP="00C13A18">
            <w:pPr>
              <w:snapToGrid w:val="0"/>
              <w:ind w:left="-18" w:right="170"/>
            </w:pPr>
            <w:r w:rsidRPr="00AC319A">
              <w:t>2027 год – 321,90 тыс. рублей</w:t>
            </w:r>
            <w:r w:rsidR="00F26DE2" w:rsidRPr="00AC319A">
              <w:t>.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 xml:space="preserve">средства районного бюджета – </w:t>
            </w:r>
            <w:r w:rsidR="00F26DE2" w:rsidRPr="00AC319A">
              <w:t>27 668,71</w:t>
            </w:r>
            <w:r w:rsidRPr="00AC319A">
              <w:t xml:space="preserve"> тыс. рублей:</w:t>
            </w:r>
          </w:p>
          <w:p w:rsidR="00A37A5E" w:rsidRPr="00AC319A" w:rsidRDefault="00A37A5E" w:rsidP="00C13A18">
            <w:pPr>
              <w:snapToGrid w:val="0"/>
              <w:ind w:left="-18" w:right="170"/>
            </w:pPr>
            <w:r w:rsidRPr="00AC319A">
              <w:t xml:space="preserve">2018 год – </w:t>
            </w:r>
            <w:r w:rsidR="00827E7F" w:rsidRPr="00AC319A">
              <w:t>2 059,88</w:t>
            </w:r>
            <w:r w:rsidRPr="00AC319A">
              <w:t xml:space="preserve">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201</w:t>
            </w:r>
            <w:r w:rsidR="00094DB4" w:rsidRPr="00AC319A">
              <w:t>9</w:t>
            </w:r>
            <w:r w:rsidRPr="00AC319A">
              <w:t xml:space="preserve"> год – 2</w:t>
            </w:r>
            <w:r w:rsidR="00E4623F" w:rsidRPr="00AC319A">
              <w:t xml:space="preserve"> </w:t>
            </w:r>
            <w:r w:rsidRPr="00AC319A">
              <w:t>064,17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</w:t>
            </w:r>
            <w:r w:rsidR="00094DB4" w:rsidRPr="00AC319A">
              <w:t>2</w:t>
            </w:r>
            <w:r w:rsidR="000E140E" w:rsidRPr="00AC319A">
              <w:t>0</w:t>
            </w:r>
            <w:r w:rsidRPr="00AC319A">
              <w:t xml:space="preserve"> год – 2</w:t>
            </w:r>
            <w:r w:rsidR="00E4623F" w:rsidRPr="00AC319A">
              <w:t xml:space="preserve"> </w:t>
            </w:r>
            <w:r w:rsidRPr="00AC319A">
              <w:t>162,95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1</w:t>
            </w:r>
            <w:r w:rsidRPr="00AC319A">
              <w:t xml:space="preserve"> год – </w:t>
            </w:r>
            <w:r w:rsidR="00E4623F" w:rsidRPr="00AC319A">
              <w:t>2 861,58</w:t>
            </w:r>
            <w:r w:rsidRPr="00AC319A">
              <w:t xml:space="preserve">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2</w:t>
            </w:r>
            <w:r w:rsidRPr="00AC319A">
              <w:t xml:space="preserve"> год – </w:t>
            </w:r>
            <w:r w:rsidR="00E4623F" w:rsidRPr="00AC319A">
              <w:t>3 </w:t>
            </w:r>
            <w:r w:rsidR="00DB1B46" w:rsidRPr="00AC319A">
              <w:t>5</w:t>
            </w:r>
            <w:r w:rsidR="00424E8D" w:rsidRPr="00AC319A">
              <w:t>29</w:t>
            </w:r>
            <w:r w:rsidR="00E4623F" w:rsidRPr="00AC319A">
              <w:t>,</w:t>
            </w:r>
            <w:r w:rsidR="00DB1B46" w:rsidRPr="00AC319A">
              <w:t>78</w:t>
            </w:r>
            <w:r w:rsidRPr="00AC319A">
              <w:t xml:space="preserve"> тыс. рублей;</w:t>
            </w:r>
          </w:p>
          <w:p w:rsidR="00C13A18" w:rsidRPr="00AC319A" w:rsidRDefault="00E4623F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3</w:t>
            </w:r>
            <w:r w:rsidRPr="00AC319A">
              <w:t xml:space="preserve"> год – </w:t>
            </w:r>
            <w:r w:rsidR="000E140E" w:rsidRPr="00AC319A">
              <w:t xml:space="preserve">3 </w:t>
            </w:r>
            <w:r w:rsidR="00F26DE2" w:rsidRPr="00AC319A">
              <w:t>948</w:t>
            </w:r>
            <w:r w:rsidRPr="00AC319A">
              <w:t>,</w:t>
            </w:r>
            <w:r w:rsidR="00F26DE2" w:rsidRPr="00AC319A">
              <w:t>19</w:t>
            </w:r>
            <w:r w:rsidR="00C0784C" w:rsidRPr="00AC319A">
              <w:t xml:space="preserve"> тыс. рублей;</w:t>
            </w:r>
          </w:p>
          <w:p w:rsidR="00F04E13" w:rsidRPr="00AC319A" w:rsidRDefault="00C0784C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4</w:t>
            </w:r>
            <w:r w:rsidRPr="00AC319A">
              <w:t xml:space="preserve"> год – </w:t>
            </w:r>
            <w:r w:rsidR="00F26DE2" w:rsidRPr="00AC319A">
              <w:t>4 079,28</w:t>
            </w:r>
            <w:r w:rsidR="00424E8D" w:rsidRPr="00AC319A">
              <w:t xml:space="preserve"> тыс. рублей;</w:t>
            </w:r>
          </w:p>
          <w:p w:rsidR="00424E8D" w:rsidRPr="00AC319A" w:rsidRDefault="00424E8D" w:rsidP="00C13A18">
            <w:pPr>
              <w:snapToGrid w:val="0"/>
              <w:ind w:left="-18" w:right="170"/>
            </w:pPr>
            <w:r w:rsidRPr="00AC319A">
              <w:t xml:space="preserve">2025 год – </w:t>
            </w:r>
            <w:r w:rsidR="00F26DE2" w:rsidRPr="00AC319A">
              <w:t>3 481,44</w:t>
            </w:r>
            <w:r w:rsidRPr="00AC319A">
              <w:t xml:space="preserve"> тыс. рублей</w:t>
            </w:r>
            <w:r w:rsidR="00B97DAA" w:rsidRPr="00AC319A">
              <w:t>;</w:t>
            </w:r>
          </w:p>
          <w:p w:rsidR="00886638" w:rsidRPr="00AC319A" w:rsidRDefault="00886638" w:rsidP="00C13A18">
            <w:pPr>
              <w:snapToGrid w:val="0"/>
              <w:ind w:left="-18" w:right="170"/>
            </w:pPr>
            <w:r w:rsidRPr="00AC319A">
              <w:t>2026 год</w:t>
            </w:r>
            <w:r w:rsidR="00F26DE2" w:rsidRPr="00AC319A">
              <w:t xml:space="preserve"> – 3 481,44 тыс.</w:t>
            </w:r>
            <w:r w:rsidR="00B97DAA" w:rsidRPr="00AC319A">
              <w:t xml:space="preserve"> </w:t>
            </w:r>
            <w:r w:rsidR="00F26DE2" w:rsidRPr="00AC319A">
              <w:t>рублей</w:t>
            </w:r>
            <w:r w:rsidR="00B97DAA" w:rsidRPr="00AC319A">
              <w:t>;</w:t>
            </w:r>
          </w:p>
          <w:p w:rsidR="00B97DAA" w:rsidRPr="00AC319A" w:rsidRDefault="00B97DAA" w:rsidP="00C13A18">
            <w:pPr>
              <w:snapToGrid w:val="0"/>
              <w:ind w:left="-18" w:right="170"/>
            </w:pPr>
            <w:r w:rsidRPr="00AC319A">
              <w:t>2027 год – 3 481,44 тыс. рублей</w:t>
            </w:r>
            <w:r w:rsidR="008C1738" w:rsidRPr="00AC319A">
              <w:t>.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 xml:space="preserve">средства внебюджетных источников – </w:t>
            </w:r>
            <w:r w:rsidR="00D61B99" w:rsidRPr="00AC319A">
              <w:t>1</w:t>
            </w:r>
            <w:r w:rsidR="00F26DE2" w:rsidRPr="00AC319A">
              <w:t>52</w:t>
            </w:r>
            <w:r w:rsidRPr="00AC319A">
              <w:t>,00 тыс. рублей:</w:t>
            </w:r>
          </w:p>
          <w:p w:rsidR="00A37A5E" w:rsidRPr="00AC319A" w:rsidRDefault="00A37A5E" w:rsidP="00C13A18">
            <w:pPr>
              <w:snapToGrid w:val="0"/>
              <w:ind w:left="-18" w:right="170"/>
            </w:pPr>
            <w:r w:rsidRPr="00AC319A">
              <w:t xml:space="preserve">2018 год – </w:t>
            </w:r>
            <w:r w:rsidR="003B4C82" w:rsidRPr="00AC319A">
              <w:t xml:space="preserve">  </w:t>
            </w:r>
            <w:r w:rsidR="00827E7F" w:rsidRPr="00AC319A">
              <w:t>0,00</w:t>
            </w:r>
            <w:r w:rsidRPr="00AC319A">
              <w:t xml:space="preserve">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201</w:t>
            </w:r>
            <w:r w:rsidR="00094DB4" w:rsidRPr="00AC319A">
              <w:t>9</w:t>
            </w:r>
            <w:r w:rsidRPr="00AC319A">
              <w:t xml:space="preserve"> год – </w:t>
            </w:r>
            <w:r w:rsidR="003B4C82" w:rsidRPr="00AC319A">
              <w:t xml:space="preserve">  </w:t>
            </w:r>
            <w:r w:rsidR="000E140E" w:rsidRPr="00AC319A">
              <w:t>0</w:t>
            </w:r>
            <w:r w:rsidRPr="00AC319A">
              <w:t>,00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</w:t>
            </w:r>
            <w:r w:rsidR="00094DB4" w:rsidRPr="00AC319A">
              <w:t>20</w:t>
            </w:r>
            <w:r w:rsidRPr="00AC319A">
              <w:t xml:space="preserve"> год – 27,00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1</w:t>
            </w:r>
            <w:r w:rsidRPr="00AC319A">
              <w:t xml:space="preserve"> год –</w:t>
            </w:r>
            <w:r w:rsidR="003B4C82" w:rsidRPr="00AC319A">
              <w:t xml:space="preserve"> </w:t>
            </w:r>
            <w:r w:rsidR="00E4623F" w:rsidRPr="00AC319A">
              <w:t>50</w:t>
            </w:r>
            <w:r w:rsidRPr="00AC319A">
              <w:t>,00 тыс. рублей;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2</w:t>
            </w:r>
            <w:r w:rsidRPr="00AC319A">
              <w:t xml:space="preserve"> год – </w:t>
            </w:r>
            <w:r w:rsidR="00D61B99" w:rsidRPr="00AC319A">
              <w:t>15</w:t>
            </w:r>
            <w:r w:rsidRPr="00AC319A">
              <w:t>,00 тыс. рублей</w:t>
            </w:r>
            <w:r w:rsidR="00C0784C" w:rsidRPr="00AC319A">
              <w:t>;</w:t>
            </w:r>
          </w:p>
          <w:p w:rsidR="00B244E7" w:rsidRPr="00AC319A" w:rsidRDefault="00C0784C" w:rsidP="00C13A18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3</w:t>
            </w:r>
            <w:r w:rsidRPr="00AC319A">
              <w:t xml:space="preserve"> год – 15,00 тыс. рублей;</w:t>
            </w:r>
          </w:p>
          <w:p w:rsidR="00F04E13" w:rsidRPr="00AC319A" w:rsidRDefault="00E4623F" w:rsidP="00D61B99">
            <w:pPr>
              <w:snapToGrid w:val="0"/>
              <w:ind w:left="-18" w:right="170"/>
            </w:pPr>
            <w:r w:rsidRPr="00AC319A">
              <w:t>202</w:t>
            </w:r>
            <w:r w:rsidR="00094DB4" w:rsidRPr="00AC319A">
              <w:t>4</w:t>
            </w:r>
            <w:r w:rsidRPr="00AC319A">
              <w:t xml:space="preserve"> год – 15,00</w:t>
            </w:r>
            <w:r w:rsidR="00694945" w:rsidRPr="00AC319A">
              <w:t xml:space="preserve"> тыс. рублей;</w:t>
            </w:r>
          </w:p>
          <w:p w:rsidR="00694945" w:rsidRPr="00AC319A" w:rsidRDefault="00694945" w:rsidP="00694945">
            <w:pPr>
              <w:snapToGrid w:val="0"/>
              <w:ind w:left="-18" w:right="170"/>
            </w:pPr>
            <w:r w:rsidRPr="00AC319A">
              <w:t>2025 год – 15,00</w:t>
            </w:r>
            <w:r w:rsidR="00886638" w:rsidRPr="00AC319A">
              <w:t xml:space="preserve"> тыс. рублей;</w:t>
            </w:r>
          </w:p>
          <w:p w:rsidR="00886638" w:rsidRPr="00AC319A" w:rsidRDefault="00886638" w:rsidP="00B97DAA">
            <w:pPr>
              <w:snapToGrid w:val="0"/>
              <w:ind w:left="-18" w:right="170"/>
            </w:pPr>
            <w:r w:rsidRPr="00AC319A">
              <w:lastRenderedPageBreak/>
              <w:t>2026 год</w:t>
            </w:r>
            <w:r w:rsidR="00F26DE2" w:rsidRPr="00AC319A">
              <w:t xml:space="preserve"> – 15,00 тыс.</w:t>
            </w:r>
            <w:r w:rsidR="00B97DAA" w:rsidRPr="00AC319A">
              <w:t xml:space="preserve"> </w:t>
            </w:r>
            <w:r w:rsidR="00F26DE2" w:rsidRPr="00AC319A">
              <w:t>рублей</w:t>
            </w:r>
            <w:r w:rsidR="00B97DAA" w:rsidRPr="00AC319A">
              <w:t>;</w:t>
            </w:r>
          </w:p>
          <w:p w:rsidR="00B97DAA" w:rsidRPr="00AC319A" w:rsidRDefault="00B97DAA" w:rsidP="00B97DAA">
            <w:pPr>
              <w:snapToGrid w:val="0"/>
              <w:ind w:left="-18" w:right="170"/>
            </w:pPr>
            <w:r w:rsidRPr="00AC319A">
              <w:t>2027 год – 15,00 тыс. рублей</w:t>
            </w:r>
            <w:r w:rsidR="008C1738" w:rsidRPr="00AC319A">
              <w:t>.</w:t>
            </w:r>
          </w:p>
        </w:tc>
      </w:tr>
    </w:tbl>
    <w:p w:rsidR="006F1BC8" w:rsidRPr="00AC319A" w:rsidRDefault="006F1BC8" w:rsidP="006F1BC8">
      <w:pPr>
        <w:pStyle w:val="aff0"/>
        <w:ind w:left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1BC8" w:rsidRPr="00AC319A" w:rsidRDefault="006F1BC8" w:rsidP="006F1BC8">
      <w:pPr>
        <w:pStyle w:val="aff0"/>
        <w:ind w:left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</w:t>
      </w:r>
      <w:r w:rsidR="009049EE" w:rsidRPr="00AC319A">
        <w:rPr>
          <w:rFonts w:ascii="Times New Roman" w:hAnsi="Times New Roman" w:cs="Times New Roman"/>
          <w:sz w:val="24"/>
          <w:szCs w:val="24"/>
        </w:rPr>
        <w:t>Тасеевского района</w:t>
      </w:r>
      <w:r w:rsidRPr="00AC319A">
        <w:rPr>
          <w:rFonts w:ascii="Times New Roman" w:hAnsi="Times New Roman" w:cs="Times New Roman"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BF333D" w:rsidRPr="00AC319A" w:rsidRDefault="00BF333D">
      <w:pPr>
        <w:jc w:val="center"/>
      </w:pPr>
    </w:p>
    <w:p w:rsidR="00612DF1" w:rsidRPr="00AC319A" w:rsidRDefault="00612DF1" w:rsidP="0067284F">
      <w:pPr>
        <w:widowControl w:val="0"/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proofErr w:type="gramStart"/>
      <w:r w:rsidRPr="00AC319A">
        <w:rPr>
          <w:color w:val="000000"/>
          <w:lang w:eastAsia="ru-RU"/>
        </w:rPr>
        <w:t>Согласно Концепции долгосрочного социально-экономического развития Российской Федерации на период до 20</w:t>
      </w:r>
      <w:r w:rsidR="00B97DAA" w:rsidRPr="00AC319A">
        <w:rPr>
          <w:color w:val="000000"/>
          <w:lang w:eastAsia="ru-RU"/>
        </w:rPr>
        <w:t>3</w:t>
      </w:r>
      <w:r w:rsidRPr="00AC319A">
        <w:rPr>
          <w:color w:val="000000"/>
          <w:lang w:eastAsia="ru-RU"/>
        </w:rPr>
        <w:t xml:space="preserve">0 года, утвержденной </w:t>
      </w:r>
      <w:r w:rsidR="005C6067" w:rsidRPr="00AC319A">
        <w:rPr>
          <w:color w:val="000000"/>
          <w:lang w:eastAsia="ru-RU"/>
        </w:rPr>
        <w:t>Распоряжением Правител</w:t>
      </w:r>
      <w:r w:rsidR="00D94770" w:rsidRPr="00AC319A">
        <w:rPr>
          <w:color w:val="000000"/>
          <w:lang w:eastAsia="ru-RU"/>
        </w:rPr>
        <w:t>ьства РФ от 17.08.2024 №2233-р</w:t>
      </w:r>
      <w:r w:rsidRPr="00AC319A">
        <w:rPr>
          <w:color w:val="000000"/>
          <w:lang w:eastAsia="ru-RU"/>
        </w:rPr>
        <w:t>, Основам государственной молодежной политики в Российской Федерации,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proofErr w:type="gramEnd"/>
    </w:p>
    <w:p w:rsidR="003C45E2" w:rsidRPr="00AC319A" w:rsidRDefault="003C45E2" w:rsidP="0067284F">
      <w:pPr>
        <w:widowControl w:val="0"/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AC319A">
        <w:rPr>
          <w:color w:val="000000"/>
          <w:lang w:eastAsia="ru-RU"/>
        </w:rPr>
        <w:t>С 201</w:t>
      </w:r>
      <w:r w:rsidR="00D86306" w:rsidRPr="00AC319A">
        <w:rPr>
          <w:color w:val="000000"/>
          <w:lang w:eastAsia="ru-RU"/>
        </w:rPr>
        <w:t>1</w:t>
      </w:r>
      <w:r w:rsidRPr="00AC319A">
        <w:rPr>
          <w:color w:val="000000"/>
          <w:lang w:eastAsia="ru-RU"/>
        </w:rPr>
        <w:t xml:space="preserve"> </w:t>
      </w:r>
      <w:r w:rsidR="00350F1F" w:rsidRPr="00AC319A">
        <w:rPr>
          <w:color w:val="000000"/>
          <w:lang w:eastAsia="ru-RU"/>
        </w:rPr>
        <w:t xml:space="preserve">года </w:t>
      </w:r>
      <w:r w:rsidRPr="00AC319A">
        <w:rPr>
          <w:color w:val="000000"/>
          <w:lang w:eastAsia="ru-RU"/>
        </w:rPr>
        <w:t xml:space="preserve">реализацию молодежной политики на территории Тасеевского района осуществляет МБУ «Тасеевский молодежный </w:t>
      </w:r>
      <w:proofErr w:type="gramStart"/>
      <w:r w:rsidRPr="00AC319A">
        <w:rPr>
          <w:color w:val="000000"/>
          <w:lang w:eastAsia="ru-RU"/>
        </w:rPr>
        <w:t>центр</w:t>
      </w:r>
      <w:proofErr w:type="gramEnd"/>
      <w:r w:rsidRPr="00AC319A">
        <w:rPr>
          <w:color w:val="000000"/>
          <w:lang w:eastAsia="ru-RU"/>
        </w:rPr>
        <w:t>»</w:t>
      </w:r>
      <w:r w:rsidRPr="00AC319A">
        <w:t xml:space="preserve"> </w:t>
      </w:r>
      <w:r w:rsidRPr="00AC319A">
        <w:rPr>
          <w:color w:val="000000"/>
          <w:lang w:eastAsia="ru-RU"/>
        </w:rPr>
        <w:t xml:space="preserve">основными задачами деятельности </w:t>
      </w:r>
      <w:proofErr w:type="gramStart"/>
      <w:r w:rsidRPr="00AC319A">
        <w:rPr>
          <w:color w:val="000000"/>
          <w:lang w:eastAsia="ru-RU"/>
        </w:rPr>
        <w:t>которого</w:t>
      </w:r>
      <w:proofErr w:type="gramEnd"/>
      <w:r w:rsidRPr="00AC319A">
        <w:rPr>
          <w:color w:val="000000"/>
          <w:lang w:eastAsia="ru-RU"/>
        </w:rPr>
        <w:t xml:space="preserve"> являются – выявление, развитие и направление потенциала молодежи на решение вопросов развития территории.</w:t>
      </w:r>
    </w:p>
    <w:p w:rsidR="003C45E2" w:rsidRPr="00AC319A" w:rsidRDefault="003C45E2" w:rsidP="00B81890">
      <w:pPr>
        <w:widowControl w:val="0"/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proofErr w:type="gramStart"/>
      <w:r w:rsidRPr="00AC319A">
        <w:rPr>
          <w:color w:val="000000"/>
          <w:lang w:eastAsia="ru-RU"/>
        </w:rPr>
        <w:t xml:space="preserve">По итогам реализации муниципальной программы за предшествующие года более </w:t>
      </w:r>
      <w:r w:rsidR="00C615F5" w:rsidRPr="00AC319A">
        <w:rPr>
          <w:color w:val="000000"/>
          <w:lang w:eastAsia="ru-RU"/>
        </w:rPr>
        <w:t>10 8</w:t>
      </w:r>
      <w:r w:rsidRPr="00AC319A">
        <w:rPr>
          <w:color w:val="000000"/>
          <w:lang w:eastAsia="ru-RU"/>
        </w:rPr>
        <w:t xml:space="preserve">00 человек приняли участие в </w:t>
      </w:r>
      <w:r w:rsidR="005A574D" w:rsidRPr="00AC319A">
        <w:rPr>
          <w:color w:val="000000"/>
          <w:lang w:eastAsia="ru-RU"/>
        </w:rPr>
        <w:t>патри</w:t>
      </w:r>
      <w:r w:rsidR="00B13217" w:rsidRPr="00AC319A">
        <w:rPr>
          <w:color w:val="000000"/>
          <w:lang w:eastAsia="ru-RU"/>
        </w:rPr>
        <w:t xml:space="preserve">отических мероприятиях, акциях и </w:t>
      </w:r>
      <w:r w:rsidR="005A574D" w:rsidRPr="00AC319A">
        <w:rPr>
          <w:color w:val="000000"/>
          <w:lang w:eastAsia="ru-RU"/>
        </w:rPr>
        <w:t>фестивалях</w:t>
      </w:r>
      <w:r w:rsidRPr="00AC319A">
        <w:rPr>
          <w:color w:val="000000"/>
          <w:lang w:eastAsia="ru-RU"/>
        </w:rPr>
        <w:t>.</w:t>
      </w:r>
      <w:proofErr w:type="gramEnd"/>
      <w:r w:rsidRPr="00AC319A">
        <w:rPr>
          <w:color w:val="000000"/>
          <w:lang w:eastAsia="ru-RU"/>
        </w:rPr>
        <w:t xml:space="preserve"> </w:t>
      </w:r>
      <w:r w:rsidR="00B13217" w:rsidRPr="00AC319A">
        <w:rPr>
          <w:color w:val="000000"/>
          <w:lang w:eastAsia="ru-RU"/>
        </w:rPr>
        <w:t>С 2021 года б</w:t>
      </w:r>
      <w:r w:rsidR="00350F1F" w:rsidRPr="00AC319A">
        <w:rPr>
          <w:color w:val="000000"/>
          <w:lang w:eastAsia="ru-RU"/>
        </w:rPr>
        <w:t>олее 2</w:t>
      </w:r>
      <w:r w:rsidR="00B13217" w:rsidRPr="00AC319A">
        <w:rPr>
          <w:color w:val="000000"/>
          <w:lang w:eastAsia="ru-RU"/>
        </w:rPr>
        <w:t>5</w:t>
      </w:r>
      <w:r w:rsidRPr="00AC319A">
        <w:rPr>
          <w:color w:val="000000"/>
          <w:lang w:eastAsia="ru-RU"/>
        </w:rPr>
        <w:t xml:space="preserve"> человек прошли подготовку в военно-спортивн</w:t>
      </w:r>
      <w:r w:rsidR="005A574D" w:rsidRPr="00AC319A">
        <w:rPr>
          <w:color w:val="000000"/>
          <w:lang w:eastAsia="ru-RU"/>
        </w:rPr>
        <w:t>ом</w:t>
      </w:r>
      <w:r w:rsidRPr="00AC319A">
        <w:rPr>
          <w:color w:val="000000"/>
          <w:lang w:eastAsia="ru-RU"/>
        </w:rPr>
        <w:t xml:space="preserve"> </w:t>
      </w:r>
      <w:r w:rsidR="005A574D" w:rsidRPr="00AC319A">
        <w:rPr>
          <w:color w:val="000000"/>
          <w:lang w:eastAsia="ru-RU"/>
        </w:rPr>
        <w:t>центре допри</w:t>
      </w:r>
      <w:r w:rsidR="00B13217" w:rsidRPr="00AC319A">
        <w:rPr>
          <w:color w:val="000000"/>
          <w:lang w:eastAsia="ru-RU"/>
        </w:rPr>
        <w:t>зывной подготовки п. Емельяново и 36 человек</w:t>
      </w:r>
      <w:r w:rsidR="005A574D" w:rsidRPr="00AC319A">
        <w:rPr>
          <w:color w:val="000000"/>
          <w:lang w:eastAsia="ru-RU"/>
        </w:rPr>
        <w:t xml:space="preserve"> в </w:t>
      </w:r>
      <w:r w:rsidR="00B13217" w:rsidRPr="00AC319A">
        <w:rPr>
          <w:color w:val="000000"/>
          <w:lang w:eastAsia="ru-RU"/>
        </w:rPr>
        <w:t xml:space="preserve">профильных лагерях ТИМ Юниор. </w:t>
      </w:r>
      <w:r w:rsidR="00623393" w:rsidRPr="00AC319A">
        <w:rPr>
          <w:color w:val="000000"/>
          <w:lang w:eastAsia="ru-RU"/>
        </w:rPr>
        <w:t>Ежегодно</w:t>
      </w:r>
      <w:r w:rsidR="00B13217" w:rsidRPr="00AC319A">
        <w:rPr>
          <w:color w:val="000000"/>
          <w:lang w:eastAsia="ru-RU"/>
        </w:rPr>
        <w:t xml:space="preserve"> 3</w:t>
      </w:r>
      <w:r w:rsidR="00623393" w:rsidRPr="00AC319A">
        <w:rPr>
          <w:color w:val="000000"/>
          <w:lang w:eastAsia="ru-RU"/>
        </w:rPr>
        <w:t>40</w:t>
      </w:r>
      <w:r w:rsidRPr="00AC319A">
        <w:rPr>
          <w:color w:val="000000"/>
          <w:lang w:eastAsia="ru-RU"/>
        </w:rPr>
        <w:t xml:space="preserve"> молод</w:t>
      </w:r>
      <w:r w:rsidR="005A574D" w:rsidRPr="00AC319A">
        <w:rPr>
          <w:color w:val="000000"/>
          <w:lang w:eastAsia="ru-RU"/>
        </w:rPr>
        <w:t xml:space="preserve">ых граждан входят в ассоциацию </w:t>
      </w:r>
      <w:r w:rsidRPr="00AC319A">
        <w:rPr>
          <w:color w:val="000000"/>
          <w:lang w:eastAsia="ru-RU"/>
        </w:rPr>
        <w:t xml:space="preserve">ВПК: </w:t>
      </w:r>
      <w:r w:rsidR="00B13217" w:rsidRPr="00AC319A">
        <w:rPr>
          <w:color w:val="000000"/>
          <w:lang w:eastAsia="ru-RU"/>
        </w:rPr>
        <w:t xml:space="preserve">ВПО «Застава», </w:t>
      </w:r>
      <w:r w:rsidR="00B81890" w:rsidRPr="00AC319A">
        <w:rPr>
          <w:color w:val="000000"/>
          <w:lang w:eastAsia="ru-RU"/>
        </w:rPr>
        <w:t>ВВПОД «</w:t>
      </w:r>
      <w:proofErr w:type="spellStart"/>
      <w:r w:rsidR="005A574D" w:rsidRPr="00AC319A">
        <w:rPr>
          <w:color w:val="000000"/>
          <w:lang w:eastAsia="ru-RU"/>
        </w:rPr>
        <w:t>Юнармия</w:t>
      </w:r>
      <w:proofErr w:type="spellEnd"/>
      <w:r w:rsidR="00B81890" w:rsidRPr="00AC319A">
        <w:rPr>
          <w:color w:val="000000"/>
          <w:lang w:eastAsia="ru-RU"/>
        </w:rPr>
        <w:t>»</w:t>
      </w:r>
      <w:r w:rsidR="005A574D" w:rsidRPr="00AC319A">
        <w:rPr>
          <w:color w:val="000000"/>
          <w:lang w:eastAsia="ru-RU"/>
        </w:rPr>
        <w:t xml:space="preserve">, </w:t>
      </w:r>
      <w:r w:rsidR="00B13217" w:rsidRPr="00AC319A">
        <w:rPr>
          <w:color w:val="000000"/>
          <w:lang w:eastAsia="ru-RU"/>
        </w:rPr>
        <w:t xml:space="preserve">Всероссийское Общественное движение </w:t>
      </w:r>
      <w:r w:rsidR="00B81890" w:rsidRPr="00AC319A">
        <w:rPr>
          <w:color w:val="000000"/>
          <w:lang w:eastAsia="ru-RU"/>
        </w:rPr>
        <w:t>«Волонтеры Победы»</w:t>
      </w:r>
      <w:r w:rsidR="00B13217" w:rsidRPr="00AC319A">
        <w:rPr>
          <w:color w:val="000000"/>
          <w:lang w:eastAsia="ru-RU"/>
        </w:rPr>
        <w:t xml:space="preserve"> Тасеевского района.</w:t>
      </w:r>
      <w:r w:rsidR="00B81890" w:rsidRPr="00AC319A">
        <w:rPr>
          <w:color w:val="000000"/>
          <w:lang w:eastAsia="ru-RU"/>
        </w:rPr>
        <w:t xml:space="preserve"> </w:t>
      </w:r>
      <w:r w:rsidRPr="00AC319A">
        <w:rPr>
          <w:color w:val="000000"/>
          <w:lang w:eastAsia="ru-RU"/>
        </w:rPr>
        <w:t>Активными участниками</w:t>
      </w:r>
      <w:r w:rsidR="00B81890" w:rsidRPr="00AC319A">
        <w:rPr>
          <w:color w:val="000000"/>
          <w:lang w:eastAsia="ru-RU"/>
        </w:rPr>
        <w:t xml:space="preserve"> РДДМ являются 400 человек</w:t>
      </w:r>
      <w:r w:rsidRPr="00AC319A">
        <w:rPr>
          <w:color w:val="000000"/>
          <w:lang w:eastAsia="ru-RU"/>
        </w:rPr>
        <w:t>.</w:t>
      </w:r>
    </w:p>
    <w:p w:rsidR="003C45E2" w:rsidRPr="00AC319A" w:rsidRDefault="003C45E2" w:rsidP="005A574D">
      <w:pPr>
        <w:widowControl w:val="0"/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AC319A">
        <w:rPr>
          <w:color w:val="000000"/>
          <w:lang w:eastAsia="ru-RU"/>
        </w:rPr>
        <w:t>Для эффективности реализации мероприятий в области патриотического воспитания молодежи Тасеевского района</w:t>
      </w:r>
      <w:r w:rsidR="00B81890" w:rsidRPr="00AC319A">
        <w:rPr>
          <w:color w:val="000000"/>
          <w:lang w:eastAsia="ru-RU"/>
        </w:rPr>
        <w:t>,</w:t>
      </w:r>
      <w:r w:rsidRPr="00AC319A">
        <w:rPr>
          <w:color w:val="000000"/>
          <w:lang w:eastAsia="ru-RU"/>
        </w:rPr>
        <w:t xml:space="preserve"> необходимо деятельное участие ВПО «Застава», членов </w:t>
      </w:r>
      <w:r w:rsidR="00B81890" w:rsidRPr="00AC319A">
        <w:rPr>
          <w:color w:val="000000"/>
          <w:lang w:eastAsia="ru-RU"/>
        </w:rPr>
        <w:t>ВВПОД «</w:t>
      </w:r>
      <w:proofErr w:type="spellStart"/>
      <w:r w:rsidR="00B81890" w:rsidRPr="00AC319A">
        <w:rPr>
          <w:color w:val="000000"/>
          <w:lang w:eastAsia="ru-RU"/>
        </w:rPr>
        <w:t>Юнармия</w:t>
      </w:r>
      <w:proofErr w:type="spellEnd"/>
      <w:r w:rsidR="00B81890" w:rsidRPr="00AC319A">
        <w:rPr>
          <w:color w:val="000000"/>
          <w:lang w:eastAsia="ru-RU"/>
        </w:rPr>
        <w:t>»</w:t>
      </w:r>
      <w:r w:rsidR="00623393" w:rsidRPr="00AC319A">
        <w:rPr>
          <w:color w:val="000000"/>
          <w:lang w:eastAsia="ru-RU"/>
        </w:rPr>
        <w:t>, ВОД «Волонтеры Победы»</w:t>
      </w:r>
      <w:r w:rsidR="00B81890" w:rsidRPr="00AC319A">
        <w:rPr>
          <w:color w:val="000000"/>
          <w:lang w:eastAsia="ru-RU"/>
        </w:rPr>
        <w:t xml:space="preserve"> </w:t>
      </w:r>
      <w:r w:rsidRPr="00AC319A">
        <w:rPr>
          <w:color w:val="000000"/>
          <w:lang w:eastAsia="ru-RU"/>
        </w:rPr>
        <w:t>в краевых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</w:t>
      </w:r>
      <w:r w:rsidR="005A574D" w:rsidRPr="00AC319A">
        <w:rPr>
          <w:color w:val="000000"/>
          <w:lang w:eastAsia="ru-RU"/>
        </w:rPr>
        <w:t>ярского края, Тасеевского район</w:t>
      </w:r>
      <w:r w:rsidR="00B81890" w:rsidRPr="00AC319A">
        <w:rPr>
          <w:color w:val="000000"/>
          <w:lang w:eastAsia="ru-RU"/>
        </w:rPr>
        <w:t>а</w:t>
      </w:r>
      <w:r w:rsidR="005A574D" w:rsidRPr="00AC319A">
        <w:rPr>
          <w:color w:val="000000"/>
          <w:lang w:eastAsia="ru-RU"/>
        </w:rPr>
        <w:t>.</w:t>
      </w:r>
    </w:p>
    <w:p w:rsidR="00BF333D" w:rsidRPr="00AC319A" w:rsidRDefault="00BF333D">
      <w:pPr>
        <w:pStyle w:val="Default"/>
        <w:ind w:firstLine="708"/>
        <w:jc w:val="both"/>
      </w:pPr>
      <w:r w:rsidRPr="00AC319A">
        <w:t xml:space="preserve">В этой связи выделяются направления </w:t>
      </w:r>
      <w:r w:rsidRPr="00AC319A">
        <w:rPr>
          <w:color w:val="000000" w:themeColor="text1"/>
        </w:rPr>
        <w:t>программных действий</w:t>
      </w:r>
      <w:r w:rsidRPr="00AC319A">
        <w:t xml:space="preserve">: создание условий для развития потенциала молодежи и его реализации в интересах развития </w:t>
      </w:r>
      <w:r w:rsidR="00A95B07" w:rsidRPr="00AC319A">
        <w:t>Тасеевского района</w:t>
      </w:r>
      <w:r w:rsidRPr="00AC319A">
        <w:t xml:space="preserve">, </w:t>
      </w:r>
      <w:r w:rsidR="005A574D" w:rsidRPr="00AC319A">
        <w:t>усовершенствование системы</w:t>
      </w:r>
      <w:r w:rsidRPr="00AC319A">
        <w:t xml:space="preserve"> патриотического воспитания молодежи </w:t>
      </w:r>
      <w:r w:rsidR="00B1383A" w:rsidRPr="00AC319A">
        <w:t>района</w:t>
      </w:r>
      <w:r w:rsidR="00A95B07" w:rsidRPr="00AC319A">
        <w:t>.</w:t>
      </w:r>
      <w:r w:rsidRPr="00AC319A">
        <w:t xml:space="preserve"> </w:t>
      </w:r>
    </w:p>
    <w:p w:rsidR="0015690C" w:rsidRPr="00AC319A" w:rsidRDefault="005A574D" w:rsidP="0015690C">
      <w:pPr>
        <w:widowControl w:val="0"/>
        <w:ind w:firstLine="709"/>
      </w:pPr>
      <w:r w:rsidRPr="00AC319A">
        <w:t xml:space="preserve">Кроме того, </w:t>
      </w:r>
      <w:r w:rsidR="00994273" w:rsidRPr="00AC319A">
        <w:t xml:space="preserve">Тасеевский молодежный центр является субъектом системы профилактики. В рамках </w:t>
      </w:r>
      <w:r w:rsidR="0015690C" w:rsidRPr="00AC319A">
        <w:t>Федерального закона от 24 июня 1999 г. N 120-ФЗ «Об основах системы профилактики безнадзорности и правонарушений несовершеннолетних»,</w:t>
      </w:r>
      <w:r w:rsidR="00994273" w:rsidRPr="00AC319A">
        <w:t xml:space="preserve"> моложеный центр </w:t>
      </w:r>
      <w:r w:rsidR="0015690C" w:rsidRPr="00AC319A">
        <w:t>осуществляет</w:t>
      </w:r>
      <w:r w:rsidR="00994273" w:rsidRPr="00AC319A">
        <w:t xml:space="preserve"> профилактическ</w:t>
      </w:r>
      <w:r w:rsidR="0015690C" w:rsidRPr="00AC319A">
        <w:t>ую</w:t>
      </w:r>
      <w:r w:rsidR="00994273" w:rsidRPr="00AC319A">
        <w:t xml:space="preserve"> работ</w:t>
      </w:r>
      <w:r w:rsidR="0015690C" w:rsidRPr="00AC319A">
        <w:t>у</w:t>
      </w:r>
      <w:r w:rsidR="00994273" w:rsidRPr="00AC319A">
        <w:t xml:space="preserve"> с несовершеннолетними через вовлечение их в организованную занятость, общественную, спортивную, культурно-досуговую</w:t>
      </w:r>
      <w:r w:rsidR="00350F1F" w:rsidRPr="00AC319A">
        <w:t>, трудовую</w:t>
      </w:r>
      <w:r w:rsidR="00994273" w:rsidRPr="00AC319A">
        <w:t xml:space="preserve"> деятельность во взаимодействии с другими органами, учреждениями и организациями.</w:t>
      </w:r>
    </w:p>
    <w:p w:rsidR="008578DC" w:rsidRPr="00AC319A" w:rsidRDefault="008578DC" w:rsidP="008578DC">
      <w:pPr>
        <w:widowControl w:val="0"/>
        <w:ind w:firstLine="709"/>
      </w:pPr>
      <w:r w:rsidRPr="00AC319A">
        <w:t xml:space="preserve">Анализ </w:t>
      </w:r>
      <w:proofErr w:type="gramStart"/>
      <w:r w:rsidRPr="00AC319A">
        <w:t>криминогенной обстановки</w:t>
      </w:r>
      <w:proofErr w:type="gramEnd"/>
      <w:r w:rsidRPr="00AC319A">
        <w:t xml:space="preserve"> на территории Тасеевского района показывает, что в этих условиях требуется совершенствование нормативно-правовой базы по профилактике правонарушений на муниципальном уровне, дальнейшая консолидация всех сил правоохранительных органов и заинтересованных ведомств, вовлечение организаций, действующих на территории района, в совершенствование системы профилактики правонарушений. Необходимо продолжить комплекс мероприятий по предупреждению правонарушений среди несовершеннолетних, обеспечить принятие упреждающих мер реагирования на изменение оперативной обстановки, в </w:t>
      </w:r>
      <w:proofErr w:type="spellStart"/>
      <w:r w:rsidRPr="00AC319A">
        <w:t>т.ч</w:t>
      </w:r>
      <w:proofErr w:type="spellEnd"/>
      <w:r w:rsidRPr="00AC319A">
        <w:t xml:space="preserve">. путем проведения оперативно-профилактических мероприятий, уделив особое внимание </w:t>
      </w:r>
      <w:r w:rsidRPr="00AC319A">
        <w:lastRenderedPageBreak/>
        <w:t>устранению причин и условий, способствующих уличным правонарушениям. 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8578DC" w:rsidRPr="00AC319A" w:rsidRDefault="008578DC" w:rsidP="00AC319A">
      <w:pPr>
        <w:widowControl w:val="0"/>
      </w:pPr>
    </w:p>
    <w:p w:rsidR="005B5C9D" w:rsidRPr="00AC319A" w:rsidRDefault="005B5C9D" w:rsidP="0015690C">
      <w:pPr>
        <w:widowControl w:val="0"/>
        <w:ind w:firstLine="709"/>
      </w:pPr>
      <w:r w:rsidRPr="00AC319A">
        <w:t xml:space="preserve">В настоящее время до 20,5 % молодежи от общего количества молодых граждан вовлечены в мероприятия, проводимые молодежным центром. </w:t>
      </w:r>
      <w:r w:rsidR="004917E9" w:rsidRPr="00AC319A">
        <w:t>Данный показатель обусловлен не только недостаточной социальной активностью самой молодежи района, но и недостаточно эффективной районной системой, реализующей молодежную политику муниципального уровня.</w:t>
      </w:r>
      <w:r w:rsidR="0015690C" w:rsidRPr="00AC319A">
        <w:t xml:space="preserve"> Кроме того, перед молодежным центром стоит важная задача по организации мероприятий с максимальным охватом и вовлечением несовершеннолетних, состоящих на различных видах учёта в органах и учреждениях системы профилактики (находящихся в трудной жизненной ситуации и социально опасном положении), а также неработающих и не</w:t>
      </w:r>
      <w:r w:rsidR="0061349F" w:rsidRPr="00AC319A">
        <w:t xml:space="preserve"> </w:t>
      </w:r>
      <w:r w:rsidR="0015690C" w:rsidRPr="00AC319A">
        <w:t>обучающихся подростков.</w:t>
      </w:r>
      <w:r w:rsidR="009F6381" w:rsidRPr="00AC319A">
        <w:t xml:space="preserve"> Вовлеченность данной категории молодых людей на сегодняшний день критична.</w:t>
      </w:r>
    </w:p>
    <w:p w:rsidR="005A574D" w:rsidRPr="00AC319A" w:rsidRDefault="005A574D" w:rsidP="005A574D">
      <w:pPr>
        <w:widowControl w:val="0"/>
        <w:ind w:firstLine="709"/>
      </w:pPr>
      <w:r w:rsidRPr="00AC319A"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Тасеевского района</w:t>
      </w:r>
    </w:p>
    <w:p w:rsidR="00010F99" w:rsidRPr="00AC319A" w:rsidRDefault="00010F99" w:rsidP="005A574D">
      <w:pPr>
        <w:widowControl w:val="0"/>
        <w:ind w:firstLine="709"/>
      </w:pPr>
      <w:r w:rsidRPr="00AC319A">
        <w:t>При реализации программы и для достижения поставленных ею целей необходимо учитывать возможные финансовые риски.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Финансовые риски связаны с возникновением бюджетного дефицита и недостаточным вследствие этого уровнем финансирования из сре</w:t>
      </w:r>
      <w:proofErr w:type="gramStart"/>
      <w:r w:rsidRPr="00AC319A">
        <w:t>дств кр</w:t>
      </w:r>
      <w:proofErr w:type="gramEnd"/>
      <w:r w:rsidRPr="00AC319A">
        <w:t>аевого</w:t>
      </w:r>
      <w:r w:rsidR="00C3075B" w:rsidRPr="00AC319A">
        <w:t xml:space="preserve"> и местного</w:t>
      </w:r>
      <w:r w:rsidRPr="00AC319A">
        <w:t xml:space="preserve"> бюджета, </w:t>
      </w:r>
      <w:r w:rsidR="00D94770" w:rsidRPr="00AC319A">
        <w:t>секвестрованием</w:t>
      </w:r>
      <w:r w:rsidRPr="00AC319A">
        <w:t xml:space="preserve"> бюджетных расходов. Реализация данных рисков может повлечь срыв программных мероприятий, что существенно сократит количество поддержанных социально-экономических проектов, реализуемых молодежью района; удельный вес молодых граждан, вовлеченных в реализацию социально-экономических проектов Тасеевского района; а также снизит удельный вес </w:t>
      </w:r>
      <w:r w:rsidR="00B03D5A" w:rsidRPr="00AC319A">
        <w:t>благо получателей</w:t>
      </w:r>
      <w:r w:rsidRPr="00AC319A">
        <w:t xml:space="preserve"> - граждан, проживающих в Тасеевском районе, получающих безвозмездные услуги от участников молодежных социально-экономических проектов.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Меры управления рисками реализации программы основываются на следующем анализе.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Наибольшее отрицательное влияние на реализацию программы может оказать реализация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Минимизация финансовых рисков возможна на основе: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регулярного мониторинга и оценки эффективности реализации мероприятий программы;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разработки дополнительных мер муниципальной поддержки отрасли молодежной политики;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своевременной корректировки перечня основных мероприятий и показателей программы.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010F99" w:rsidRPr="00AC319A" w:rsidRDefault="00010F99" w:rsidP="00010F99">
      <w:pPr>
        <w:widowControl w:val="0"/>
        <w:autoSpaceDE w:val="0"/>
        <w:ind w:firstLine="540"/>
      </w:pPr>
      <w:r w:rsidRPr="00AC319A">
        <w:t>обеспечения эффективной координации деятельности соисполнителей, участвующих в реализации программных мероприятий;</w:t>
      </w:r>
    </w:p>
    <w:p w:rsidR="00280D4A" w:rsidRPr="00AC319A" w:rsidRDefault="00010F99" w:rsidP="00010F99">
      <w:pPr>
        <w:widowControl w:val="0"/>
        <w:autoSpaceDE w:val="0"/>
        <w:ind w:firstLine="540"/>
      </w:pPr>
      <w:r w:rsidRPr="00AC319A">
        <w:t>совершенствования межмуниципального и межведомственного взаимодействия.</w:t>
      </w:r>
    </w:p>
    <w:p w:rsidR="00A228F6" w:rsidRPr="00AC319A" w:rsidRDefault="00A228F6" w:rsidP="00010F99">
      <w:pPr>
        <w:widowControl w:val="0"/>
        <w:autoSpaceDE w:val="0"/>
        <w:ind w:firstLine="540"/>
      </w:pPr>
    </w:p>
    <w:p w:rsidR="00280D4A" w:rsidRPr="00AC319A" w:rsidRDefault="00280D4A" w:rsidP="00B4440F">
      <w:pPr>
        <w:pStyle w:val="aff0"/>
        <w:tabs>
          <w:tab w:val="left" w:pos="426"/>
        </w:tabs>
        <w:suppressAutoHyphens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lastRenderedPageBreak/>
        <w:t xml:space="preserve">3. Приоритеты и цели социально-экономического развития </w:t>
      </w:r>
      <w:r w:rsidRPr="00AC319A">
        <w:rPr>
          <w:rFonts w:ascii="Times New Roman" w:hAnsi="Times New Roman" w:cs="Times New Roman"/>
          <w:sz w:val="24"/>
          <w:szCs w:val="24"/>
        </w:rPr>
        <w:br/>
        <w:t>в сфере</w:t>
      </w:r>
      <w:r w:rsidR="00C423CF" w:rsidRPr="00AC319A"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  <w:r w:rsidRPr="00AC319A">
        <w:rPr>
          <w:rFonts w:ascii="Times New Roman" w:hAnsi="Times New Roman" w:cs="Times New Roman"/>
          <w:sz w:val="24"/>
          <w:szCs w:val="24"/>
        </w:rPr>
        <w:t>, описание основных целей и задач программы, прогноз развития сферы</w:t>
      </w:r>
      <w:r w:rsidR="00C423CF" w:rsidRPr="00AC319A"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</w:p>
    <w:p w:rsidR="00BF333D" w:rsidRPr="00AC319A" w:rsidRDefault="00BF333D">
      <w:pPr>
        <w:ind w:left="1699"/>
        <w:jc w:val="center"/>
      </w:pPr>
    </w:p>
    <w:p w:rsidR="00072EB3" w:rsidRPr="00AC319A" w:rsidRDefault="00072EB3" w:rsidP="00072EB3">
      <w:pPr>
        <w:jc w:val="center"/>
      </w:pPr>
      <w:r w:rsidRPr="00AC319A">
        <w:t xml:space="preserve">3.1. Приоритеты </w:t>
      </w:r>
      <w:r w:rsidR="004D416F" w:rsidRPr="00AC319A">
        <w:t>районной</w:t>
      </w:r>
      <w:r w:rsidRPr="00AC319A">
        <w:t xml:space="preserve"> политики в сфере реализации Программы </w:t>
      </w:r>
    </w:p>
    <w:p w:rsidR="00887097" w:rsidRPr="00AC319A" w:rsidRDefault="00887097" w:rsidP="00072EB3">
      <w:pPr>
        <w:jc w:val="center"/>
      </w:pPr>
    </w:p>
    <w:p w:rsidR="00887097" w:rsidRPr="00AC319A" w:rsidRDefault="00887097" w:rsidP="00887097">
      <w:r w:rsidRPr="00AC319A">
        <w:tab/>
      </w:r>
      <w:r w:rsidR="00C85FF3" w:rsidRPr="00AC319A">
        <w:t xml:space="preserve">Приоритеты и цели социально-экономического развития в сфере молодёжной политики определены Стратегией реализации молодёжной политики в Российской Федерации на период до 2030 года, утверждённой распоряжением Правительства РФ от 17.08.2024 №2233-р. </w:t>
      </w:r>
      <w:r w:rsidRPr="00AC319A">
        <w:t xml:space="preserve">Основным приоритетом в сфере молодежной политики является повышение гражданской активности молодежи </w:t>
      </w:r>
      <w:r w:rsidR="001C179D" w:rsidRPr="00AC319A">
        <w:t>Тасеевского района</w:t>
      </w:r>
      <w:r w:rsidRPr="00AC319A">
        <w:t xml:space="preserve"> в решении социально-экономических задач развития </w:t>
      </w:r>
      <w:r w:rsidR="001C179D" w:rsidRPr="00AC319A">
        <w:t>Тасеевского района.</w:t>
      </w:r>
    </w:p>
    <w:p w:rsidR="00E709A0" w:rsidRPr="00AC319A" w:rsidRDefault="00C423CF" w:rsidP="00C423CF">
      <w:pPr>
        <w:pStyle w:val="Default"/>
        <w:ind w:firstLine="708"/>
        <w:jc w:val="both"/>
        <w:rPr>
          <w:bCs/>
          <w:color w:val="auto"/>
        </w:rPr>
      </w:pPr>
      <w:proofErr w:type="gramStart"/>
      <w:r w:rsidRPr="00AC319A">
        <w:rPr>
          <w:color w:val="auto"/>
          <w:lang w:eastAsia="ru-RU"/>
        </w:rPr>
        <w:t>Приоритеты программы соответствуют приоритетным направлениям, определенны</w:t>
      </w:r>
      <w:r w:rsidR="007A228C" w:rsidRPr="00AC319A">
        <w:rPr>
          <w:color w:val="auto"/>
          <w:lang w:eastAsia="ru-RU"/>
        </w:rPr>
        <w:t>м</w:t>
      </w:r>
      <w:r w:rsidRPr="00AC319A">
        <w:rPr>
          <w:color w:val="auto"/>
          <w:lang w:eastAsia="ru-RU"/>
        </w:rPr>
        <w:t xml:space="preserve"> в</w:t>
      </w:r>
      <w:r w:rsidR="005C35C3" w:rsidRPr="00AC319A">
        <w:rPr>
          <w:color w:val="auto"/>
          <w:lang w:eastAsia="ru-RU"/>
        </w:rPr>
        <w:t xml:space="preserve"> Федеральном законе от</w:t>
      </w:r>
      <w:r w:rsidRPr="00AC319A">
        <w:rPr>
          <w:color w:val="auto"/>
          <w:lang w:eastAsia="ru-RU"/>
        </w:rPr>
        <w:t xml:space="preserve"> </w:t>
      </w:r>
      <w:r w:rsidR="005C35C3" w:rsidRPr="00AC319A">
        <w:rPr>
          <w:color w:val="auto"/>
          <w:lang w:eastAsia="ru-RU"/>
        </w:rPr>
        <w:t xml:space="preserve">30.12.2020 N 489-ФЗ </w:t>
      </w:r>
      <w:r w:rsidR="00172E87" w:rsidRPr="00AC319A">
        <w:rPr>
          <w:color w:val="auto"/>
          <w:lang w:eastAsia="ru-RU"/>
        </w:rPr>
        <w:t>«</w:t>
      </w:r>
      <w:r w:rsidR="005C35C3" w:rsidRPr="00AC319A">
        <w:rPr>
          <w:color w:val="auto"/>
          <w:lang w:eastAsia="ru-RU"/>
        </w:rPr>
        <w:t>О молодежной политике в Российской Федерации</w:t>
      </w:r>
      <w:r w:rsidR="00172E87" w:rsidRPr="00AC319A">
        <w:rPr>
          <w:color w:val="auto"/>
          <w:lang w:eastAsia="ru-RU"/>
        </w:rPr>
        <w:t>»</w:t>
      </w:r>
      <w:r w:rsidRPr="00AC319A">
        <w:rPr>
          <w:color w:val="auto"/>
          <w:lang w:eastAsia="ru-RU"/>
        </w:rPr>
        <w:t xml:space="preserve">, целям социально-экономического развития сферы молодежной политики Красноярского края, приоритетам, обозначенным в </w:t>
      </w:r>
      <w:hyperlink r:id="rId10" w:history="1">
        <w:r w:rsidRPr="00AC319A">
          <w:rPr>
            <w:color w:val="auto"/>
            <w:lang w:eastAsia="ru-RU"/>
          </w:rPr>
          <w:t>Стратегии</w:t>
        </w:r>
      </w:hyperlink>
      <w:r w:rsidRPr="00AC319A">
        <w:rPr>
          <w:color w:val="auto"/>
          <w:lang w:eastAsia="ru-RU"/>
        </w:rPr>
        <w:t xml:space="preserve"> действий в интересах детей в Красноярском крае до 2017 года, утвержденной Распоряжением Губернатора Красноярского края от 20.02.2013 N 44-рг, а также вектору развития </w:t>
      </w:r>
      <w:r w:rsidRPr="00AC319A">
        <w:rPr>
          <w:bCs/>
          <w:color w:val="auto"/>
          <w:lang w:eastAsia="ru-RU"/>
        </w:rPr>
        <w:t xml:space="preserve">районной молодежной политики, обозначенной в </w:t>
      </w:r>
      <w:r w:rsidRPr="00AC319A">
        <w:rPr>
          <w:bCs/>
          <w:color w:val="auto"/>
        </w:rPr>
        <w:t>комплексной</w:t>
      </w:r>
      <w:proofErr w:type="gramEnd"/>
      <w:r w:rsidRPr="00AC319A">
        <w:rPr>
          <w:bCs/>
          <w:color w:val="auto"/>
        </w:rPr>
        <w:t xml:space="preserve"> программе социально - экономического развития Тасеевского района (далее КПСЭР), утвержденной решением Тасеевского районного Совета депутатов от </w:t>
      </w:r>
      <w:r w:rsidR="00204ACB" w:rsidRPr="00AC319A">
        <w:rPr>
          <w:bCs/>
          <w:color w:val="auto"/>
        </w:rPr>
        <w:t>22</w:t>
      </w:r>
      <w:r w:rsidRPr="00AC319A">
        <w:rPr>
          <w:bCs/>
          <w:color w:val="auto"/>
        </w:rPr>
        <w:t>.</w:t>
      </w:r>
      <w:r w:rsidR="00204ACB" w:rsidRPr="00AC319A">
        <w:rPr>
          <w:bCs/>
          <w:color w:val="auto"/>
        </w:rPr>
        <w:t>12</w:t>
      </w:r>
      <w:r w:rsidRPr="00AC319A">
        <w:rPr>
          <w:bCs/>
          <w:color w:val="auto"/>
        </w:rPr>
        <w:t>.20</w:t>
      </w:r>
      <w:r w:rsidR="00204ACB" w:rsidRPr="00AC319A">
        <w:rPr>
          <w:bCs/>
          <w:color w:val="auto"/>
        </w:rPr>
        <w:t>23 № 31</w:t>
      </w:r>
      <w:r w:rsidRPr="00AC319A">
        <w:rPr>
          <w:bCs/>
          <w:color w:val="auto"/>
        </w:rPr>
        <w:t>-</w:t>
      </w:r>
      <w:r w:rsidR="00204ACB" w:rsidRPr="00AC319A">
        <w:rPr>
          <w:bCs/>
          <w:color w:val="auto"/>
        </w:rPr>
        <w:t>9</w:t>
      </w:r>
      <w:r w:rsidRPr="00AC319A">
        <w:rPr>
          <w:bCs/>
          <w:color w:val="auto"/>
        </w:rPr>
        <w:t>.</w:t>
      </w:r>
    </w:p>
    <w:p w:rsidR="008578DC" w:rsidRPr="00AC319A" w:rsidRDefault="008578DC" w:rsidP="008578DC">
      <w:pPr>
        <w:pStyle w:val="Default"/>
        <w:ind w:firstLine="708"/>
        <w:rPr>
          <w:bCs/>
          <w:color w:val="auto"/>
        </w:rPr>
      </w:pPr>
      <w:r w:rsidRPr="00AC319A">
        <w:rPr>
          <w:bCs/>
          <w:color w:val="auto"/>
        </w:rPr>
        <w:t>Приоритетами в организации работы по профилактике правонарушений являются:</w:t>
      </w:r>
    </w:p>
    <w:p w:rsidR="008578DC" w:rsidRPr="00AC319A" w:rsidRDefault="008578DC" w:rsidP="008578DC">
      <w:pPr>
        <w:pStyle w:val="Default"/>
        <w:rPr>
          <w:bCs/>
          <w:color w:val="auto"/>
        </w:rPr>
      </w:pPr>
      <w:r w:rsidRPr="00AC319A">
        <w:rPr>
          <w:bCs/>
          <w:color w:val="auto"/>
        </w:rPr>
        <w:t>- повышение эффективности профилактики правонарушений;</w:t>
      </w:r>
    </w:p>
    <w:p w:rsidR="008578DC" w:rsidRPr="00AC319A" w:rsidRDefault="008578DC" w:rsidP="008578DC">
      <w:pPr>
        <w:pStyle w:val="Default"/>
        <w:rPr>
          <w:bCs/>
          <w:color w:val="auto"/>
        </w:rPr>
      </w:pPr>
      <w:r w:rsidRPr="00AC319A">
        <w:rPr>
          <w:bCs/>
          <w:color w:val="auto"/>
        </w:rPr>
        <w:t xml:space="preserve">- укрепление общественного порядка и общественной безопасности; </w:t>
      </w:r>
    </w:p>
    <w:p w:rsidR="008578DC" w:rsidRPr="00AC319A" w:rsidRDefault="008578DC" w:rsidP="008578DC">
      <w:pPr>
        <w:pStyle w:val="Default"/>
        <w:rPr>
          <w:bCs/>
          <w:color w:val="auto"/>
        </w:rPr>
      </w:pPr>
      <w:r w:rsidRPr="00AC319A">
        <w:rPr>
          <w:bCs/>
          <w:color w:val="auto"/>
        </w:rPr>
        <w:t>- организация и проведение мероприятий, направленных на предупреждение распространения терроризма и экстремизма в любых его формах;</w:t>
      </w:r>
    </w:p>
    <w:p w:rsidR="008578DC" w:rsidRPr="00AC319A" w:rsidRDefault="008578DC" w:rsidP="008578DC">
      <w:pPr>
        <w:pStyle w:val="Default"/>
        <w:rPr>
          <w:bCs/>
          <w:color w:val="auto"/>
        </w:rPr>
      </w:pPr>
      <w:r w:rsidRPr="00AC319A">
        <w:rPr>
          <w:bCs/>
          <w:color w:val="auto"/>
        </w:rPr>
        <w:t>- организация и проведение мероприятий, направленных на формирование толерантного сознания, веротерпимости и обучение межкультурному диалогу.</w:t>
      </w:r>
    </w:p>
    <w:p w:rsidR="009A0AD7" w:rsidRPr="00AC319A" w:rsidRDefault="00C423CF" w:rsidP="00204ACB">
      <w:pPr>
        <w:pStyle w:val="Default"/>
        <w:ind w:firstLine="708"/>
        <w:jc w:val="both"/>
        <w:rPr>
          <w:lang w:eastAsia="ru-RU"/>
        </w:rPr>
      </w:pPr>
      <w:r w:rsidRPr="00AC319A">
        <w:rPr>
          <w:bCs/>
          <w:color w:val="auto"/>
        </w:rPr>
        <w:t xml:space="preserve"> </w:t>
      </w:r>
    </w:p>
    <w:p w:rsidR="009A0AD7" w:rsidRPr="00AC319A" w:rsidRDefault="009A0AD7" w:rsidP="009A0AD7">
      <w:pPr>
        <w:jc w:val="center"/>
      </w:pPr>
      <w:r w:rsidRPr="00AC319A">
        <w:t xml:space="preserve">3.2. Цели и задачи, </w:t>
      </w:r>
      <w:r w:rsidR="00487C69" w:rsidRPr="00AC319A">
        <w:t>прогноз развития сферы молодежной политики</w:t>
      </w:r>
    </w:p>
    <w:p w:rsidR="009A0AD7" w:rsidRPr="00AC319A" w:rsidRDefault="009A0AD7" w:rsidP="009A0AD7">
      <w:pPr>
        <w:ind w:firstLine="720"/>
      </w:pPr>
    </w:p>
    <w:p w:rsidR="00C423CF" w:rsidRPr="00AC319A" w:rsidRDefault="009A0AD7" w:rsidP="009A0AD7">
      <w:pPr>
        <w:ind w:firstLine="720"/>
      </w:pPr>
      <w:r w:rsidRPr="00AC319A">
        <w:t xml:space="preserve">Цель программы - </w:t>
      </w:r>
      <w:r w:rsidR="00C423CF" w:rsidRPr="00AC319A">
        <w:rPr>
          <w:lang w:eastAsia="ru-RU"/>
        </w:rPr>
        <w:t xml:space="preserve">совершенствование условий для развития потенциала молодежи и его реализации в интересах развития </w:t>
      </w:r>
      <w:r w:rsidR="008578DC" w:rsidRPr="00AC319A">
        <w:rPr>
          <w:lang w:eastAsia="ru-RU"/>
        </w:rPr>
        <w:t>Тасеевского района, повышение эффективности профилактики правонарушений и уровня безопасности граждан.</w:t>
      </w:r>
    </w:p>
    <w:p w:rsidR="00C423CF" w:rsidRPr="00AC319A" w:rsidRDefault="00C423CF" w:rsidP="007F47FA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AC319A">
        <w:rPr>
          <w:lang w:eastAsia="ru-RU"/>
        </w:rPr>
        <w:t>Для достижения цел</w:t>
      </w:r>
      <w:r w:rsidR="009A0AD7" w:rsidRPr="00AC319A">
        <w:rPr>
          <w:lang w:eastAsia="ru-RU"/>
        </w:rPr>
        <w:t>и</w:t>
      </w:r>
      <w:r w:rsidRPr="00AC319A">
        <w:rPr>
          <w:lang w:eastAsia="ru-RU"/>
        </w:rPr>
        <w:t xml:space="preserve"> и планируемых целевых показателей необходимо решение следующих задач:</w:t>
      </w:r>
    </w:p>
    <w:p w:rsidR="00C423CF" w:rsidRPr="00AC319A" w:rsidRDefault="00F21803" w:rsidP="007F47FA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AC319A">
        <w:rPr>
          <w:lang w:eastAsia="ru-RU"/>
        </w:rPr>
        <w:t xml:space="preserve">1) </w:t>
      </w:r>
      <w:r w:rsidR="00C423CF" w:rsidRPr="00AC319A">
        <w:rPr>
          <w:lang w:eastAsia="ru-RU"/>
        </w:rPr>
        <w:t xml:space="preserve">создание условий успешной социализации и эффективной самореализации молодежи </w:t>
      </w:r>
      <w:r w:rsidR="009A0AD7" w:rsidRPr="00AC319A">
        <w:rPr>
          <w:lang w:eastAsia="ru-RU"/>
        </w:rPr>
        <w:t>Тасеевского района</w:t>
      </w:r>
      <w:r w:rsidR="00C423CF" w:rsidRPr="00AC319A">
        <w:rPr>
          <w:lang w:eastAsia="ru-RU"/>
        </w:rPr>
        <w:t>;</w:t>
      </w:r>
    </w:p>
    <w:p w:rsidR="00204ACB" w:rsidRPr="00AC319A" w:rsidRDefault="00F21803" w:rsidP="00204ACB">
      <w:pPr>
        <w:suppressAutoHyphens w:val="0"/>
        <w:autoSpaceDE w:val="0"/>
        <w:autoSpaceDN w:val="0"/>
        <w:adjustRightInd w:val="0"/>
        <w:ind w:firstLine="709"/>
      </w:pPr>
      <w:r w:rsidRPr="00AC319A">
        <w:rPr>
          <w:lang w:eastAsia="ru-RU"/>
        </w:rPr>
        <w:t xml:space="preserve">2) </w:t>
      </w:r>
      <w:r w:rsidR="00C423CF" w:rsidRPr="00AC319A">
        <w:rPr>
          <w:lang w:eastAsia="ru-RU"/>
        </w:rPr>
        <w:t xml:space="preserve">создание условий для дальнейшего развития и совершенствования системы патриотического воспитания молодежи </w:t>
      </w:r>
      <w:r w:rsidR="009A0AD7" w:rsidRPr="00AC319A">
        <w:rPr>
          <w:lang w:eastAsia="ru-RU"/>
        </w:rPr>
        <w:t>Тасеевского района</w:t>
      </w:r>
      <w:r w:rsidR="002C4379" w:rsidRPr="00AC319A">
        <w:rPr>
          <w:lang w:eastAsia="ru-RU"/>
        </w:rPr>
        <w:t>.</w:t>
      </w:r>
      <w:r w:rsidR="00204ACB" w:rsidRPr="00AC319A">
        <w:t xml:space="preserve"> </w:t>
      </w:r>
    </w:p>
    <w:p w:rsidR="00C423CF" w:rsidRPr="00AC319A" w:rsidRDefault="00204ACB" w:rsidP="00204ACB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AC319A">
        <w:t xml:space="preserve">3) </w:t>
      </w:r>
      <w:r w:rsidRPr="00AC319A">
        <w:rPr>
          <w:lang w:eastAsia="ru-RU"/>
        </w:rPr>
        <w:t>Создание условий, способствующих развитию гражданских инициатив, поддержка общественных объединений, осуществляющих деятельность на территории Тасеевского района</w:t>
      </w:r>
    </w:p>
    <w:p w:rsidR="0048561B" w:rsidRPr="00AC319A" w:rsidRDefault="0048561B" w:rsidP="00204ACB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AC319A">
        <w:rPr>
          <w:lang w:eastAsia="ru-RU"/>
        </w:rPr>
        <w:t xml:space="preserve">4) </w:t>
      </w:r>
      <w:r w:rsidRPr="00AC319A">
        <w:t>Предупреждение совершения правонарушений.</w:t>
      </w:r>
    </w:p>
    <w:p w:rsidR="002D60ED" w:rsidRPr="00AC319A" w:rsidRDefault="00F21803" w:rsidP="00C423CF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AC319A">
        <w:rPr>
          <w:lang w:eastAsia="ru-RU"/>
        </w:rPr>
        <w:t>Программа должна обеспечить</w:t>
      </w:r>
      <w:r w:rsidR="002D60ED" w:rsidRPr="00AC319A">
        <w:rPr>
          <w:lang w:eastAsia="ru-RU"/>
        </w:rPr>
        <w:t>:</w:t>
      </w:r>
    </w:p>
    <w:p w:rsidR="00887097" w:rsidRPr="00AC319A" w:rsidRDefault="00887097" w:rsidP="00887097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AC319A">
        <w:rPr>
          <w:lang w:eastAsia="ru-RU"/>
        </w:rPr>
        <w:t xml:space="preserve">развитие механизмов поддержки молодежных инициатив, вертикали сопровождения от муниципальных конкурсов по поддержке молодежных инициатив </w:t>
      </w:r>
      <w:proofErr w:type="gramStart"/>
      <w:r w:rsidRPr="00AC319A">
        <w:rPr>
          <w:lang w:eastAsia="ru-RU"/>
        </w:rPr>
        <w:t>до</w:t>
      </w:r>
      <w:proofErr w:type="gramEnd"/>
      <w:r w:rsidRPr="00AC319A">
        <w:rPr>
          <w:lang w:eastAsia="ru-RU"/>
        </w:rPr>
        <w:t xml:space="preserve"> региональных и всероссийских;</w:t>
      </w:r>
    </w:p>
    <w:p w:rsidR="00887097" w:rsidRPr="00AC319A" w:rsidRDefault="00887097" w:rsidP="00887097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AC319A">
        <w:rPr>
          <w:lang w:eastAsia="ru-RU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887097" w:rsidRPr="00AC319A" w:rsidRDefault="00887097" w:rsidP="00887097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proofErr w:type="gramStart"/>
      <w:r w:rsidRPr="00AC319A">
        <w:rPr>
          <w:lang w:eastAsia="ru-RU"/>
        </w:rPr>
        <w:t xml:space="preserve">поддержка молодежных сообществ и инициатив молодых людей, отвечающих приоритетным направлениям государственной молодежной политики Красноярского края </w:t>
      </w:r>
      <w:r w:rsidRPr="00AC319A">
        <w:rPr>
          <w:lang w:eastAsia="ru-RU"/>
        </w:rPr>
        <w:lastRenderedPageBreak/>
        <w:t>(флагманским программам государственной молодежной политики Красноярского края, определенным Распоряжением Губернатора Красноярского края от 22.06.2020 N 262-рг "О дополнительных мерах, направленных на совершенствование реализации в 2020 - 2030 годах государственной молодежной политики Красноярского края"</w:t>
      </w:r>
      <w:r w:rsidR="00204ACB" w:rsidRPr="00AC319A">
        <w:rPr>
          <w:lang w:eastAsia="ru-RU"/>
        </w:rPr>
        <w:t xml:space="preserve"> с изменениями от 11.12.2023 № 771-рг Распоряжением губернатора</w:t>
      </w:r>
      <w:r w:rsidRPr="00AC319A">
        <w:rPr>
          <w:lang w:eastAsia="ru-RU"/>
        </w:rPr>
        <w:t>);</w:t>
      </w:r>
      <w:proofErr w:type="gramEnd"/>
    </w:p>
    <w:p w:rsidR="00132CC2" w:rsidRPr="00AC319A" w:rsidRDefault="00887097" w:rsidP="001C179D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AC319A">
        <w:rPr>
          <w:lang w:eastAsia="ru-RU"/>
        </w:rPr>
        <w:t xml:space="preserve">совершенствование единого информационного пространства молодежной политики через формирование молодежного </w:t>
      </w:r>
      <w:proofErr w:type="spellStart"/>
      <w:r w:rsidRPr="00AC319A">
        <w:rPr>
          <w:lang w:eastAsia="ru-RU"/>
        </w:rPr>
        <w:t>медиасообщества</w:t>
      </w:r>
      <w:proofErr w:type="spellEnd"/>
      <w:r w:rsidRPr="00AC319A">
        <w:rPr>
          <w:lang w:eastAsia="ru-RU"/>
        </w:rPr>
        <w:t>, транслирующего моду на социальное поведение, гражданское самосознание;</w:t>
      </w:r>
    </w:p>
    <w:p w:rsidR="004A296A" w:rsidRPr="00AC319A" w:rsidRDefault="001C179D" w:rsidP="004A296A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AC319A">
        <w:t xml:space="preserve"> </w:t>
      </w:r>
      <w:r w:rsidRPr="00AC319A">
        <w:rPr>
          <w:lang w:eastAsia="ru-RU"/>
        </w:rPr>
        <w:t>вовлечение молодых граждан в добровольческую (волонтерскую) деятельность, деятельность волонтерских (добровольческих) организаций.</w:t>
      </w:r>
    </w:p>
    <w:p w:rsidR="002D60ED" w:rsidRPr="00AC319A" w:rsidRDefault="0060605D" w:rsidP="004A296A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AC319A">
        <w:rPr>
          <w:lang w:eastAsia="ru-RU"/>
        </w:rPr>
        <w:t>Ф</w:t>
      </w:r>
      <w:r w:rsidR="002D60ED" w:rsidRPr="00AC319A">
        <w:rPr>
          <w:lang w:eastAsia="ru-RU"/>
        </w:rPr>
        <w:t xml:space="preserve">ормирование культуры </w:t>
      </w:r>
      <w:r w:rsidR="004A296A" w:rsidRPr="00AC319A">
        <w:rPr>
          <w:lang w:eastAsia="ru-RU"/>
        </w:rPr>
        <w:t>здорового образа жизни молодежи.</w:t>
      </w:r>
    </w:p>
    <w:p w:rsidR="00172E87" w:rsidRPr="00AC319A" w:rsidRDefault="00172E87" w:rsidP="0060605D">
      <w:pPr>
        <w:shd w:val="clear" w:color="auto" w:fill="FFFFFF"/>
        <w:ind w:firstLine="567"/>
        <w:textAlignment w:val="baseline"/>
        <w:rPr>
          <w:lang w:eastAsia="ru-RU"/>
        </w:rPr>
      </w:pPr>
    </w:p>
    <w:p w:rsidR="003231AA" w:rsidRPr="00AC319A" w:rsidRDefault="003231AA" w:rsidP="00B4440F">
      <w:pPr>
        <w:pStyle w:val="aff0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4.</w:t>
      </w:r>
      <w:r w:rsidR="00487C69" w:rsidRPr="00AC319A">
        <w:rPr>
          <w:rFonts w:ascii="Times New Roman" w:hAnsi="Times New Roman" w:cs="Times New Roman"/>
          <w:sz w:val="24"/>
          <w:szCs w:val="24"/>
        </w:rPr>
        <w:t xml:space="preserve"> </w:t>
      </w:r>
      <w:r w:rsidRPr="00AC319A">
        <w:rPr>
          <w:rFonts w:ascii="Times New Roman" w:hAnsi="Times New Roman" w:cs="Times New Roman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 w:rsidR="00487C69" w:rsidRPr="00AC319A">
        <w:rPr>
          <w:rFonts w:ascii="Times New Roman" w:hAnsi="Times New Roman" w:cs="Times New Roman"/>
          <w:sz w:val="24"/>
          <w:szCs w:val="24"/>
        </w:rPr>
        <w:t>сфере молодежной политики.</w:t>
      </w:r>
    </w:p>
    <w:p w:rsidR="00350E76" w:rsidRPr="00AC319A" w:rsidRDefault="00350E76" w:rsidP="00350E76">
      <w:pPr>
        <w:pStyle w:val="16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2E4" w:rsidRPr="00AC319A" w:rsidRDefault="00EE32E4" w:rsidP="006B78C9">
      <w:pPr>
        <w:tabs>
          <w:tab w:val="left" w:pos="0"/>
        </w:tabs>
        <w:ind w:firstLine="709"/>
      </w:pPr>
      <w:r w:rsidRPr="00AC319A">
        <w:t>Своевременная и в полном объеме реализация Программы позволит:</w:t>
      </w:r>
    </w:p>
    <w:p w:rsidR="00EE32E4" w:rsidRPr="00AC319A" w:rsidRDefault="00A31DB4" w:rsidP="00EE32E4">
      <w:pPr>
        <w:widowControl w:val="0"/>
        <w:tabs>
          <w:tab w:val="left" w:pos="3828"/>
        </w:tabs>
        <w:ind w:firstLine="708"/>
      </w:pPr>
      <w:r w:rsidRPr="00AC319A">
        <w:t>сохран</w:t>
      </w:r>
      <w:r w:rsidR="00EE32E4" w:rsidRPr="00AC319A">
        <w:t>ить количество поддержанных социально-экономических проектов, реализуемых мо</w:t>
      </w:r>
      <w:r w:rsidR="002F0156" w:rsidRPr="00AC319A">
        <w:t>лодежью Тасеевского района до 20</w:t>
      </w:r>
      <w:r w:rsidR="00EE32E4" w:rsidRPr="00AC319A">
        <w:t xml:space="preserve"> единиц в 202</w:t>
      </w:r>
      <w:r w:rsidR="008C1738" w:rsidRPr="00AC319A">
        <w:t>7</w:t>
      </w:r>
      <w:r w:rsidR="00EE32E4" w:rsidRPr="00AC319A">
        <w:t xml:space="preserve"> </w:t>
      </w:r>
      <w:r w:rsidR="008C1738" w:rsidRPr="00AC319A">
        <w:t>году;</w:t>
      </w:r>
    </w:p>
    <w:p w:rsidR="00EE32E4" w:rsidRPr="00AC319A" w:rsidRDefault="00A31DB4" w:rsidP="00EE32E4">
      <w:pPr>
        <w:widowControl w:val="0"/>
        <w:ind w:firstLine="708"/>
      </w:pPr>
      <w:r w:rsidRPr="00AC319A">
        <w:t>сохран</w:t>
      </w:r>
      <w:r w:rsidR="00EE32E4" w:rsidRPr="00AC319A">
        <w:t>ить количество молодых людей, являющихся членами проектной команды по реализации социально-экономических про</w:t>
      </w:r>
      <w:r w:rsidR="002F0156" w:rsidRPr="00AC319A">
        <w:t xml:space="preserve">ектов Тасеевского района, до </w:t>
      </w:r>
      <w:r w:rsidR="004A411E" w:rsidRPr="00AC319A">
        <w:t>150</w:t>
      </w:r>
      <w:r w:rsidR="00EE32E4" w:rsidRPr="00AC319A">
        <w:t xml:space="preserve"> человек в 202</w:t>
      </w:r>
      <w:r w:rsidR="008F62E2" w:rsidRPr="00AC319A">
        <w:t>7</w:t>
      </w:r>
      <w:r w:rsidR="00EE32E4" w:rsidRPr="00AC319A">
        <w:t xml:space="preserve"> году</w:t>
      </w:r>
      <w:r w:rsidR="00E709A0" w:rsidRPr="00AC319A">
        <w:t>.</w:t>
      </w:r>
    </w:p>
    <w:p w:rsidR="00EE32E4" w:rsidRPr="00AC319A" w:rsidRDefault="00A31DB4" w:rsidP="00A16284">
      <w:pPr>
        <w:widowControl w:val="0"/>
        <w:ind w:firstLine="708"/>
      </w:pPr>
      <w:r w:rsidRPr="00AC319A">
        <w:t>сохран</w:t>
      </w:r>
      <w:r w:rsidR="00EE32E4" w:rsidRPr="00AC319A">
        <w:t xml:space="preserve">ить </w:t>
      </w:r>
      <w:r w:rsidR="00A16284" w:rsidRPr="00AC319A">
        <w:t xml:space="preserve">количество молодых граждан – участников мероприятий в сфере молодежной политики до </w:t>
      </w:r>
      <w:r w:rsidR="004A411E" w:rsidRPr="00AC319A">
        <w:t>80</w:t>
      </w:r>
      <w:r w:rsidR="00F32572" w:rsidRPr="00AC319A">
        <w:t>0 человек</w:t>
      </w:r>
      <w:r w:rsidR="00EE32E4" w:rsidRPr="00AC319A">
        <w:t>.</w:t>
      </w:r>
    </w:p>
    <w:p w:rsidR="002137F7" w:rsidRPr="00AC319A" w:rsidRDefault="00EE32E4" w:rsidP="000C3889">
      <w:pPr>
        <w:autoSpaceDE w:val="0"/>
        <w:autoSpaceDN w:val="0"/>
        <w:adjustRightInd w:val="0"/>
        <w:ind w:firstLine="709"/>
      </w:pPr>
      <w:r w:rsidRPr="00AC319A">
        <w:rPr>
          <w:color w:val="000000"/>
        </w:rPr>
        <w:t xml:space="preserve">Реализация </w:t>
      </w:r>
      <w:r w:rsidRPr="00AC319A">
        <w:t xml:space="preserve">Программы будет способствовать повышению гражданской активности молодежи в решении задач духовно-нравственного </w:t>
      </w:r>
      <w:r w:rsidR="00CC66B0" w:rsidRPr="00AC319A">
        <w:t xml:space="preserve">и социально-экономического </w:t>
      </w:r>
      <w:r w:rsidRPr="00AC319A">
        <w:t>развития Тасеевского района.</w:t>
      </w:r>
    </w:p>
    <w:p w:rsidR="002137F7" w:rsidRPr="00AC319A" w:rsidRDefault="002137F7" w:rsidP="000C3889">
      <w:pPr>
        <w:autoSpaceDE w:val="0"/>
        <w:autoSpaceDN w:val="0"/>
        <w:adjustRightInd w:val="0"/>
        <w:ind w:firstLine="709"/>
        <w:rPr>
          <w:color w:val="C00000"/>
          <w:lang w:eastAsia="ru-RU"/>
        </w:rPr>
      </w:pPr>
      <w:r w:rsidRPr="00AC319A">
        <w:rPr>
          <w:lang w:eastAsia="ru-RU"/>
        </w:rPr>
        <w:t>К 202</w:t>
      </w:r>
      <w:r w:rsidR="004A411E" w:rsidRPr="00AC319A">
        <w:rPr>
          <w:lang w:eastAsia="ru-RU"/>
        </w:rPr>
        <w:t>7</w:t>
      </w:r>
      <w:r w:rsidRPr="00AC319A">
        <w:rPr>
          <w:lang w:eastAsia="ru-RU"/>
        </w:rPr>
        <w:t xml:space="preserve"> году в рамках действия программы планируется:</w:t>
      </w:r>
    </w:p>
    <w:p w:rsidR="002137F7" w:rsidRPr="00AC319A" w:rsidRDefault="002137F7" w:rsidP="000C3889">
      <w:pPr>
        <w:ind w:firstLine="709"/>
      </w:pPr>
      <w:r w:rsidRPr="00AC319A">
        <w:t>- сократить количество зарегистрированных преступлений с 156 в 2018 году до 1</w:t>
      </w:r>
      <w:r w:rsidR="002C60B0" w:rsidRPr="00AC319A">
        <w:t>3</w:t>
      </w:r>
      <w:r w:rsidRPr="00AC319A">
        <w:t>5 в 202</w:t>
      </w:r>
      <w:r w:rsidR="004A411E" w:rsidRPr="00AC319A">
        <w:t>7</w:t>
      </w:r>
      <w:r w:rsidRPr="00AC319A">
        <w:t xml:space="preserve"> году.</w:t>
      </w:r>
    </w:p>
    <w:p w:rsidR="002137F7" w:rsidRPr="00AC319A" w:rsidRDefault="002137F7" w:rsidP="000C3889">
      <w:pPr>
        <w:autoSpaceDE w:val="0"/>
        <w:autoSpaceDN w:val="0"/>
        <w:adjustRightInd w:val="0"/>
        <w:ind w:firstLine="709"/>
      </w:pPr>
      <w:r w:rsidRPr="00AC319A">
        <w:rPr>
          <w:rFonts w:eastAsia="SimSun"/>
          <w:lang w:eastAsia="zh-CN"/>
        </w:rPr>
        <w:t>- с</w:t>
      </w:r>
      <w:r w:rsidRPr="00AC319A">
        <w:t xml:space="preserve">низить количество дорожно-транспортных </w:t>
      </w:r>
      <w:r w:rsidR="002C60B0" w:rsidRPr="00AC319A">
        <w:t>происшествий, в</w:t>
      </w:r>
      <w:r w:rsidRPr="00AC319A">
        <w:t xml:space="preserve"> которых пострадали или погибли люди с 9 в 2018 году до 3 в 202</w:t>
      </w:r>
      <w:r w:rsidR="004A411E" w:rsidRPr="00AC319A">
        <w:t>7</w:t>
      </w:r>
      <w:r w:rsidRPr="00AC319A">
        <w:t xml:space="preserve"> году.</w:t>
      </w:r>
    </w:p>
    <w:p w:rsidR="002137F7" w:rsidRPr="00AC319A" w:rsidRDefault="002137F7" w:rsidP="000C3889">
      <w:pPr>
        <w:ind w:firstLine="709"/>
        <w:rPr>
          <w:b/>
        </w:rPr>
      </w:pPr>
      <w:r w:rsidRPr="00AC319A">
        <w:t xml:space="preserve">- снизить уровень наркотизации населения (число лиц, состоящих под наблюдением с диагнозом «наркомания» и допускающих незаконное потребление наркотических средств и иных </w:t>
      </w:r>
      <w:proofErr w:type="spellStart"/>
      <w:r w:rsidRPr="00AC319A">
        <w:t>психоактивных</w:t>
      </w:r>
      <w:proofErr w:type="spellEnd"/>
      <w:r w:rsidRPr="00AC319A">
        <w:t xml:space="preserve"> веществ, на 10 тысяч населения) до 0,10</w:t>
      </w:r>
      <w:r w:rsidR="004A411E" w:rsidRPr="00AC319A">
        <w:t xml:space="preserve"> в 2027</w:t>
      </w:r>
      <w:r w:rsidRPr="00AC319A">
        <w:t xml:space="preserve"> году.</w:t>
      </w:r>
    </w:p>
    <w:p w:rsidR="002137F7" w:rsidRPr="00AC319A" w:rsidRDefault="002137F7" w:rsidP="000C3889">
      <w:pPr>
        <w:ind w:firstLine="709"/>
      </w:pPr>
      <w:r w:rsidRPr="00AC319A">
        <w:t>- не допустить совершения на территории района террористических актов.</w:t>
      </w:r>
    </w:p>
    <w:p w:rsidR="00487C69" w:rsidRPr="00AC319A" w:rsidRDefault="00EE32E4" w:rsidP="00C63F19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</w:t>
      </w:r>
      <w:r w:rsidR="00C63F19" w:rsidRPr="00AC319A">
        <w:rPr>
          <w:rFonts w:ascii="Times New Roman" w:hAnsi="Times New Roman" w:cs="Times New Roman"/>
          <w:sz w:val="24"/>
          <w:szCs w:val="24"/>
        </w:rPr>
        <w:t>.</w:t>
      </w:r>
    </w:p>
    <w:p w:rsidR="00C0670D" w:rsidRPr="00AC319A" w:rsidRDefault="00C0670D" w:rsidP="00C63F19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</w:p>
    <w:p w:rsidR="00C0670D" w:rsidRPr="00AC319A" w:rsidRDefault="00C0670D" w:rsidP="00C63F19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</w:p>
    <w:p w:rsidR="00487C69" w:rsidRPr="00AC319A" w:rsidRDefault="00487C69" w:rsidP="00486DB1">
      <w:pPr>
        <w:pStyle w:val="16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5. Информация по подпрограммам, </w:t>
      </w:r>
    </w:p>
    <w:p w:rsidR="00487C69" w:rsidRPr="00AC319A" w:rsidRDefault="00487C69" w:rsidP="00487C69">
      <w:pPr>
        <w:pStyle w:val="16"/>
        <w:tabs>
          <w:tab w:val="left" w:pos="0"/>
        </w:tabs>
        <w:ind w:firstLine="748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отдельным мероприятиям муниципальной программы.</w:t>
      </w:r>
    </w:p>
    <w:p w:rsidR="0060605D" w:rsidRPr="00AC319A" w:rsidRDefault="0060605D" w:rsidP="00487C69">
      <w:pPr>
        <w:pStyle w:val="16"/>
        <w:tabs>
          <w:tab w:val="left" w:pos="0"/>
        </w:tabs>
        <w:ind w:firstLine="748"/>
        <w:jc w:val="center"/>
        <w:rPr>
          <w:rFonts w:ascii="Times New Roman" w:hAnsi="Times New Roman" w:cs="Times New Roman"/>
          <w:sz w:val="24"/>
          <w:szCs w:val="24"/>
        </w:rPr>
      </w:pPr>
    </w:p>
    <w:p w:rsidR="00F21803" w:rsidRPr="00AC319A" w:rsidRDefault="00F21803" w:rsidP="00487C69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Для достижения цели программы и решения задач в сфере молодежной политики в программу включены </w:t>
      </w:r>
      <w:r w:rsidR="002137F7" w:rsidRPr="00AC319A">
        <w:rPr>
          <w:rFonts w:ascii="Times New Roman" w:hAnsi="Times New Roman" w:cs="Times New Roman"/>
          <w:sz w:val="24"/>
          <w:szCs w:val="24"/>
        </w:rPr>
        <w:t>три</w:t>
      </w:r>
      <w:r w:rsidRPr="00AC319A">
        <w:rPr>
          <w:rFonts w:ascii="Times New Roman" w:hAnsi="Times New Roman" w:cs="Times New Roman"/>
          <w:sz w:val="24"/>
          <w:szCs w:val="24"/>
        </w:rPr>
        <w:t xml:space="preserve"> подпрограммы.</w:t>
      </w:r>
    </w:p>
    <w:p w:rsidR="00487C69" w:rsidRPr="00AC319A" w:rsidRDefault="00F21803" w:rsidP="00487C69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5.1.  </w:t>
      </w:r>
      <w:r w:rsidR="00487C69" w:rsidRPr="00AC319A">
        <w:rPr>
          <w:rFonts w:ascii="Times New Roman" w:hAnsi="Times New Roman" w:cs="Times New Roman"/>
          <w:sz w:val="24"/>
          <w:szCs w:val="24"/>
        </w:rPr>
        <w:t>Подпрограмма</w:t>
      </w:r>
      <w:r w:rsidR="00815097" w:rsidRPr="00AC319A">
        <w:rPr>
          <w:rFonts w:ascii="Times New Roman" w:hAnsi="Times New Roman" w:cs="Times New Roman"/>
          <w:sz w:val="24"/>
          <w:szCs w:val="24"/>
        </w:rPr>
        <w:t xml:space="preserve"> 1</w:t>
      </w:r>
      <w:r w:rsidR="00487C69" w:rsidRPr="00AC319A">
        <w:rPr>
          <w:rFonts w:ascii="Times New Roman" w:hAnsi="Times New Roman" w:cs="Times New Roman"/>
          <w:sz w:val="24"/>
          <w:szCs w:val="24"/>
        </w:rPr>
        <w:t xml:space="preserve"> «Вовлечение молодежи Тасеевского района в социальную практику» (приложение № 1 к муниципальной программе).</w:t>
      </w:r>
    </w:p>
    <w:p w:rsidR="00995D7B" w:rsidRPr="00AC319A" w:rsidRDefault="00995D7B" w:rsidP="00995D7B">
      <w:pPr>
        <w:widowControl w:val="0"/>
        <w:autoSpaceDE w:val="0"/>
        <w:autoSpaceDN w:val="0"/>
        <w:adjustRightInd w:val="0"/>
        <w:ind w:right="-78" w:firstLine="540"/>
      </w:pPr>
      <w:r w:rsidRPr="00AC319A">
        <w:t>При характеристике состояния дел необходимо выделить ключевые проблемы, на решение которых направлена реализация задач данной подпрограммы:</w:t>
      </w:r>
    </w:p>
    <w:p w:rsidR="00995D7B" w:rsidRPr="00AC319A" w:rsidRDefault="004A296A" w:rsidP="00995D7B">
      <w:pPr>
        <w:widowControl w:val="0"/>
        <w:autoSpaceDE w:val="0"/>
        <w:ind w:right="-78" w:firstLine="540"/>
      </w:pPr>
      <w:r w:rsidRPr="00AC319A">
        <w:lastRenderedPageBreak/>
        <w:t>недостаточная включенность</w:t>
      </w:r>
      <w:r w:rsidR="00995D7B" w:rsidRPr="00AC319A">
        <w:t xml:space="preserve"> потенциала молодежи в социально-экономическую систему; </w:t>
      </w:r>
    </w:p>
    <w:p w:rsidR="00995D7B" w:rsidRPr="00AC319A" w:rsidRDefault="00995D7B" w:rsidP="00995D7B">
      <w:pPr>
        <w:widowControl w:val="0"/>
        <w:autoSpaceDE w:val="0"/>
        <w:ind w:right="-78" w:firstLine="540"/>
      </w:pPr>
      <w:r w:rsidRPr="00AC319A">
        <w:t>слабое партнерское взаимодействие структуры муниципальной молодежной политики с общественными институтами в совместной работе по реализации молодежной политики района.</w:t>
      </w:r>
    </w:p>
    <w:p w:rsidR="00995D7B" w:rsidRPr="00AC319A" w:rsidRDefault="00995D7B" w:rsidP="00995D7B">
      <w:pPr>
        <w:widowControl w:val="0"/>
        <w:autoSpaceDE w:val="0"/>
        <w:autoSpaceDN w:val="0"/>
        <w:adjustRightInd w:val="0"/>
        <w:ind w:right="-78" w:firstLine="540"/>
      </w:pPr>
      <w:r w:rsidRPr="00AC319A"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Тасеевского района.</w:t>
      </w:r>
    </w:p>
    <w:p w:rsidR="008F62E2" w:rsidRPr="00AC319A" w:rsidRDefault="000C3889" w:rsidP="008F62E2">
      <w:pPr>
        <w:widowControl w:val="0"/>
        <w:autoSpaceDE w:val="0"/>
        <w:autoSpaceDN w:val="0"/>
        <w:adjustRightInd w:val="0"/>
        <w:ind w:right="-78" w:firstLine="540"/>
      </w:pPr>
      <w:r w:rsidRPr="00AC319A">
        <w:t>Цели</w:t>
      </w:r>
      <w:r w:rsidR="00552F0B" w:rsidRPr="00AC319A">
        <w:t xml:space="preserve"> </w:t>
      </w:r>
      <w:r w:rsidRPr="00AC319A">
        <w:t>подпрограммы</w:t>
      </w:r>
      <w:r w:rsidR="008F62E2" w:rsidRPr="00AC319A">
        <w:t>: Создание условий успешной социализации и эффективной самореализации молодежи Тасеевского района</w:t>
      </w:r>
    </w:p>
    <w:p w:rsidR="00552F0B" w:rsidRPr="00AC319A" w:rsidRDefault="00552F0B" w:rsidP="008F62E2">
      <w:pPr>
        <w:widowControl w:val="0"/>
        <w:autoSpaceDE w:val="0"/>
        <w:autoSpaceDN w:val="0"/>
        <w:adjustRightInd w:val="0"/>
        <w:ind w:right="-78" w:firstLine="540"/>
      </w:pPr>
      <w:r w:rsidRPr="00AC319A">
        <w:t>Задачи подпрограммы:</w:t>
      </w:r>
    </w:p>
    <w:p w:rsidR="008F62E2" w:rsidRPr="00AC319A" w:rsidRDefault="008F62E2" w:rsidP="008F62E2">
      <w:pPr>
        <w:widowControl w:val="0"/>
        <w:autoSpaceDE w:val="0"/>
        <w:autoSpaceDN w:val="0"/>
        <w:adjustRightInd w:val="0"/>
        <w:ind w:right="-78" w:firstLine="540"/>
      </w:pPr>
      <w:r w:rsidRPr="00AC319A">
        <w:t>Развитие молодежных общественных объединений, действующих на территории Тасеевского района;</w:t>
      </w:r>
    </w:p>
    <w:p w:rsidR="000C3889" w:rsidRPr="00AC319A" w:rsidRDefault="008F62E2" w:rsidP="008F62E2">
      <w:pPr>
        <w:widowControl w:val="0"/>
        <w:autoSpaceDE w:val="0"/>
        <w:autoSpaceDN w:val="0"/>
        <w:adjustRightInd w:val="0"/>
        <w:ind w:right="-78" w:firstLine="540"/>
        <w:rPr>
          <w:highlight w:val="green"/>
        </w:rPr>
      </w:pPr>
      <w:r w:rsidRPr="00AC319A">
        <w:t>Организация инфраструктуры для реализации молодежной политики на территории Тасеевского района</w:t>
      </w:r>
    </w:p>
    <w:p w:rsidR="000C3889" w:rsidRPr="00AC319A" w:rsidRDefault="000C3889" w:rsidP="00995D7B">
      <w:pPr>
        <w:widowControl w:val="0"/>
        <w:autoSpaceDE w:val="0"/>
        <w:autoSpaceDN w:val="0"/>
        <w:adjustRightInd w:val="0"/>
        <w:ind w:right="-78" w:firstLine="540"/>
      </w:pPr>
      <w:r w:rsidRPr="00AC319A">
        <w:t>Сроки реализации</w:t>
      </w:r>
      <w:r w:rsidR="008F62E2" w:rsidRPr="00AC319A">
        <w:t xml:space="preserve"> подпрограммы: 2025-2027 год</w:t>
      </w:r>
    </w:p>
    <w:p w:rsidR="00995D7B" w:rsidRPr="00AC319A" w:rsidRDefault="00995D7B" w:rsidP="00995D7B">
      <w:pPr>
        <w:widowControl w:val="0"/>
        <w:autoSpaceDE w:val="0"/>
        <w:autoSpaceDN w:val="0"/>
        <w:adjustRightInd w:val="0"/>
        <w:ind w:right="-78" w:firstLine="540"/>
      </w:pPr>
      <w:r w:rsidRPr="00AC319A">
        <w:t>Конечными и промежуточными социально-экономическими результатами решения указанных проблем являются:</w:t>
      </w:r>
    </w:p>
    <w:p w:rsidR="00D74867" w:rsidRPr="00AC319A" w:rsidRDefault="00D74867" w:rsidP="00995D7B">
      <w:pPr>
        <w:ind w:firstLine="540"/>
      </w:pPr>
      <w:r w:rsidRPr="00AC319A">
        <w:t>сохран</w:t>
      </w:r>
      <w:r w:rsidR="00F21803" w:rsidRPr="00AC319A">
        <w:t>ение</w:t>
      </w:r>
      <w:r w:rsidRPr="00AC319A">
        <w:t xml:space="preserve"> количеств</w:t>
      </w:r>
      <w:r w:rsidR="00F21803" w:rsidRPr="00AC319A">
        <w:t>а</w:t>
      </w:r>
      <w:r w:rsidRPr="00AC319A">
        <w:t xml:space="preserve"> созданных рабочих мест для несовершеннолетних граждан, проживающих в Тасеевском</w:t>
      </w:r>
      <w:r w:rsidR="00302392" w:rsidRPr="00AC319A">
        <w:t xml:space="preserve"> районе</w:t>
      </w:r>
      <w:r w:rsidRPr="00AC319A">
        <w:t xml:space="preserve"> на уровне 55 ежегодно до 202</w:t>
      </w:r>
      <w:r w:rsidR="008F62E2" w:rsidRPr="00AC319A">
        <w:t>7</w:t>
      </w:r>
      <w:r w:rsidRPr="00AC319A">
        <w:t xml:space="preserve"> года;</w:t>
      </w:r>
    </w:p>
    <w:p w:rsidR="00D74867" w:rsidRPr="00AC319A" w:rsidRDefault="00D74867" w:rsidP="00995D7B">
      <w:pPr>
        <w:ind w:firstLine="540"/>
      </w:pPr>
      <w:r w:rsidRPr="00AC319A">
        <w:t>сохран</w:t>
      </w:r>
      <w:r w:rsidR="00F21803" w:rsidRPr="00AC319A">
        <w:t>ение</w:t>
      </w:r>
      <w:r w:rsidRPr="00AC319A">
        <w:t xml:space="preserve"> количеств</w:t>
      </w:r>
      <w:r w:rsidR="00F21803" w:rsidRPr="00AC319A">
        <w:t>а</w:t>
      </w:r>
      <w:r w:rsidRPr="00AC319A">
        <w:t xml:space="preserve"> созданных сезонных рабочих мест для студентов Тасеевского филиала Канского технологического колледжа на уровне 5 единиц ежегодно до 202</w:t>
      </w:r>
      <w:r w:rsidR="008F62E2" w:rsidRPr="00AC319A">
        <w:t>7</w:t>
      </w:r>
      <w:r w:rsidR="007B548A" w:rsidRPr="00AC319A">
        <w:t xml:space="preserve"> года.</w:t>
      </w:r>
    </w:p>
    <w:p w:rsidR="000D4509" w:rsidRPr="00AC319A" w:rsidRDefault="000D4509" w:rsidP="00D74867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5.2. Подпрограмма</w:t>
      </w:r>
      <w:r w:rsidR="00815097" w:rsidRPr="00AC319A">
        <w:rPr>
          <w:rFonts w:ascii="Times New Roman" w:hAnsi="Times New Roman" w:cs="Times New Roman"/>
          <w:sz w:val="24"/>
          <w:szCs w:val="24"/>
        </w:rPr>
        <w:t xml:space="preserve"> 2</w:t>
      </w:r>
      <w:r w:rsidRPr="00AC319A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молодежи Тасеевского района» (приложение № 2 к муниципальной программе)</w:t>
      </w:r>
      <w:r w:rsidR="00E87251" w:rsidRPr="00AC319A">
        <w:rPr>
          <w:rFonts w:ascii="Times New Roman" w:hAnsi="Times New Roman" w:cs="Times New Roman"/>
          <w:sz w:val="24"/>
          <w:szCs w:val="24"/>
        </w:rPr>
        <w:t>.</w:t>
      </w:r>
    </w:p>
    <w:p w:rsidR="00185970" w:rsidRPr="00AC319A" w:rsidRDefault="00185970" w:rsidP="00185970">
      <w:pPr>
        <w:widowControl w:val="0"/>
        <w:autoSpaceDE w:val="0"/>
        <w:autoSpaceDN w:val="0"/>
        <w:adjustRightInd w:val="0"/>
        <w:ind w:firstLine="540"/>
      </w:pPr>
      <w:r w:rsidRPr="00AC319A">
        <w:t>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185970" w:rsidRPr="00AC319A" w:rsidRDefault="00185970" w:rsidP="00185970">
      <w:pPr>
        <w:widowControl w:val="0"/>
        <w:autoSpaceDE w:val="0"/>
        <w:autoSpaceDN w:val="0"/>
        <w:adjustRightInd w:val="0"/>
        <w:ind w:firstLine="540"/>
      </w:pPr>
      <w:r w:rsidRPr="00AC319A">
        <w:t xml:space="preserve">отсутствие должного материально-технического оснащения военно-патриотических клубов, необходимого  для более эффективной деятельности, снижает эффективность подготовки молодых граждан Тасеевского района к военной службе в Вооруженных Силах Российской Федерации,  а также </w:t>
      </w:r>
      <w:r w:rsidR="00302392" w:rsidRPr="00AC319A">
        <w:t>сниженный</w:t>
      </w:r>
      <w:r w:rsidRPr="00AC319A">
        <w:t xml:space="preserve"> интерес к изучению истории России, Красноярского края, Тасеевского района;</w:t>
      </w:r>
    </w:p>
    <w:p w:rsidR="00185970" w:rsidRPr="00AC319A" w:rsidRDefault="00185970" w:rsidP="00185970">
      <w:pPr>
        <w:widowControl w:val="0"/>
        <w:autoSpaceDE w:val="0"/>
        <w:autoSpaceDN w:val="0"/>
        <w:adjustRightInd w:val="0"/>
        <w:ind w:firstLine="540"/>
      </w:pPr>
      <w:r w:rsidRPr="00AC319A">
        <w:t>недостаточное количество мероприятий, направленных на вовлечение молодежи Тасеевского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 Тасеевского района.</w:t>
      </w:r>
    </w:p>
    <w:p w:rsidR="00185970" w:rsidRPr="00AC319A" w:rsidRDefault="00185970" w:rsidP="00185970">
      <w:pPr>
        <w:widowControl w:val="0"/>
        <w:autoSpaceDE w:val="0"/>
        <w:autoSpaceDN w:val="0"/>
        <w:adjustRightInd w:val="0"/>
        <w:ind w:firstLine="540"/>
      </w:pPr>
      <w:r w:rsidRPr="00AC319A"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Тасеевского района.</w:t>
      </w:r>
    </w:p>
    <w:p w:rsidR="008F62E2" w:rsidRPr="00AC319A" w:rsidRDefault="000C3889" w:rsidP="008F62E2">
      <w:pPr>
        <w:widowControl w:val="0"/>
        <w:autoSpaceDE w:val="0"/>
        <w:autoSpaceDN w:val="0"/>
        <w:adjustRightInd w:val="0"/>
        <w:ind w:right="-78" w:firstLine="540"/>
      </w:pPr>
      <w:r w:rsidRPr="00AC319A">
        <w:t xml:space="preserve">Цели </w:t>
      </w:r>
      <w:r w:rsidR="00552F0B" w:rsidRPr="00AC319A">
        <w:t>подпрограммы</w:t>
      </w:r>
      <w:r w:rsidR="008F62E2" w:rsidRPr="00AC319A">
        <w:t>: Создание условий для дальнейшего развития и совершенствования системы патриотического воспитания молодежи Тасеевского района</w:t>
      </w:r>
    </w:p>
    <w:p w:rsidR="00552F0B" w:rsidRPr="00AC319A" w:rsidRDefault="00552F0B" w:rsidP="008F62E2">
      <w:pPr>
        <w:widowControl w:val="0"/>
        <w:autoSpaceDE w:val="0"/>
        <w:autoSpaceDN w:val="0"/>
        <w:adjustRightInd w:val="0"/>
        <w:ind w:right="-78" w:firstLine="540"/>
      </w:pPr>
      <w:r w:rsidRPr="00AC319A">
        <w:t>Задачи подпрограммы:</w:t>
      </w:r>
    </w:p>
    <w:p w:rsidR="000C3889" w:rsidRPr="00AC319A" w:rsidRDefault="008F62E2" w:rsidP="008F62E2">
      <w:pPr>
        <w:widowControl w:val="0"/>
        <w:autoSpaceDE w:val="0"/>
        <w:autoSpaceDN w:val="0"/>
        <w:adjustRightInd w:val="0"/>
        <w:ind w:right="-78" w:firstLine="540"/>
        <w:rPr>
          <w:highlight w:val="green"/>
        </w:rPr>
      </w:pPr>
      <w:r w:rsidRPr="00AC319A">
        <w:t>Вовлечение молодежи Красноярского края в социальную практику, совершенствующую основные направления патриотического воспитания и повышение уровня социальной активности молодежи Красноярского края, укрепление материально-технического оснащения муниципальных молодежных центров, участвующих в патриотическом воспитании молодежи Красноярского края</w:t>
      </w:r>
    </w:p>
    <w:p w:rsidR="008F62E2" w:rsidRPr="00AC319A" w:rsidRDefault="008F62E2" w:rsidP="00185970">
      <w:pPr>
        <w:widowControl w:val="0"/>
        <w:autoSpaceDE w:val="0"/>
        <w:autoSpaceDN w:val="0"/>
        <w:adjustRightInd w:val="0"/>
        <w:ind w:firstLine="540"/>
      </w:pPr>
      <w:r w:rsidRPr="00AC319A">
        <w:t>Сроки реализации подпрограммы: 2025-2027 год.</w:t>
      </w:r>
    </w:p>
    <w:p w:rsidR="007B548A" w:rsidRPr="00AC319A" w:rsidRDefault="00185970" w:rsidP="00185970">
      <w:pPr>
        <w:widowControl w:val="0"/>
        <w:autoSpaceDE w:val="0"/>
        <w:autoSpaceDN w:val="0"/>
        <w:adjustRightInd w:val="0"/>
        <w:ind w:firstLine="540"/>
      </w:pPr>
      <w:r w:rsidRPr="00AC319A">
        <w:t>Конечными и промежуточными социально-экономическими результатами решения указанных проблем являются:</w:t>
      </w:r>
    </w:p>
    <w:p w:rsidR="00185970" w:rsidRPr="00AC319A" w:rsidRDefault="007B548A" w:rsidP="00185970">
      <w:pPr>
        <w:widowControl w:val="0"/>
        <w:autoSpaceDE w:val="0"/>
        <w:autoSpaceDN w:val="0"/>
        <w:adjustRightInd w:val="0"/>
        <w:ind w:firstLine="540"/>
      </w:pPr>
      <w:r w:rsidRPr="00AC319A">
        <w:t xml:space="preserve">увеличение количества несовершеннолетних граждан, проживающих в </w:t>
      </w:r>
      <w:proofErr w:type="spellStart"/>
      <w:r w:rsidRPr="00AC319A">
        <w:t>Тасеевском</w:t>
      </w:r>
      <w:proofErr w:type="spellEnd"/>
      <w:r w:rsidRPr="00AC319A">
        <w:t xml:space="preserve"> районе, принявших участие в летних форумах на уровне 45 человек ежегодно до 2027 года;</w:t>
      </w:r>
    </w:p>
    <w:p w:rsidR="00E87251" w:rsidRPr="00AC319A" w:rsidRDefault="00E87251" w:rsidP="00185970">
      <w:pPr>
        <w:widowControl w:val="0"/>
        <w:autoSpaceDE w:val="0"/>
        <w:autoSpaceDN w:val="0"/>
        <w:adjustRightInd w:val="0"/>
        <w:ind w:firstLine="540"/>
      </w:pPr>
      <w:r w:rsidRPr="00AC319A">
        <w:lastRenderedPageBreak/>
        <w:t>увелич</w:t>
      </w:r>
      <w:r w:rsidR="005971B5" w:rsidRPr="00AC319A">
        <w:t>ение</w:t>
      </w:r>
      <w:r w:rsidRPr="00AC319A">
        <w:t xml:space="preserve"> удельн</w:t>
      </w:r>
      <w:r w:rsidR="005971B5" w:rsidRPr="00AC319A">
        <w:t>ого</w:t>
      </w:r>
      <w:r w:rsidRPr="00AC319A">
        <w:t xml:space="preserve"> вес</w:t>
      </w:r>
      <w:r w:rsidR="005971B5" w:rsidRPr="00AC319A">
        <w:t>а</w:t>
      </w:r>
      <w:r w:rsidRPr="00AC319A">
        <w:t xml:space="preserve"> молодых граждан, проживающих в Тасеевском районе, являющихся членами военно-патриотического клуба «Защитник» и «Юнармия», </w:t>
      </w:r>
      <w:r w:rsidRPr="00AC319A">
        <w:rPr>
          <w:rFonts w:eastAsia="SimSun"/>
          <w:kern w:val="1"/>
        </w:rPr>
        <w:t>вовлеченных в изучение истории Отечества, краеведческую деятельность</w:t>
      </w:r>
      <w:r w:rsidRPr="00AC319A">
        <w:t xml:space="preserve"> до 3 % в их общей численности, к концу 202</w:t>
      </w:r>
      <w:r w:rsidR="008F62E2" w:rsidRPr="00AC319A">
        <w:t>7</w:t>
      </w:r>
      <w:r w:rsidRPr="00AC319A">
        <w:t xml:space="preserve"> года;</w:t>
      </w:r>
    </w:p>
    <w:p w:rsidR="00BF333D" w:rsidRPr="00AC319A" w:rsidRDefault="00E87251" w:rsidP="00E8725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обеспеч</w:t>
      </w:r>
      <w:r w:rsidR="005971B5" w:rsidRPr="00AC319A">
        <w:rPr>
          <w:rFonts w:ascii="Times New Roman" w:hAnsi="Times New Roman" w:cs="Times New Roman"/>
          <w:sz w:val="24"/>
          <w:szCs w:val="24"/>
        </w:rPr>
        <w:t>ение</w:t>
      </w:r>
      <w:r w:rsidRPr="00AC319A">
        <w:rPr>
          <w:rFonts w:ascii="Times New Roman" w:hAnsi="Times New Roman" w:cs="Times New Roman"/>
          <w:sz w:val="24"/>
          <w:szCs w:val="24"/>
        </w:rPr>
        <w:t xml:space="preserve"> включенност</w:t>
      </w:r>
      <w:r w:rsidR="005971B5" w:rsidRPr="00AC319A">
        <w:rPr>
          <w:rFonts w:ascii="Times New Roman" w:hAnsi="Times New Roman" w:cs="Times New Roman"/>
          <w:sz w:val="24"/>
          <w:szCs w:val="24"/>
        </w:rPr>
        <w:t>и</w:t>
      </w:r>
      <w:r w:rsidRPr="00AC319A">
        <w:rPr>
          <w:rFonts w:ascii="Times New Roman" w:hAnsi="Times New Roman" w:cs="Times New Roman"/>
          <w:sz w:val="24"/>
          <w:szCs w:val="24"/>
        </w:rPr>
        <w:t xml:space="preserve"> молодых граждан, проживающих в Тасеевском районе, вовлеченных в работу флагманских программ, в их общей численности до 6 % ежегодно.</w:t>
      </w:r>
    </w:p>
    <w:p w:rsidR="007F4AB7" w:rsidRPr="00AC319A" w:rsidRDefault="002137F7" w:rsidP="00E8725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5.3. Подпрограмма</w:t>
      </w:r>
      <w:r w:rsidR="00815097" w:rsidRPr="00AC319A">
        <w:rPr>
          <w:rFonts w:ascii="Times New Roman" w:hAnsi="Times New Roman" w:cs="Times New Roman"/>
          <w:sz w:val="24"/>
          <w:szCs w:val="24"/>
        </w:rPr>
        <w:t xml:space="preserve"> 3</w:t>
      </w:r>
      <w:r w:rsidRPr="00AC319A">
        <w:rPr>
          <w:rFonts w:ascii="Times New Roman" w:hAnsi="Times New Roman" w:cs="Times New Roman"/>
          <w:sz w:val="24"/>
          <w:szCs w:val="24"/>
        </w:rPr>
        <w:t xml:space="preserve"> </w:t>
      </w:r>
      <w:r w:rsidRPr="00AC319A">
        <w:rPr>
          <w:rFonts w:ascii="Times New Roman" w:hAnsi="Times New Roman" w:cs="Times New Roman"/>
          <w:color w:val="000000" w:themeColor="text1"/>
          <w:sz w:val="24"/>
          <w:szCs w:val="24"/>
        </w:rPr>
        <w:t>«Профилактика правонарушений на</w:t>
      </w:r>
      <w:r w:rsidR="009D70C6" w:rsidRPr="00AC3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Тасеевского района» </w:t>
      </w:r>
      <w:r w:rsidRPr="00AC319A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1A4671" w:rsidRPr="00AC319A">
        <w:rPr>
          <w:rFonts w:ascii="Times New Roman" w:hAnsi="Times New Roman" w:cs="Times New Roman"/>
          <w:sz w:val="24"/>
          <w:szCs w:val="24"/>
        </w:rPr>
        <w:t>3</w:t>
      </w:r>
      <w:r w:rsidRPr="00AC319A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  <w:r w:rsidR="009D70C6" w:rsidRPr="00AC3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BF8" w:rsidRPr="00AC319A" w:rsidRDefault="00B66BF8" w:rsidP="00B66BF8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Проблема подростков-правонарушителей в современном обществе представляет собой одну из самых сложных и противоречивых. К сожалению, не каждый подросток, осознает, что совершаемые им противоправные деяния порой ведут к тяжелым и трудно исправимым последствиям. </w:t>
      </w:r>
    </w:p>
    <w:p w:rsidR="007F4AB7" w:rsidRPr="00AC319A" w:rsidRDefault="00815097" w:rsidP="00B66BF8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Незнание закона и чувство безнаказанности являются самыми распространенными причинами правонарушений среди подростков. Систематическое проведение обучающих мероприятий среди подростков, целью которых является формирование правовой </w:t>
      </w:r>
      <w:r w:rsidR="00B66BF8" w:rsidRPr="00AC319A">
        <w:rPr>
          <w:rFonts w:ascii="Times New Roman" w:hAnsi="Times New Roman" w:cs="Times New Roman"/>
          <w:sz w:val="24"/>
          <w:szCs w:val="24"/>
        </w:rPr>
        <w:t>грамотности, способствует</w:t>
      </w:r>
      <w:r w:rsidRPr="00AC319A">
        <w:rPr>
          <w:rFonts w:ascii="Times New Roman" w:hAnsi="Times New Roman" w:cs="Times New Roman"/>
          <w:sz w:val="24"/>
          <w:szCs w:val="24"/>
        </w:rPr>
        <w:t xml:space="preserve"> профилактике правонарушений среди несовершеннолетних.</w:t>
      </w:r>
    </w:p>
    <w:p w:rsidR="001A4671" w:rsidRPr="00AC319A" w:rsidRDefault="000C3889" w:rsidP="001A467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Цели подпрограммы</w:t>
      </w:r>
      <w:r w:rsidR="001A4671" w:rsidRPr="00AC319A">
        <w:rPr>
          <w:rFonts w:ascii="Times New Roman" w:hAnsi="Times New Roman" w:cs="Times New Roman"/>
          <w:sz w:val="24"/>
          <w:szCs w:val="24"/>
        </w:rPr>
        <w:t>: Повышение эффективности профилактики правонарушений и уровня безопасности граждан.</w:t>
      </w:r>
    </w:p>
    <w:p w:rsidR="00552F0B" w:rsidRPr="00AC319A" w:rsidRDefault="00552F0B" w:rsidP="001A467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1A4671" w:rsidRPr="00AC319A" w:rsidRDefault="001A4671" w:rsidP="001A467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1.Предупреждение совершения правонарушений.</w:t>
      </w:r>
    </w:p>
    <w:p w:rsidR="001A4671" w:rsidRPr="00AC319A" w:rsidRDefault="001A4671" w:rsidP="001A467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2.Обеспечение безопасности дорожного движения.</w:t>
      </w:r>
    </w:p>
    <w:p w:rsidR="001A4671" w:rsidRPr="00AC319A" w:rsidRDefault="001A4671" w:rsidP="001A467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3.Противодействие экстремизму и терроризму.</w:t>
      </w:r>
    </w:p>
    <w:p w:rsidR="000C3889" w:rsidRPr="00AC319A" w:rsidRDefault="001A4671" w:rsidP="001A467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  <w:highlight w:val="green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4.Профилактика употребления и вовлечения несовершеннолетних в употребление наркотических и иных </w:t>
      </w:r>
      <w:proofErr w:type="spellStart"/>
      <w:r w:rsidRPr="00AC319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C319A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7F4AB7" w:rsidRPr="00AC319A" w:rsidRDefault="007F4AB7" w:rsidP="007F4AB7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Сроки реализации подпрограммы: 2025-2027 годы.</w:t>
      </w:r>
    </w:p>
    <w:p w:rsidR="005B5773" w:rsidRPr="00AC319A" w:rsidRDefault="005B5773" w:rsidP="005B5773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Планируемое изменение: </w:t>
      </w:r>
    </w:p>
    <w:p w:rsidR="005B5773" w:rsidRPr="00AC319A" w:rsidRDefault="005B5773" w:rsidP="005B5773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Повышение образовательного уровня родителей и детей по вопросам профилактики правонарушений;</w:t>
      </w:r>
    </w:p>
    <w:p w:rsidR="005B5773" w:rsidRPr="00AC319A" w:rsidRDefault="005B5773" w:rsidP="005B5773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Формирование банка данных о семьях и детях, находящихся в социально-опасном положении или в иной трудной жизненной ситуации;</w:t>
      </w:r>
    </w:p>
    <w:p w:rsidR="005B5773" w:rsidRPr="00AC319A" w:rsidRDefault="005B5773" w:rsidP="005B5773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Повышение уровня информированности школьников об ответственности за совершение правонарушений;</w:t>
      </w:r>
    </w:p>
    <w:p w:rsidR="005B5773" w:rsidRPr="00AC319A" w:rsidRDefault="005B5773" w:rsidP="005B5773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личности подростка, формирование позитивной </w:t>
      </w:r>
      <w:proofErr w:type="spellStart"/>
      <w:r w:rsidRPr="00AC319A">
        <w:rPr>
          <w:rFonts w:ascii="Times New Roman" w:hAnsi="Times New Roman" w:cs="Times New Roman"/>
          <w:sz w:val="24"/>
          <w:szCs w:val="24"/>
        </w:rPr>
        <w:t>аутоидентификации</w:t>
      </w:r>
      <w:proofErr w:type="spellEnd"/>
      <w:r w:rsidRPr="00AC319A">
        <w:rPr>
          <w:rFonts w:ascii="Times New Roman" w:hAnsi="Times New Roman" w:cs="Times New Roman"/>
          <w:sz w:val="24"/>
          <w:szCs w:val="24"/>
        </w:rPr>
        <w:t>, ценностных ориентаций и установок, усвоении основных жизненных навыков, необходимых для успешной самореализации и противостояния возможному давлению со стороны правонарушителей;</w:t>
      </w:r>
    </w:p>
    <w:p w:rsidR="007F4AB7" w:rsidRPr="00AC319A" w:rsidRDefault="005B5773" w:rsidP="005B5773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Уменьшение числа правонарушений среди несовершеннолетних.</w:t>
      </w:r>
      <w:r w:rsidR="00B66BF8" w:rsidRPr="00AC3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0C6" w:rsidRPr="00AC319A" w:rsidRDefault="009D70C6" w:rsidP="009D70C6">
      <w:pPr>
        <w:pStyle w:val="16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ab/>
        <w:t>Подпрограмма направлена на предупреждение совершения правонарушений на территории Тасеевского района. Приоритетами в организации работы по предупреждению совершения правонарушений являются</w:t>
      </w:r>
    </w:p>
    <w:p w:rsidR="009D70C6" w:rsidRPr="00AC319A" w:rsidRDefault="009D70C6" w:rsidP="009D70C6">
      <w:pPr>
        <w:pStyle w:val="16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- повышение эффективности профилактики правонарушений;</w:t>
      </w:r>
    </w:p>
    <w:p w:rsidR="009A10C9" w:rsidRPr="00AC319A" w:rsidRDefault="009D70C6" w:rsidP="009A10C9">
      <w:pPr>
        <w:pStyle w:val="16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- укрепление общественного порядка и общественной безопасности;</w:t>
      </w:r>
    </w:p>
    <w:p w:rsidR="009A10C9" w:rsidRPr="00AC319A" w:rsidRDefault="009A10C9" w:rsidP="009A10C9">
      <w:pPr>
        <w:pStyle w:val="16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- </w:t>
      </w:r>
      <w:r w:rsidR="009D70C6" w:rsidRPr="00AC319A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предупреждение распространения терроризма и экстремизма в любых его формах;</w:t>
      </w:r>
    </w:p>
    <w:p w:rsidR="009A10C9" w:rsidRPr="00AC319A" w:rsidRDefault="009A10C9" w:rsidP="009A10C9">
      <w:pPr>
        <w:pStyle w:val="16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- </w:t>
      </w:r>
      <w:r w:rsidR="009D70C6" w:rsidRPr="00AC319A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формирование толерантного сознания, веротерпимости и о</w:t>
      </w:r>
      <w:r w:rsidRPr="00AC319A">
        <w:rPr>
          <w:rFonts w:ascii="Times New Roman" w:hAnsi="Times New Roman" w:cs="Times New Roman"/>
          <w:sz w:val="24"/>
          <w:szCs w:val="24"/>
        </w:rPr>
        <w:t>бучение межкультурному диалогу.</w:t>
      </w:r>
    </w:p>
    <w:p w:rsidR="009D70C6" w:rsidRPr="00AC319A" w:rsidRDefault="009A10C9" w:rsidP="009A10C9">
      <w:pPr>
        <w:pStyle w:val="16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ab/>
      </w:r>
      <w:r w:rsidR="009D70C6" w:rsidRPr="00AC319A">
        <w:rPr>
          <w:rFonts w:ascii="Times New Roman" w:hAnsi="Times New Roman" w:cs="Times New Roman"/>
          <w:sz w:val="24"/>
          <w:szCs w:val="24"/>
        </w:rPr>
        <w:t xml:space="preserve">Информация по подпрограмме </w:t>
      </w:r>
      <w:r w:rsidRPr="00AC319A">
        <w:rPr>
          <w:rFonts w:ascii="Times New Roman" w:hAnsi="Times New Roman" w:cs="Times New Roman"/>
          <w:sz w:val="24"/>
          <w:szCs w:val="24"/>
        </w:rPr>
        <w:t>3</w:t>
      </w:r>
      <w:r w:rsidR="009D70C6" w:rsidRPr="00AC319A">
        <w:rPr>
          <w:rFonts w:ascii="Times New Roman" w:hAnsi="Times New Roman" w:cs="Times New Roman"/>
          <w:sz w:val="24"/>
          <w:szCs w:val="24"/>
        </w:rPr>
        <w:t xml:space="preserve"> изложена в приложении № </w:t>
      </w:r>
      <w:r w:rsidR="00BF2FEB" w:rsidRPr="00AC319A">
        <w:rPr>
          <w:rFonts w:ascii="Times New Roman" w:hAnsi="Times New Roman" w:cs="Times New Roman"/>
          <w:sz w:val="24"/>
          <w:szCs w:val="24"/>
        </w:rPr>
        <w:t xml:space="preserve">3 </w:t>
      </w:r>
      <w:r w:rsidR="009D70C6" w:rsidRPr="00AC319A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094DB4" w:rsidRPr="00AC319A" w:rsidRDefault="00094DB4" w:rsidP="00E87251">
      <w:pPr>
        <w:pStyle w:val="16"/>
        <w:tabs>
          <w:tab w:val="left" w:pos="0"/>
        </w:tabs>
        <w:ind w:firstLine="748"/>
        <w:jc w:val="center"/>
        <w:rPr>
          <w:rFonts w:ascii="Times New Roman" w:hAnsi="Times New Roman" w:cs="Times New Roman"/>
          <w:sz w:val="24"/>
          <w:szCs w:val="24"/>
        </w:rPr>
      </w:pPr>
    </w:p>
    <w:p w:rsidR="00E87251" w:rsidRPr="00AC319A" w:rsidRDefault="00E87251" w:rsidP="00E87251">
      <w:pPr>
        <w:pStyle w:val="16"/>
        <w:tabs>
          <w:tab w:val="left" w:pos="0"/>
        </w:tabs>
        <w:ind w:firstLine="748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6. Информация о ресурсном обеспечении муниципальной программы.</w:t>
      </w:r>
    </w:p>
    <w:p w:rsidR="00E87251" w:rsidRPr="00AC319A" w:rsidRDefault="00E87251" w:rsidP="00E87251">
      <w:pPr>
        <w:pStyle w:val="16"/>
        <w:tabs>
          <w:tab w:val="left" w:pos="0"/>
        </w:tabs>
        <w:ind w:firstLine="748"/>
        <w:jc w:val="center"/>
        <w:rPr>
          <w:rFonts w:ascii="Times New Roman" w:hAnsi="Times New Roman" w:cs="Times New Roman"/>
          <w:sz w:val="24"/>
          <w:szCs w:val="24"/>
        </w:rPr>
      </w:pPr>
    </w:p>
    <w:p w:rsidR="00E87251" w:rsidRPr="00AC319A" w:rsidRDefault="00E87251" w:rsidP="00E8725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ресурсном обеспечении муниципальной программы за счет средств районного бюджета, в том числе </w:t>
      </w:r>
      <w:proofErr w:type="gramStart"/>
      <w:r w:rsidRPr="00AC319A">
        <w:rPr>
          <w:rFonts w:ascii="Times New Roman" w:hAnsi="Times New Roman" w:cs="Times New Roman"/>
          <w:sz w:val="24"/>
          <w:szCs w:val="24"/>
        </w:rPr>
        <w:t>средств, поступивших из бюджетов</w:t>
      </w:r>
      <w:r w:rsidR="00CD7C9D" w:rsidRPr="00AC319A">
        <w:rPr>
          <w:rFonts w:ascii="Times New Roman" w:hAnsi="Times New Roman" w:cs="Times New Roman"/>
          <w:sz w:val="24"/>
          <w:szCs w:val="24"/>
        </w:rPr>
        <w:t xml:space="preserve"> других уровней бюджетной системы и внебюджетных фондов представлена</w:t>
      </w:r>
      <w:proofErr w:type="gramEnd"/>
      <w:r w:rsidR="00CD7C9D" w:rsidRPr="00AC319A">
        <w:rPr>
          <w:rFonts w:ascii="Times New Roman" w:hAnsi="Times New Roman" w:cs="Times New Roman"/>
          <w:sz w:val="24"/>
          <w:szCs w:val="24"/>
        </w:rPr>
        <w:t xml:space="preserve"> в приложении № </w:t>
      </w:r>
      <w:r w:rsidR="00796E6A" w:rsidRPr="00AC319A">
        <w:rPr>
          <w:rFonts w:ascii="Times New Roman" w:hAnsi="Times New Roman" w:cs="Times New Roman"/>
          <w:sz w:val="24"/>
          <w:szCs w:val="24"/>
        </w:rPr>
        <w:t>4</w:t>
      </w:r>
      <w:r w:rsidR="00CD7C9D" w:rsidRPr="00AC319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CD7C9D" w:rsidRPr="00AC319A" w:rsidRDefault="00CD7C9D" w:rsidP="00E8725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</w:t>
      </w:r>
      <w:r w:rsidR="00F549C0" w:rsidRPr="00AC319A">
        <w:rPr>
          <w:rFonts w:ascii="Times New Roman" w:hAnsi="Times New Roman" w:cs="Times New Roman"/>
          <w:sz w:val="24"/>
          <w:szCs w:val="24"/>
        </w:rPr>
        <w:t>д</w:t>
      </w:r>
      <w:r w:rsidRPr="00AC319A">
        <w:rPr>
          <w:rFonts w:ascii="Times New Roman" w:hAnsi="Times New Roman" w:cs="Times New Roman"/>
          <w:sz w:val="24"/>
          <w:szCs w:val="24"/>
        </w:rPr>
        <w:t>программ и отдельных мероприятий</w:t>
      </w:r>
      <w:r w:rsidR="00F549C0" w:rsidRPr="00AC319A">
        <w:rPr>
          <w:rFonts w:ascii="Times New Roman" w:hAnsi="Times New Roman" w:cs="Times New Roman"/>
          <w:sz w:val="24"/>
          <w:szCs w:val="24"/>
        </w:rPr>
        <w:t xml:space="preserve"> за счет средств районного бюджета, в том числе средств, поступивших из бюджетов других уровней бюджетной системы, внебюджетных фондов представлена в приложении № </w:t>
      </w:r>
      <w:r w:rsidR="00796E6A" w:rsidRPr="00AC319A">
        <w:rPr>
          <w:rFonts w:ascii="Times New Roman" w:hAnsi="Times New Roman" w:cs="Times New Roman"/>
          <w:sz w:val="24"/>
          <w:szCs w:val="24"/>
        </w:rPr>
        <w:t>5</w:t>
      </w:r>
      <w:r w:rsidR="00F549C0" w:rsidRPr="00AC319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F549C0" w:rsidRPr="00AC319A" w:rsidRDefault="00F549C0" w:rsidP="00E87251">
      <w:pPr>
        <w:pStyle w:val="16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</w:p>
    <w:p w:rsidR="00F549C0" w:rsidRPr="00AC319A" w:rsidRDefault="00F549C0" w:rsidP="00F549C0">
      <w:pPr>
        <w:pStyle w:val="16"/>
        <w:tabs>
          <w:tab w:val="left" w:pos="0"/>
        </w:tabs>
        <w:ind w:firstLine="748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7. Информация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F549C0" w:rsidRPr="00AC319A" w:rsidRDefault="00F549C0" w:rsidP="00F549C0">
      <w:pPr>
        <w:pStyle w:val="16"/>
        <w:tabs>
          <w:tab w:val="left" w:pos="0"/>
        </w:tabs>
        <w:ind w:firstLine="748"/>
        <w:jc w:val="center"/>
        <w:rPr>
          <w:rFonts w:ascii="Times New Roman" w:hAnsi="Times New Roman" w:cs="Times New Roman"/>
          <w:sz w:val="24"/>
          <w:szCs w:val="24"/>
        </w:rPr>
      </w:pPr>
    </w:p>
    <w:p w:rsidR="00F549C0" w:rsidRPr="00AC319A" w:rsidRDefault="00F549C0" w:rsidP="00F549C0">
      <w:pPr>
        <w:pStyle w:val="aff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2C4379" w:rsidRPr="00AC319A" w:rsidRDefault="002C4379">
      <w:pPr>
        <w:autoSpaceDE w:val="0"/>
        <w:ind w:firstLine="720"/>
        <w:sectPr w:rsidR="002C4379" w:rsidRPr="00AC319A" w:rsidSect="00AC319A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545F7" w:rsidRPr="00AC319A" w:rsidRDefault="002545F7" w:rsidP="001A4671">
      <w:pPr>
        <w:pStyle w:val="ConsPlusNormal"/>
        <w:ind w:left="1020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35"/>
      <w:bookmarkStart w:id="2" w:name="Par336"/>
      <w:bookmarkStart w:id="3" w:name="P980"/>
      <w:bookmarkEnd w:id="1"/>
      <w:bookmarkEnd w:id="2"/>
      <w:bookmarkEnd w:id="3"/>
      <w:r w:rsidRPr="00AC31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F2FEB" w:rsidRPr="00AC319A">
        <w:rPr>
          <w:rFonts w:ascii="Times New Roman" w:hAnsi="Times New Roman" w:cs="Times New Roman"/>
          <w:sz w:val="24"/>
          <w:szCs w:val="24"/>
        </w:rPr>
        <w:t>1</w:t>
      </w:r>
    </w:p>
    <w:p w:rsidR="002545F7" w:rsidRPr="00AC319A" w:rsidRDefault="002545F7" w:rsidP="001A4671">
      <w:pPr>
        <w:pStyle w:val="ConsPlusNormal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2545F7" w:rsidRPr="00AC319A" w:rsidRDefault="002545F7" w:rsidP="001A4671">
      <w:pPr>
        <w:pStyle w:val="ConsPlusNormal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Тасеевского района</w:t>
      </w:r>
    </w:p>
    <w:p w:rsidR="002545F7" w:rsidRPr="00AC319A" w:rsidRDefault="002545F7" w:rsidP="002545F7"/>
    <w:p w:rsidR="002545F7" w:rsidRPr="00AC319A" w:rsidRDefault="002545F7" w:rsidP="002545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Перечень</w:t>
      </w:r>
    </w:p>
    <w:p w:rsidR="002545F7" w:rsidRPr="00AC319A" w:rsidRDefault="002545F7" w:rsidP="002545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Тасеевского района</w:t>
      </w:r>
    </w:p>
    <w:p w:rsidR="002545F7" w:rsidRPr="00AC319A" w:rsidRDefault="002545F7" w:rsidP="002545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2545F7" w:rsidRPr="00AC319A" w:rsidRDefault="002545F7" w:rsidP="002545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4"/>
        <w:tblW w:w="15200" w:type="dxa"/>
        <w:tblLayout w:type="fixed"/>
        <w:tblLook w:val="04A0" w:firstRow="1" w:lastRow="0" w:firstColumn="1" w:lastColumn="0" w:noHBand="0" w:noVBand="1"/>
      </w:tblPr>
      <w:tblGrid>
        <w:gridCol w:w="259"/>
        <w:gridCol w:w="2543"/>
        <w:gridCol w:w="1275"/>
        <w:gridCol w:w="1985"/>
        <w:gridCol w:w="1706"/>
        <w:gridCol w:w="1706"/>
        <w:gridCol w:w="1450"/>
        <w:gridCol w:w="1800"/>
        <w:gridCol w:w="1096"/>
        <w:gridCol w:w="16"/>
        <w:gridCol w:w="1364"/>
      </w:tblGrid>
      <w:tr w:rsidR="004B6F6E" w:rsidRPr="00AC319A" w:rsidTr="000D27E9">
        <w:trPr>
          <w:trHeight w:val="688"/>
        </w:trPr>
        <w:tc>
          <w:tcPr>
            <w:tcW w:w="259" w:type="dxa"/>
            <w:vMerge w:val="restart"/>
          </w:tcPr>
          <w:p w:rsidR="004B6F6E" w:rsidRPr="00AC319A" w:rsidRDefault="004B6F6E" w:rsidP="003B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 w:val="restart"/>
          </w:tcPr>
          <w:p w:rsidR="004B6F6E" w:rsidRPr="00AC319A" w:rsidRDefault="004B6F6E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275" w:type="dxa"/>
            <w:vMerge w:val="restart"/>
          </w:tcPr>
          <w:p w:rsidR="004B6F6E" w:rsidRPr="00AC319A" w:rsidRDefault="004B6F6E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4B6F6E" w:rsidRPr="00AC319A" w:rsidRDefault="004B6F6E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4B6F6E" w:rsidRPr="00AC319A" w:rsidRDefault="004B6F6E" w:rsidP="004B6F6E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62" w:type="dxa"/>
            <w:gridSpan w:val="4"/>
            <w:vAlign w:val="bottom"/>
          </w:tcPr>
          <w:p w:rsidR="004B6F6E" w:rsidRPr="00AC319A" w:rsidRDefault="004B6F6E" w:rsidP="004B6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3"/>
            <w:vMerge w:val="restart"/>
          </w:tcPr>
          <w:p w:rsidR="004B6F6E" w:rsidRPr="00AC319A" w:rsidRDefault="004B6F6E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  <w:p w:rsidR="004B6F6E" w:rsidRPr="00AC319A" w:rsidRDefault="004B6F6E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F6E" w:rsidRPr="00AC319A" w:rsidTr="004B6F6E">
        <w:trPr>
          <w:trHeight w:val="1547"/>
        </w:trPr>
        <w:tc>
          <w:tcPr>
            <w:tcW w:w="259" w:type="dxa"/>
            <w:vMerge/>
          </w:tcPr>
          <w:p w:rsidR="004B6F6E" w:rsidRPr="00AC319A" w:rsidRDefault="004B6F6E" w:rsidP="003B1C9D"/>
        </w:tc>
        <w:tc>
          <w:tcPr>
            <w:tcW w:w="2543" w:type="dxa"/>
            <w:vMerge/>
          </w:tcPr>
          <w:p w:rsidR="004B6F6E" w:rsidRPr="00AC319A" w:rsidRDefault="004B6F6E" w:rsidP="003B1C9D">
            <w:pPr>
              <w:jc w:val="center"/>
            </w:pPr>
          </w:p>
        </w:tc>
        <w:tc>
          <w:tcPr>
            <w:tcW w:w="1275" w:type="dxa"/>
            <w:vMerge/>
          </w:tcPr>
          <w:p w:rsidR="004B6F6E" w:rsidRPr="00AC319A" w:rsidRDefault="004B6F6E" w:rsidP="003B1C9D">
            <w:pPr>
              <w:jc w:val="center"/>
            </w:pPr>
          </w:p>
        </w:tc>
        <w:tc>
          <w:tcPr>
            <w:tcW w:w="1985" w:type="dxa"/>
            <w:vMerge/>
          </w:tcPr>
          <w:p w:rsidR="004B6F6E" w:rsidRPr="00AC319A" w:rsidRDefault="004B6F6E" w:rsidP="003B1C9D">
            <w:pPr>
              <w:jc w:val="center"/>
            </w:pPr>
          </w:p>
        </w:tc>
        <w:tc>
          <w:tcPr>
            <w:tcW w:w="1706" w:type="dxa"/>
            <w:vMerge w:val="restart"/>
            <w:vAlign w:val="center"/>
          </w:tcPr>
          <w:p w:rsidR="004B6F6E" w:rsidRPr="00AC319A" w:rsidRDefault="004B6F6E" w:rsidP="004B6F6E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4B6F6E" w:rsidRPr="00AC319A" w:rsidRDefault="004B6F6E" w:rsidP="004B6F6E">
            <w:pPr>
              <w:jc w:val="center"/>
            </w:pPr>
            <w:r w:rsidRPr="00AC31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6" w:type="dxa"/>
            <w:vMerge w:val="restart"/>
            <w:vAlign w:val="center"/>
          </w:tcPr>
          <w:p w:rsidR="004B6F6E" w:rsidRPr="00AC319A" w:rsidRDefault="004B6F6E" w:rsidP="004B6F6E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4B6F6E" w:rsidRPr="00AC319A" w:rsidRDefault="004B6F6E" w:rsidP="004B6F6E">
            <w:pPr>
              <w:jc w:val="center"/>
            </w:pPr>
            <w:r w:rsidRPr="00AC31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0" w:type="dxa"/>
            <w:vMerge w:val="restart"/>
            <w:vAlign w:val="center"/>
          </w:tcPr>
          <w:p w:rsidR="004B6F6E" w:rsidRPr="00AC319A" w:rsidRDefault="004B6F6E" w:rsidP="004B6F6E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4B6F6E" w:rsidRPr="00AC319A" w:rsidRDefault="004B6F6E" w:rsidP="00A07085">
            <w:pPr>
              <w:jc w:val="center"/>
            </w:pPr>
            <w:r w:rsidRPr="00AC319A">
              <w:rPr>
                <w:rFonts w:ascii="Times New Roman" w:hAnsi="Times New Roman" w:cs="Times New Roman"/>
              </w:rPr>
              <w:t>202</w:t>
            </w:r>
            <w:r w:rsidR="00A07085" w:rsidRPr="00AC31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vMerge w:val="restart"/>
            <w:vAlign w:val="center"/>
          </w:tcPr>
          <w:p w:rsidR="004B6F6E" w:rsidRPr="00AC319A" w:rsidRDefault="004B6F6E" w:rsidP="004B6F6E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4B6F6E" w:rsidRPr="00AC319A" w:rsidRDefault="004B6F6E" w:rsidP="00A07085">
            <w:pPr>
              <w:jc w:val="center"/>
            </w:pPr>
            <w:r w:rsidRPr="00AC319A">
              <w:rPr>
                <w:rFonts w:ascii="Times New Roman" w:hAnsi="Times New Roman" w:cs="Times New Roman"/>
              </w:rPr>
              <w:t>202</w:t>
            </w:r>
            <w:r w:rsidR="00A07085" w:rsidRPr="00AC31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6" w:type="dxa"/>
            <w:gridSpan w:val="3"/>
            <w:vMerge/>
          </w:tcPr>
          <w:p w:rsidR="004B6F6E" w:rsidRPr="00AC319A" w:rsidRDefault="004B6F6E" w:rsidP="003B1C9D">
            <w:pPr>
              <w:jc w:val="center"/>
            </w:pPr>
          </w:p>
        </w:tc>
      </w:tr>
      <w:tr w:rsidR="002545F7" w:rsidRPr="00AC319A" w:rsidTr="003B1C9D">
        <w:trPr>
          <w:trHeight w:val="1139"/>
        </w:trPr>
        <w:tc>
          <w:tcPr>
            <w:tcW w:w="259" w:type="dxa"/>
            <w:vMerge/>
          </w:tcPr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A07085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2028</w:t>
            </w: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2030</w:t>
            </w: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5F7" w:rsidRPr="00AC319A" w:rsidTr="003B1C9D">
        <w:tc>
          <w:tcPr>
            <w:tcW w:w="259" w:type="dxa"/>
          </w:tcPr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0" w:type="dxa"/>
            <w:gridSpan w:val="2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10</w:t>
            </w:r>
          </w:p>
        </w:tc>
      </w:tr>
      <w:tr w:rsidR="004B6F6E" w:rsidRPr="00AC319A" w:rsidTr="000D27E9">
        <w:tc>
          <w:tcPr>
            <w:tcW w:w="15200" w:type="dxa"/>
            <w:gridSpan w:val="11"/>
          </w:tcPr>
          <w:p w:rsidR="004B6F6E" w:rsidRPr="00AC319A" w:rsidRDefault="004B6F6E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Совершенствование условий для развития потенциала молодежи и его реализации в интересах развития Тасеевского района, повышение эффективности профилактики правонарушений и уровня безопасности граждан.</w:t>
            </w:r>
          </w:p>
        </w:tc>
      </w:tr>
      <w:tr w:rsidR="002545F7" w:rsidRPr="00AC319A" w:rsidTr="003B1C9D">
        <w:tc>
          <w:tcPr>
            <w:tcW w:w="259" w:type="dxa"/>
          </w:tcPr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количество поддержанных социально-экономических проектов, реализуемых молодежью на территории Тасеевского района</w:t>
            </w:r>
          </w:p>
        </w:tc>
        <w:tc>
          <w:tcPr>
            <w:tcW w:w="1275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5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4B6F6E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C31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4B6F6E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C31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A07085" w:rsidP="00BB2B72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C319A">
              <w:rPr>
                <w:rFonts w:ascii="Times New Roman" w:hAnsi="Times New Roman" w:cs="Times New Roman"/>
              </w:rPr>
              <w:t>2</w:t>
            </w:r>
            <w:r w:rsidR="00BB2B72" w:rsidRPr="00AC3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A0708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C319A">
              <w:rPr>
                <w:rFonts w:ascii="Times New Roman" w:hAnsi="Times New Roman" w:cs="Times New Roman"/>
              </w:rPr>
              <w:t>2</w:t>
            </w:r>
            <w:r w:rsidR="006A501C" w:rsidRPr="00AC3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6A501C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C319A">
              <w:rPr>
                <w:rFonts w:ascii="Times New Roman" w:hAnsi="Times New Roman" w:cs="Times New Roman"/>
              </w:rPr>
              <w:t>2</w:t>
            </w:r>
            <w:r w:rsidR="006A501C" w:rsidRPr="00AC3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6A501C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2</w:t>
            </w:r>
            <w:r w:rsidR="00A07085" w:rsidRPr="00AC319A">
              <w:rPr>
                <w:rFonts w:ascii="Times New Roman" w:hAnsi="Times New Roman" w:cs="Times New Roman"/>
              </w:rPr>
              <w:t>0</w:t>
            </w: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80" w:type="dxa"/>
            <w:gridSpan w:val="2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6A501C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2</w:t>
            </w:r>
            <w:r w:rsidR="00A07085" w:rsidRPr="00AC319A">
              <w:rPr>
                <w:rFonts w:ascii="Times New Roman" w:hAnsi="Times New Roman" w:cs="Times New Roman"/>
              </w:rPr>
              <w:t>0</w:t>
            </w: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545F7" w:rsidRPr="00AC319A" w:rsidTr="003B1C9D">
        <w:tc>
          <w:tcPr>
            <w:tcW w:w="259" w:type="dxa"/>
          </w:tcPr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 xml:space="preserve">количество молодых людей, являющихся членами проектной команды по </w:t>
            </w:r>
            <w:r w:rsidRPr="00AC319A">
              <w:rPr>
                <w:rFonts w:ascii="Times New Roman" w:hAnsi="Times New Roman" w:cs="Times New Roman"/>
              </w:rPr>
              <w:lastRenderedPageBreak/>
              <w:t>реализации социально-экономических проектов Тасеевского района</w:t>
            </w:r>
          </w:p>
        </w:tc>
        <w:tc>
          <w:tcPr>
            <w:tcW w:w="1275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A07085" w:rsidP="003B1C9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AC319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6A501C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6A501C" w:rsidP="00A07085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50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6A501C" w:rsidP="00A07085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00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6A501C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6A501C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80" w:type="dxa"/>
            <w:gridSpan w:val="2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6A501C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150</w:t>
            </w:r>
          </w:p>
        </w:tc>
      </w:tr>
      <w:tr w:rsidR="002545F7" w:rsidRPr="00AC319A" w:rsidTr="003B1C9D">
        <w:tc>
          <w:tcPr>
            <w:tcW w:w="259" w:type="dxa"/>
          </w:tcPr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545F7" w:rsidRPr="00AC319A" w:rsidRDefault="002545F7" w:rsidP="003B1C9D">
            <w:pPr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Количество молодых граждан - участников мероприятий в сфере молодежной политики</w:t>
            </w:r>
          </w:p>
        </w:tc>
        <w:tc>
          <w:tcPr>
            <w:tcW w:w="1275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6A501C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8</w:t>
            </w:r>
            <w:r w:rsidR="002545F7" w:rsidRPr="00AC319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BB2B72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50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BB2B72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00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BB2B72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8</w:t>
            </w:r>
            <w:r w:rsidR="002545F7" w:rsidRPr="00AC319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6" w:type="dxa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6A501C" w:rsidP="003B1C9D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8</w:t>
            </w:r>
            <w:r w:rsidR="002545F7" w:rsidRPr="00AC319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0" w:type="dxa"/>
            <w:gridSpan w:val="2"/>
          </w:tcPr>
          <w:p w:rsidR="002545F7" w:rsidRPr="00AC319A" w:rsidRDefault="002545F7" w:rsidP="003B1C9D">
            <w:pPr>
              <w:jc w:val="center"/>
              <w:rPr>
                <w:rFonts w:ascii="Times New Roman" w:hAnsi="Times New Roman" w:cs="Times New Roman"/>
              </w:rPr>
            </w:pPr>
          </w:p>
          <w:p w:rsidR="002545F7" w:rsidRPr="00AC319A" w:rsidRDefault="006A501C" w:rsidP="006A501C">
            <w:pPr>
              <w:jc w:val="center"/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>8</w:t>
            </w:r>
            <w:r w:rsidR="00BB2B72" w:rsidRPr="00AC319A">
              <w:rPr>
                <w:rFonts w:ascii="Times New Roman" w:hAnsi="Times New Roman" w:cs="Times New Roman"/>
              </w:rPr>
              <w:t>0</w:t>
            </w:r>
            <w:r w:rsidR="002545F7" w:rsidRPr="00AC319A">
              <w:rPr>
                <w:rFonts w:ascii="Times New Roman" w:hAnsi="Times New Roman" w:cs="Times New Roman"/>
              </w:rPr>
              <w:t>0</w:t>
            </w:r>
          </w:p>
        </w:tc>
      </w:tr>
      <w:tr w:rsidR="004B6F6E" w:rsidRPr="00AC319A" w:rsidTr="004B6F6E">
        <w:tc>
          <w:tcPr>
            <w:tcW w:w="259" w:type="dxa"/>
          </w:tcPr>
          <w:p w:rsidR="004B6F6E" w:rsidRPr="00AC319A" w:rsidRDefault="004B6F6E" w:rsidP="003B1C9D"/>
        </w:tc>
        <w:tc>
          <w:tcPr>
            <w:tcW w:w="2543" w:type="dxa"/>
          </w:tcPr>
          <w:p w:rsidR="004B6F6E" w:rsidRPr="00AC319A" w:rsidRDefault="004B6F6E" w:rsidP="003B1C9D">
            <w:r w:rsidRPr="00AC319A">
              <w:rPr>
                <w:rFonts w:ascii="Times New Roman" w:eastAsiaTheme="minorEastAsia" w:hAnsi="Times New Roman" w:cs="Times New Roman"/>
              </w:rPr>
              <w:t>Сокращение количества зарегистрированных преступлений</w:t>
            </w:r>
          </w:p>
        </w:tc>
        <w:tc>
          <w:tcPr>
            <w:tcW w:w="1275" w:type="dxa"/>
            <w:vAlign w:val="center"/>
          </w:tcPr>
          <w:p w:rsidR="004B6F6E" w:rsidRPr="00AC319A" w:rsidRDefault="004B6F6E" w:rsidP="004B6F6E">
            <w:pPr>
              <w:jc w:val="center"/>
            </w:pPr>
            <w:r w:rsidRPr="00AC319A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985" w:type="dxa"/>
            <w:vAlign w:val="center"/>
          </w:tcPr>
          <w:p w:rsidR="004B6F6E" w:rsidRPr="00AC319A" w:rsidRDefault="00A07085" w:rsidP="00A07085">
            <w:pPr>
              <w:jc w:val="center"/>
            </w:pPr>
            <w:r w:rsidRPr="00AC319A">
              <w:t>145</w:t>
            </w:r>
          </w:p>
        </w:tc>
        <w:tc>
          <w:tcPr>
            <w:tcW w:w="1706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145</w:t>
            </w:r>
          </w:p>
        </w:tc>
        <w:tc>
          <w:tcPr>
            <w:tcW w:w="1706" w:type="dxa"/>
            <w:vAlign w:val="center"/>
          </w:tcPr>
          <w:p w:rsidR="004B6F6E" w:rsidRPr="00AC319A" w:rsidRDefault="00A07085" w:rsidP="006A501C">
            <w:pPr>
              <w:jc w:val="center"/>
            </w:pPr>
            <w:r w:rsidRPr="00AC319A">
              <w:t>14</w:t>
            </w:r>
            <w:r w:rsidR="006A501C" w:rsidRPr="00AC319A">
              <w:t>0</w:t>
            </w:r>
          </w:p>
        </w:tc>
        <w:tc>
          <w:tcPr>
            <w:tcW w:w="1450" w:type="dxa"/>
            <w:vAlign w:val="center"/>
          </w:tcPr>
          <w:p w:rsidR="004B6F6E" w:rsidRPr="00AC319A" w:rsidRDefault="00BB2B72" w:rsidP="006A501C">
            <w:pPr>
              <w:jc w:val="center"/>
            </w:pPr>
            <w:r w:rsidRPr="00AC319A">
              <w:t>14</w:t>
            </w:r>
            <w:r w:rsidR="006A501C" w:rsidRPr="00AC319A">
              <w:t>0</w:t>
            </w:r>
          </w:p>
        </w:tc>
        <w:tc>
          <w:tcPr>
            <w:tcW w:w="1800" w:type="dxa"/>
            <w:vAlign w:val="center"/>
          </w:tcPr>
          <w:p w:rsidR="004B6F6E" w:rsidRPr="00AC319A" w:rsidRDefault="002C60B0" w:rsidP="004B6F6E">
            <w:pPr>
              <w:jc w:val="center"/>
            </w:pPr>
            <w:r w:rsidRPr="00AC319A">
              <w:t>135</w:t>
            </w:r>
          </w:p>
        </w:tc>
        <w:tc>
          <w:tcPr>
            <w:tcW w:w="1096" w:type="dxa"/>
            <w:vAlign w:val="center"/>
          </w:tcPr>
          <w:p w:rsidR="004B6F6E" w:rsidRPr="00AC319A" w:rsidRDefault="002C60B0" w:rsidP="004B6F6E">
            <w:pPr>
              <w:jc w:val="center"/>
            </w:pPr>
            <w:r w:rsidRPr="00AC319A">
              <w:t>135</w:t>
            </w:r>
          </w:p>
        </w:tc>
        <w:tc>
          <w:tcPr>
            <w:tcW w:w="1380" w:type="dxa"/>
            <w:gridSpan w:val="2"/>
            <w:vAlign w:val="center"/>
          </w:tcPr>
          <w:p w:rsidR="004B6F6E" w:rsidRPr="00AC319A" w:rsidRDefault="002C60B0" w:rsidP="004B6F6E">
            <w:pPr>
              <w:jc w:val="center"/>
            </w:pPr>
            <w:r w:rsidRPr="00AC319A">
              <w:t>135</w:t>
            </w:r>
          </w:p>
        </w:tc>
      </w:tr>
      <w:tr w:rsidR="004B6F6E" w:rsidRPr="00AC319A" w:rsidTr="004B6F6E">
        <w:tc>
          <w:tcPr>
            <w:tcW w:w="259" w:type="dxa"/>
          </w:tcPr>
          <w:p w:rsidR="004B6F6E" w:rsidRPr="00AC319A" w:rsidRDefault="004B6F6E" w:rsidP="003B1C9D"/>
        </w:tc>
        <w:tc>
          <w:tcPr>
            <w:tcW w:w="2543" w:type="dxa"/>
          </w:tcPr>
          <w:p w:rsidR="004B6F6E" w:rsidRPr="00AC319A" w:rsidRDefault="004B6F6E" w:rsidP="003B1C9D">
            <w:pPr>
              <w:rPr>
                <w:rFonts w:eastAsiaTheme="minorEastAsia"/>
              </w:rPr>
            </w:pPr>
            <w:r w:rsidRPr="00AC319A">
              <w:rPr>
                <w:rFonts w:ascii="Times New Roman" w:eastAsiaTheme="minorEastAsia" w:hAnsi="Times New Roman" w:cs="Times New Roman"/>
              </w:rPr>
              <w:t xml:space="preserve">Снижение количества дорожно-транспортных </w:t>
            </w:r>
            <w:proofErr w:type="gramStart"/>
            <w:r w:rsidRPr="00AC319A">
              <w:rPr>
                <w:rFonts w:ascii="Times New Roman" w:eastAsiaTheme="minorEastAsia" w:hAnsi="Times New Roman" w:cs="Times New Roman"/>
              </w:rPr>
              <w:t>происшествий</w:t>
            </w:r>
            <w:proofErr w:type="gramEnd"/>
            <w:r w:rsidRPr="00AC319A">
              <w:rPr>
                <w:rFonts w:ascii="Times New Roman" w:eastAsiaTheme="minorEastAsia" w:hAnsi="Times New Roman" w:cs="Times New Roman"/>
              </w:rPr>
              <w:t xml:space="preserve">  в которых пострадали или погибли</w:t>
            </w:r>
          </w:p>
        </w:tc>
        <w:tc>
          <w:tcPr>
            <w:tcW w:w="1275" w:type="dxa"/>
            <w:vAlign w:val="center"/>
          </w:tcPr>
          <w:p w:rsidR="004B6F6E" w:rsidRPr="00AC319A" w:rsidRDefault="004B6F6E" w:rsidP="004B6F6E">
            <w:pPr>
              <w:jc w:val="center"/>
            </w:pPr>
            <w:r w:rsidRPr="00AC319A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985" w:type="dxa"/>
            <w:vAlign w:val="center"/>
          </w:tcPr>
          <w:p w:rsidR="004B6F6E" w:rsidRPr="00AC319A" w:rsidRDefault="006A501C" w:rsidP="00A07085">
            <w:pPr>
              <w:jc w:val="center"/>
            </w:pPr>
            <w:r w:rsidRPr="00AC319A">
              <w:t>7</w:t>
            </w:r>
          </w:p>
        </w:tc>
        <w:tc>
          <w:tcPr>
            <w:tcW w:w="1706" w:type="dxa"/>
            <w:vAlign w:val="center"/>
          </w:tcPr>
          <w:p w:rsidR="004B6F6E" w:rsidRPr="00AC319A" w:rsidRDefault="006A501C" w:rsidP="006A501C">
            <w:pPr>
              <w:jc w:val="center"/>
            </w:pPr>
            <w:r w:rsidRPr="00AC319A">
              <w:t>6</w:t>
            </w:r>
          </w:p>
        </w:tc>
        <w:tc>
          <w:tcPr>
            <w:tcW w:w="1706" w:type="dxa"/>
            <w:vAlign w:val="center"/>
          </w:tcPr>
          <w:p w:rsidR="004B6F6E" w:rsidRPr="00AC319A" w:rsidRDefault="002C60B0" w:rsidP="004B6F6E">
            <w:pPr>
              <w:jc w:val="center"/>
            </w:pPr>
            <w:r w:rsidRPr="00AC319A">
              <w:t>5</w:t>
            </w:r>
          </w:p>
        </w:tc>
        <w:tc>
          <w:tcPr>
            <w:tcW w:w="1450" w:type="dxa"/>
            <w:vAlign w:val="center"/>
          </w:tcPr>
          <w:p w:rsidR="004B6F6E" w:rsidRPr="00AC319A" w:rsidRDefault="00BB2B72" w:rsidP="004B6F6E">
            <w:pPr>
              <w:jc w:val="center"/>
            </w:pPr>
            <w:r w:rsidRPr="00AC319A">
              <w:t>5</w:t>
            </w:r>
          </w:p>
        </w:tc>
        <w:tc>
          <w:tcPr>
            <w:tcW w:w="1800" w:type="dxa"/>
            <w:vAlign w:val="center"/>
          </w:tcPr>
          <w:p w:rsidR="004B6F6E" w:rsidRPr="00AC319A" w:rsidRDefault="002C60B0" w:rsidP="004B6F6E">
            <w:pPr>
              <w:jc w:val="center"/>
            </w:pPr>
            <w:r w:rsidRPr="00AC319A">
              <w:t>3</w:t>
            </w:r>
          </w:p>
        </w:tc>
        <w:tc>
          <w:tcPr>
            <w:tcW w:w="1096" w:type="dxa"/>
            <w:vAlign w:val="center"/>
          </w:tcPr>
          <w:p w:rsidR="004B6F6E" w:rsidRPr="00AC319A" w:rsidRDefault="002C60B0" w:rsidP="004B6F6E">
            <w:pPr>
              <w:jc w:val="center"/>
            </w:pPr>
            <w:r w:rsidRPr="00AC319A">
              <w:t>3</w:t>
            </w:r>
          </w:p>
        </w:tc>
        <w:tc>
          <w:tcPr>
            <w:tcW w:w="1380" w:type="dxa"/>
            <w:gridSpan w:val="2"/>
            <w:vAlign w:val="center"/>
          </w:tcPr>
          <w:p w:rsidR="004B6F6E" w:rsidRPr="00AC319A" w:rsidRDefault="002C60B0" w:rsidP="004B6F6E">
            <w:pPr>
              <w:jc w:val="center"/>
            </w:pPr>
            <w:r w:rsidRPr="00AC319A">
              <w:t>3</w:t>
            </w:r>
          </w:p>
        </w:tc>
      </w:tr>
      <w:tr w:rsidR="004B6F6E" w:rsidRPr="00AC319A" w:rsidTr="004B6F6E">
        <w:tc>
          <w:tcPr>
            <w:tcW w:w="259" w:type="dxa"/>
          </w:tcPr>
          <w:p w:rsidR="004B6F6E" w:rsidRPr="00AC319A" w:rsidRDefault="004B6F6E" w:rsidP="003B1C9D"/>
        </w:tc>
        <w:tc>
          <w:tcPr>
            <w:tcW w:w="2543" w:type="dxa"/>
          </w:tcPr>
          <w:p w:rsidR="004B6F6E" w:rsidRPr="00AC319A" w:rsidRDefault="004B6F6E" w:rsidP="004B6F6E">
            <w:pPr>
              <w:rPr>
                <w:rFonts w:ascii="Times New Roman" w:hAnsi="Times New Roman" w:cs="Times New Roman"/>
              </w:rPr>
            </w:pPr>
            <w:r w:rsidRPr="00AC319A">
              <w:rPr>
                <w:rFonts w:ascii="Times New Roman" w:hAnsi="Times New Roman" w:cs="Times New Roman"/>
              </w:rPr>
              <w:t xml:space="preserve">Снижение уровня наркотизации населения </w:t>
            </w:r>
          </w:p>
          <w:p w:rsidR="004B6F6E" w:rsidRPr="00AC319A" w:rsidRDefault="004B6F6E" w:rsidP="004B6F6E">
            <w:pPr>
              <w:rPr>
                <w:rFonts w:eastAsiaTheme="minorEastAsia"/>
              </w:rPr>
            </w:pPr>
            <w:r w:rsidRPr="00AC319A">
              <w:rPr>
                <w:rFonts w:ascii="Times New Roman" w:hAnsi="Times New Roman" w:cs="Times New Roman"/>
              </w:rPr>
              <w:t xml:space="preserve">(число лиц, состоящих под наблюдением с диагнозом «наркомания» и допускающих незаконное потребление наркотических средств и </w:t>
            </w:r>
            <w:r w:rsidRPr="00AC319A">
              <w:rPr>
                <w:rFonts w:ascii="Times New Roman" w:hAnsi="Times New Roman" w:cs="Times New Roman"/>
                <w:color w:val="000000" w:themeColor="text1"/>
              </w:rPr>
              <w:t xml:space="preserve">иных </w:t>
            </w:r>
            <w:proofErr w:type="spellStart"/>
            <w:r w:rsidRPr="00AC319A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Pr="00AC319A">
              <w:rPr>
                <w:rFonts w:ascii="Times New Roman" w:hAnsi="Times New Roman" w:cs="Times New Roman"/>
                <w:color w:val="000000" w:themeColor="text1"/>
              </w:rPr>
              <w:t xml:space="preserve"> веществ</w:t>
            </w:r>
            <w:r w:rsidRPr="00AC319A">
              <w:rPr>
                <w:rFonts w:ascii="Times New Roman" w:hAnsi="Times New Roman" w:cs="Times New Roman"/>
              </w:rPr>
              <w:t>, на 10 тысяч населения)</w:t>
            </w:r>
          </w:p>
        </w:tc>
        <w:tc>
          <w:tcPr>
            <w:tcW w:w="1275" w:type="dxa"/>
            <w:vAlign w:val="center"/>
          </w:tcPr>
          <w:p w:rsidR="004B6F6E" w:rsidRPr="00AC319A" w:rsidRDefault="004B6F6E" w:rsidP="004B6F6E">
            <w:pPr>
              <w:jc w:val="center"/>
            </w:pPr>
            <w:r w:rsidRPr="00AC319A">
              <w:t>%</w:t>
            </w:r>
          </w:p>
        </w:tc>
        <w:tc>
          <w:tcPr>
            <w:tcW w:w="1985" w:type="dxa"/>
            <w:vAlign w:val="center"/>
          </w:tcPr>
          <w:p w:rsidR="004B6F6E" w:rsidRPr="00AC319A" w:rsidRDefault="004B6F6E" w:rsidP="004B6F6E">
            <w:pPr>
              <w:jc w:val="center"/>
            </w:pPr>
            <w:r w:rsidRPr="00AC319A">
              <w:t>0,16</w:t>
            </w:r>
          </w:p>
        </w:tc>
        <w:tc>
          <w:tcPr>
            <w:tcW w:w="1706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0,16</w:t>
            </w:r>
          </w:p>
        </w:tc>
        <w:tc>
          <w:tcPr>
            <w:tcW w:w="1706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0,16</w:t>
            </w:r>
          </w:p>
        </w:tc>
        <w:tc>
          <w:tcPr>
            <w:tcW w:w="1450" w:type="dxa"/>
            <w:vAlign w:val="center"/>
          </w:tcPr>
          <w:p w:rsidR="004B6F6E" w:rsidRPr="00AC319A" w:rsidRDefault="00A07085" w:rsidP="00BB2B72">
            <w:pPr>
              <w:jc w:val="center"/>
            </w:pPr>
            <w:r w:rsidRPr="00AC319A">
              <w:t>0,1</w:t>
            </w:r>
            <w:r w:rsidR="00BB2B72" w:rsidRPr="00AC319A">
              <w:t>6</w:t>
            </w:r>
          </w:p>
        </w:tc>
        <w:tc>
          <w:tcPr>
            <w:tcW w:w="1800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0,10</w:t>
            </w:r>
          </w:p>
        </w:tc>
        <w:tc>
          <w:tcPr>
            <w:tcW w:w="1096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0,10</w:t>
            </w:r>
          </w:p>
        </w:tc>
        <w:tc>
          <w:tcPr>
            <w:tcW w:w="1380" w:type="dxa"/>
            <w:gridSpan w:val="2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0,10</w:t>
            </w:r>
          </w:p>
        </w:tc>
      </w:tr>
      <w:tr w:rsidR="004B6F6E" w:rsidRPr="00AC319A" w:rsidTr="004B6F6E">
        <w:tc>
          <w:tcPr>
            <w:tcW w:w="259" w:type="dxa"/>
          </w:tcPr>
          <w:p w:rsidR="004B6F6E" w:rsidRPr="00AC319A" w:rsidRDefault="004B6F6E" w:rsidP="003B1C9D"/>
        </w:tc>
        <w:tc>
          <w:tcPr>
            <w:tcW w:w="2543" w:type="dxa"/>
          </w:tcPr>
          <w:p w:rsidR="004B6F6E" w:rsidRPr="00AC319A" w:rsidRDefault="004B6F6E" w:rsidP="004B6F6E">
            <w:r w:rsidRPr="00AC319A">
              <w:rPr>
                <w:rFonts w:ascii="Times New Roman" w:eastAsiaTheme="minorEastAsia" w:hAnsi="Times New Roman" w:cs="Times New Roman"/>
              </w:rPr>
              <w:t xml:space="preserve">Недопущение совершения на </w:t>
            </w:r>
            <w:r w:rsidRPr="00AC319A">
              <w:rPr>
                <w:rFonts w:ascii="Times New Roman" w:eastAsiaTheme="minorEastAsia" w:hAnsi="Times New Roman" w:cs="Times New Roman"/>
              </w:rPr>
              <w:lastRenderedPageBreak/>
              <w:t>территории района террористических актов</w:t>
            </w:r>
          </w:p>
        </w:tc>
        <w:tc>
          <w:tcPr>
            <w:tcW w:w="1275" w:type="dxa"/>
            <w:vAlign w:val="center"/>
          </w:tcPr>
          <w:p w:rsidR="004B6F6E" w:rsidRPr="00AC319A" w:rsidRDefault="004B6F6E" w:rsidP="004B6F6E">
            <w:pPr>
              <w:jc w:val="center"/>
            </w:pPr>
            <w:r w:rsidRPr="00AC319A">
              <w:rPr>
                <w:rFonts w:ascii="Times New Roman" w:eastAsiaTheme="minorEastAsia" w:hAnsi="Times New Roman" w:cs="Times New Roman"/>
              </w:rPr>
              <w:lastRenderedPageBreak/>
              <w:t>шт.</w:t>
            </w:r>
          </w:p>
        </w:tc>
        <w:tc>
          <w:tcPr>
            <w:tcW w:w="1985" w:type="dxa"/>
            <w:vAlign w:val="center"/>
          </w:tcPr>
          <w:p w:rsidR="004B6F6E" w:rsidRPr="00AC319A" w:rsidRDefault="004B6F6E" w:rsidP="004B6F6E">
            <w:pPr>
              <w:jc w:val="center"/>
            </w:pPr>
            <w:r w:rsidRPr="00AC319A">
              <w:t>0</w:t>
            </w:r>
          </w:p>
        </w:tc>
        <w:tc>
          <w:tcPr>
            <w:tcW w:w="1706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</w:t>
            </w:r>
          </w:p>
        </w:tc>
        <w:tc>
          <w:tcPr>
            <w:tcW w:w="1706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</w:t>
            </w:r>
          </w:p>
        </w:tc>
        <w:tc>
          <w:tcPr>
            <w:tcW w:w="1450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</w:t>
            </w:r>
          </w:p>
        </w:tc>
        <w:tc>
          <w:tcPr>
            <w:tcW w:w="1800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</w:t>
            </w:r>
          </w:p>
        </w:tc>
        <w:tc>
          <w:tcPr>
            <w:tcW w:w="1096" w:type="dxa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</w:t>
            </w:r>
          </w:p>
        </w:tc>
        <w:tc>
          <w:tcPr>
            <w:tcW w:w="1380" w:type="dxa"/>
            <w:gridSpan w:val="2"/>
            <w:vAlign w:val="center"/>
          </w:tcPr>
          <w:p w:rsidR="004B6F6E" w:rsidRPr="00AC319A" w:rsidRDefault="00A07085" w:rsidP="004B6F6E">
            <w:pPr>
              <w:jc w:val="center"/>
            </w:pPr>
            <w:r w:rsidRPr="00AC319A">
              <w:t>0</w:t>
            </w:r>
          </w:p>
        </w:tc>
      </w:tr>
    </w:tbl>
    <w:p w:rsidR="002545F7" w:rsidRPr="00AC319A" w:rsidRDefault="002545F7" w:rsidP="002545F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545F7" w:rsidRPr="00AC319A" w:rsidRDefault="002545F7" w:rsidP="002545F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C319A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C319A">
        <w:rPr>
          <w:rFonts w:ascii="Times New Roman" w:hAnsi="Times New Roman" w:cs="Times New Roman"/>
          <w:sz w:val="24"/>
          <w:szCs w:val="24"/>
        </w:rPr>
        <w:t>ри разработке проекта постановления Администрации Тасеевского района, предусматривающего утверждение муниципальной программы, предлагаемой к финансированию с очередного финансового года, или внесение изменений в действующую муниципальную программу в части изменения бюджетных ассигнований при планировании местного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внесения проекта решения об исполнении местного бюджета за соответствующий год в Тасеевский районный Совет депутатов.</w:t>
      </w:r>
    </w:p>
    <w:p w:rsidR="002545F7" w:rsidRPr="00AC319A" w:rsidRDefault="002545F7" w:rsidP="002545F7">
      <w:r w:rsidRPr="00AC319A">
        <w:br w:type="page"/>
      </w:r>
    </w:p>
    <w:p w:rsidR="00C54B80" w:rsidRPr="00AC319A" w:rsidRDefault="00C54B80" w:rsidP="00C54B80">
      <w:pPr>
        <w:sectPr w:rsidR="00C54B80" w:rsidRPr="00AC319A">
          <w:pgSz w:w="16838" w:h="11906" w:orient="landscape"/>
          <w:pgMar w:top="720" w:right="720" w:bottom="720" w:left="720" w:header="0" w:footer="0" w:gutter="0"/>
          <w:cols w:space="720"/>
        </w:sectPr>
      </w:pPr>
    </w:p>
    <w:p w:rsidR="00451AA2" w:rsidRPr="00AC319A" w:rsidRDefault="00451AA2" w:rsidP="000D27E9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51AA2" w:rsidRPr="00AC319A" w:rsidRDefault="00451AA2" w:rsidP="000D27E9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к муниципальной программе «Молодежь Тасеевского района в </w:t>
      </w:r>
      <w:r w:rsidRPr="00AC319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C319A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451AA2" w:rsidRPr="00AC319A" w:rsidRDefault="00451AA2" w:rsidP="00451AA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51AA2" w:rsidRPr="00AC319A" w:rsidRDefault="00451AA2" w:rsidP="00451AA2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319A">
        <w:rPr>
          <w:rFonts w:ascii="Times New Roman" w:hAnsi="Times New Roman" w:cs="Times New Roman"/>
          <w:b w:val="0"/>
          <w:sz w:val="24"/>
          <w:szCs w:val="24"/>
        </w:rPr>
        <w:t>Подпрограмма 1</w:t>
      </w:r>
    </w:p>
    <w:p w:rsidR="00451AA2" w:rsidRPr="00AC319A" w:rsidRDefault="00451AA2" w:rsidP="00451AA2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319A">
        <w:rPr>
          <w:rFonts w:ascii="Times New Roman" w:hAnsi="Times New Roman" w:cs="Times New Roman"/>
          <w:b w:val="0"/>
          <w:sz w:val="24"/>
          <w:szCs w:val="24"/>
        </w:rPr>
        <w:t xml:space="preserve">«Вовлечение молодежи Тасеевского района в социальную практику» </w:t>
      </w:r>
    </w:p>
    <w:p w:rsidR="00451AA2" w:rsidRPr="00AC319A" w:rsidRDefault="00451AA2" w:rsidP="00451AA2">
      <w:pPr>
        <w:widowControl w:val="0"/>
        <w:spacing w:line="100" w:lineRule="atLeast"/>
        <w:jc w:val="center"/>
      </w:pPr>
    </w:p>
    <w:p w:rsidR="00451AA2" w:rsidRPr="00AC319A" w:rsidRDefault="00451AA2" w:rsidP="00451AA2">
      <w:pPr>
        <w:widowControl w:val="0"/>
        <w:numPr>
          <w:ilvl w:val="0"/>
          <w:numId w:val="10"/>
        </w:numPr>
        <w:spacing w:line="100" w:lineRule="atLeast"/>
        <w:jc w:val="center"/>
      </w:pPr>
      <w:r w:rsidRPr="00AC319A">
        <w:t>Паспорт подпрограммы</w:t>
      </w:r>
    </w:p>
    <w:p w:rsidR="00451AA2" w:rsidRPr="00AC319A" w:rsidRDefault="00451AA2" w:rsidP="00451AA2">
      <w:pPr>
        <w:widowControl w:val="0"/>
        <w:spacing w:line="100" w:lineRule="atLeast"/>
        <w:ind w:left="720"/>
      </w:pPr>
    </w:p>
    <w:tbl>
      <w:tblPr>
        <w:tblW w:w="98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8"/>
        <w:gridCol w:w="5516"/>
      </w:tblGrid>
      <w:tr w:rsidR="00451AA2" w:rsidRPr="00AC319A" w:rsidTr="00605457">
        <w:trPr>
          <w:trHeight w:val="800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A2" w:rsidRPr="00AC319A" w:rsidRDefault="00451AA2" w:rsidP="00605457">
            <w:pPr>
              <w:autoSpaceDE w:val="0"/>
              <w:jc w:val="left"/>
            </w:pPr>
            <w:r w:rsidRPr="00AC319A">
              <w:rPr>
                <w:bCs/>
                <w:color w:val="000000"/>
              </w:rPr>
              <w:t>Наименование подпрограммы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2" w:rsidRPr="00AC319A" w:rsidRDefault="00451AA2" w:rsidP="006054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молодежи 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Тасеевского района</w:t>
            </w:r>
            <w:r w:rsidRPr="00AC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 социальную практику</w:t>
            </w:r>
          </w:p>
        </w:tc>
      </w:tr>
      <w:tr w:rsidR="00451AA2" w:rsidRPr="00AC319A" w:rsidTr="00605457">
        <w:trPr>
          <w:trHeight w:val="800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A2" w:rsidRPr="00AC319A" w:rsidRDefault="00451AA2" w:rsidP="00605457">
            <w:pPr>
              <w:autoSpaceDE w:val="0"/>
              <w:jc w:val="left"/>
              <w:rPr>
                <w:bCs/>
                <w:color w:val="000000"/>
              </w:rPr>
            </w:pPr>
            <w:r w:rsidRPr="00AC319A">
              <w:rPr>
                <w:bCs/>
                <w:color w:val="000000"/>
              </w:rPr>
              <w:t>Наименование муниципальной  программы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2" w:rsidRPr="00AC319A" w:rsidRDefault="00451AA2" w:rsidP="0060545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Молодежь Тасеевского района в XXI веке</w:t>
            </w:r>
          </w:p>
        </w:tc>
      </w:tr>
      <w:tr w:rsidR="00451AA2" w:rsidRPr="00AC319A" w:rsidTr="00605457">
        <w:trPr>
          <w:trHeight w:val="800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A2" w:rsidRPr="00AC319A" w:rsidRDefault="00451AA2" w:rsidP="00605457">
            <w:pPr>
              <w:widowControl w:val="0"/>
              <w:autoSpaceDE w:val="0"/>
              <w:jc w:val="left"/>
            </w:pPr>
            <w:r w:rsidRPr="00AC319A"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2" w:rsidRPr="00AC319A" w:rsidRDefault="004D1F64" w:rsidP="000F1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 Тасеевского района</w:t>
            </w:r>
          </w:p>
        </w:tc>
      </w:tr>
      <w:tr w:rsidR="00451AA2" w:rsidRPr="00AC319A" w:rsidTr="00605457">
        <w:trPr>
          <w:trHeight w:val="800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A2" w:rsidRPr="00AC319A" w:rsidRDefault="00451AA2" w:rsidP="00605457">
            <w:pPr>
              <w:widowControl w:val="0"/>
              <w:autoSpaceDE w:val="0"/>
              <w:ind w:hanging="17"/>
              <w:jc w:val="left"/>
            </w:pPr>
            <w:r w:rsidRPr="00AC319A"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2" w:rsidRPr="00AC319A" w:rsidRDefault="00451AA2" w:rsidP="006054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</w:tr>
      <w:tr w:rsidR="00451AA2" w:rsidRPr="00AC319A" w:rsidTr="00605457">
        <w:trPr>
          <w:trHeight w:val="928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A2" w:rsidRPr="00AC319A" w:rsidRDefault="00451AA2" w:rsidP="00605457">
            <w:pPr>
              <w:autoSpaceDE w:val="0"/>
              <w:jc w:val="left"/>
              <w:rPr>
                <w:color w:val="000000"/>
              </w:rPr>
            </w:pPr>
            <w:r w:rsidRPr="00AC319A">
              <w:rPr>
                <w:bCs/>
                <w:color w:val="000000"/>
              </w:rPr>
              <w:t>Цель подпрограммы</w:t>
            </w:r>
          </w:p>
          <w:p w:rsidR="00451AA2" w:rsidRPr="00AC319A" w:rsidRDefault="00451AA2" w:rsidP="00605457">
            <w:pPr>
              <w:autoSpaceDE w:val="0"/>
              <w:jc w:val="left"/>
              <w:rPr>
                <w:color w:val="000000"/>
              </w:rPr>
            </w:pP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2" w:rsidRPr="00AC319A" w:rsidRDefault="00451AA2" w:rsidP="00605457">
            <w:r w:rsidRPr="00AC319A">
              <w:t>Создание условий успешной социализации и эффективной самореализации молодежи Тасеевского района</w:t>
            </w:r>
          </w:p>
        </w:tc>
      </w:tr>
      <w:tr w:rsidR="00451AA2" w:rsidRPr="00AC319A" w:rsidTr="00605457">
        <w:trPr>
          <w:trHeight w:val="800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A2" w:rsidRPr="00AC319A" w:rsidRDefault="00451AA2" w:rsidP="00605457">
            <w:pPr>
              <w:autoSpaceDE w:val="0"/>
              <w:jc w:val="left"/>
              <w:rPr>
                <w:bCs/>
                <w:color w:val="000000"/>
              </w:rPr>
            </w:pPr>
            <w:r w:rsidRPr="00AC319A">
              <w:rPr>
                <w:bCs/>
                <w:color w:val="000000"/>
              </w:rPr>
              <w:t>Задачи подпрограммы</w:t>
            </w:r>
          </w:p>
          <w:p w:rsidR="00451AA2" w:rsidRPr="00AC319A" w:rsidRDefault="00451AA2" w:rsidP="00605457">
            <w:pPr>
              <w:autoSpaceDE w:val="0"/>
              <w:jc w:val="left"/>
              <w:rPr>
                <w:color w:val="000000"/>
              </w:rPr>
            </w:pPr>
            <w:r w:rsidRPr="00AC319A">
              <w:rPr>
                <w:bCs/>
                <w:color w:val="000000"/>
              </w:rPr>
              <w:t xml:space="preserve">                 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2" w:rsidRPr="00AC319A" w:rsidRDefault="00451AA2" w:rsidP="00605457">
            <w:pPr>
              <w:pStyle w:val="af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Развитие молодежных общественных объединений, действующих на территории Тасеевского района;</w:t>
            </w:r>
          </w:p>
          <w:p w:rsidR="00451AA2" w:rsidRPr="00AC319A" w:rsidRDefault="00451AA2" w:rsidP="00605457">
            <w:pPr>
              <w:pStyle w:val="af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Организация инфраструктуры для реализации молодежной политики на территории Тасеевского района</w:t>
            </w:r>
          </w:p>
        </w:tc>
      </w:tr>
      <w:tr w:rsidR="00451AA2" w:rsidRPr="00AC319A" w:rsidTr="00605457">
        <w:trPr>
          <w:trHeight w:val="800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A2" w:rsidRPr="00AC319A" w:rsidRDefault="00451AA2" w:rsidP="00451AA2">
            <w:pPr>
              <w:widowControl w:val="0"/>
              <w:autoSpaceDE w:val="0"/>
              <w:jc w:val="left"/>
              <w:rPr>
                <w:color w:val="000000"/>
              </w:rPr>
            </w:pPr>
            <w:r w:rsidRPr="00AC319A">
              <w:rPr>
                <w:color w:val="000000"/>
              </w:rPr>
              <w:t xml:space="preserve">Перечень и значения показателей результативности подпрограммы 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2" w:rsidRPr="00AC319A" w:rsidRDefault="00133B92" w:rsidP="00605457">
            <w:pPr>
              <w:widowControl w:val="0"/>
              <w:ind w:left="67"/>
              <w:rPr>
                <w:color w:val="FF0000"/>
              </w:rPr>
            </w:pPr>
            <w:r w:rsidRPr="00AC319A">
              <w:rPr>
                <w:color w:val="000000"/>
              </w:rPr>
              <w:t xml:space="preserve">Перечень и показатели результативности подпрограммы </w:t>
            </w:r>
            <w:r w:rsidR="00451AA2" w:rsidRPr="00AC319A">
              <w:rPr>
                <w:color w:val="000000"/>
              </w:rPr>
              <w:t>представлены в приложении № 1 к подпрограмме</w:t>
            </w:r>
          </w:p>
        </w:tc>
      </w:tr>
      <w:tr w:rsidR="00451AA2" w:rsidRPr="00AC319A" w:rsidTr="00605457">
        <w:trPr>
          <w:trHeight w:val="600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A2" w:rsidRPr="00AC319A" w:rsidRDefault="00451AA2" w:rsidP="00605457">
            <w:pPr>
              <w:widowControl w:val="0"/>
              <w:autoSpaceDE w:val="0"/>
              <w:jc w:val="left"/>
              <w:rPr>
                <w:bCs/>
                <w:color w:val="000000"/>
              </w:rPr>
            </w:pPr>
            <w:r w:rsidRPr="00AC319A">
              <w:rPr>
                <w:bCs/>
                <w:color w:val="000000"/>
              </w:rPr>
              <w:t>Сроки реализации подпрограммы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2" w:rsidRPr="00AC319A" w:rsidRDefault="00451AA2" w:rsidP="000F1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4E2"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20C"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F120C"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2E17CF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AA2" w:rsidRPr="00AC319A" w:rsidTr="00605457">
        <w:trPr>
          <w:trHeight w:val="800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A2" w:rsidRPr="00AC319A" w:rsidRDefault="00451AA2" w:rsidP="00605457">
            <w:pPr>
              <w:widowControl w:val="0"/>
              <w:autoSpaceDE w:val="0"/>
              <w:jc w:val="left"/>
              <w:rPr>
                <w:color w:val="000000"/>
              </w:rPr>
            </w:pPr>
            <w:r w:rsidRPr="00AC319A">
              <w:rPr>
                <w:color w:val="000000"/>
              </w:rPr>
              <w:t>Информация по ресурсному обеспечению подпрограммы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18" w:rsidRPr="00AC319A" w:rsidRDefault="00C13A18" w:rsidP="00C13A18">
            <w:pPr>
              <w:snapToGrid w:val="0"/>
              <w:ind w:left="-18"/>
            </w:pPr>
            <w:r w:rsidRPr="00AC319A">
              <w:t xml:space="preserve">Общий объем финансирования муниципальной подпрограммы </w:t>
            </w:r>
            <w:r w:rsidR="008B4BEB" w:rsidRPr="00AC319A">
              <w:t xml:space="preserve">– </w:t>
            </w:r>
            <w:r w:rsidR="00CC41F1" w:rsidRPr="00AC319A">
              <w:t>1</w:t>
            </w:r>
            <w:r w:rsidR="001A4671" w:rsidRPr="00AC319A">
              <w:t>0 954</w:t>
            </w:r>
            <w:r w:rsidR="00F70E5C" w:rsidRPr="00AC319A">
              <w:t>,</w:t>
            </w:r>
            <w:r w:rsidR="001A4671" w:rsidRPr="00AC319A">
              <w:t>02</w:t>
            </w:r>
            <w:r w:rsidR="008B4BEB" w:rsidRPr="00AC319A">
              <w:t xml:space="preserve"> </w:t>
            </w:r>
            <w:r w:rsidRPr="00AC319A">
              <w:t>тыс. рублей, в том числе:</w:t>
            </w:r>
          </w:p>
          <w:p w:rsidR="00C13A18" w:rsidRPr="00AC319A" w:rsidRDefault="00676EA5" w:rsidP="00C13A18">
            <w:pPr>
              <w:snapToGrid w:val="0"/>
              <w:ind w:left="-18" w:right="170"/>
            </w:pPr>
            <w:r w:rsidRPr="00AC319A">
              <w:t>202</w:t>
            </w:r>
            <w:r w:rsidR="00424E8D" w:rsidRPr="00AC319A">
              <w:t xml:space="preserve">5 год – </w:t>
            </w:r>
            <w:r w:rsidR="0050105D" w:rsidRPr="00AC319A">
              <w:t>3</w:t>
            </w:r>
            <w:r w:rsidR="00424E8D" w:rsidRPr="00AC319A">
              <w:t> </w:t>
            </w:r>
            <w:r w:rsidR="00CC41F1" w:rsidRPr="00AC319A">
              <w:t>651</w:t>
            </w:r>
            <w:r w:rsidR="00424E8D" w:rsidRPr="00AC319A">
              <w:t>,</w:t>
            </w:r>
            <w:r w:rsidR="0050105D" w:rsidRPr="00AC319A">
              <w:t>34</w:t>
            </w:r>
            <w:r w:rsidR="008D76D1" w:rsidRPr="00AC319A">
              <w:t xml:space="preserve"> тыс. рублей</w:t>
            </w:r>
            <w:r w:rsidR="00775706" w:rsidRPr="00AC319A">
              <w:t>;</w:t>
            </w:r>
          </w:p>
          <w:p w:rsidR="00775706" w:rsidRPr="00AC319A" w:rsidRDefault="00775706" w:rsidP="00C13A18">
            <w:pPr>
              <w:snapToGrid w:val="0"/>
              <w:ind w:left="-18" w:right="170"/>
            </w:pPr>
            <w:r w:rsidRPr="00AC319A">
              <w:t>2026 год</w:t>
            </w:r>
            <w:r w:rsidR="0050105D" w:rsidRPr="00AC319A">
              <w:t xml:space="preserve"> – 3 </w:t>
            </w:r>
            <w:r w:rsidR="00CC41F1" w:rsidRPr="00AC319A">
              <w:t>651</w:t>
            </w:r>
            <w:r w:rsidR="0050105D" w:rsidRPr="00AC319A">
              <w:t xml:space="preserve">,34 </w:t>
            </w:r>
            <w:r w:rsidR="00CC09BC" w:rsidRPr="00AC319A">
              <w:t>тыс. рублей</w:t>
            </w:r>
            <w:r w:rsidR="00F70E5C" w:rsidRPr="00AC319A">
              <w:t>;</w:t>
            </w:r>
          </w:p>
          <w:p w:rsidR="00F70E5C" w:rsidRPr="00AC319A" w:rsidRDefault="00F70E5C" w:rsidP="00C13A18">
            <w:pPr>
              <w:snapToGrid w:val="0"/>
              <w:ind w:left="-18" w:right="170"/>
            </w:pPr>
            <w:r w:rsidRPr="00AC319A">
              <w:t xml:space="preserve">2027 год – </w:t>
            </w:r>
            <w:r w:rsidR="00CC41F1" w:rsidRPr="00AC319A">
              <w:t>3 651</w:t>
            </w:r>
            <w:r w:rsidRPr="00AC319A">
              <w:t>,34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в том числе: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 xml:space="preserve">средства краевого бюджета – </w:t>
            </w:r>
            <w:r w:rsidR="001A4671" w:rsidRPr="00AC319A">
              <w:t>965,7</w:t>
            </w:r>
            <w:r w:rsidRPr="00AC319A">
              <w:t xml:space="preserve"> тыс. рублей: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202</w:t>
            </w:r>
            <w:r w:rsidR="00424E8D" w:rsidRPr="00AC319A">
              <w:t>5</w:t>
            </w:r>
            <w:r w:rsidR="0050105D" w:rsidRPr="00AC319A">
              <w:t xml:space="preserve"> год – 321,9</w:t>
            </w:r>
            <w:r w:rsidRPr="00AC319A">
              <w:t>0 тыс. рублей;</w:t>
            </w:r>
          </w:p>
          <w:p w:rsidR="00775706" w:rsidRPr="00AC319A" w:rsidRDefault="00775706" w:rsidP="00C13A18">
            <w:pPr>
              <w:snapToGrid w:val="0"/>
              <w:ind w:left="-18" w:right="170"/>
            </w:pPr>
            <w:r w:rsidRPr="00AC319A">
              <w:t>2026 год</w:t>
            </w:r>
            <w:r w:rsidR="00F70E5C" w:rsidRPr="00AC319A">
              <w:t xml:space="preserve"> – 321,90 </w:t>
            </w:r>
            <w:r w:rsidR="000F120C" w:rsidRPr="00AC319A">
              <w:t>тыс. рублей</w:t>
            </w:r>
            <w:r w:rsidR="00F70E5C" w:rsidRPr="00AC319A">
              <w:t>;</w:t>
            </w:r>
          </w:p>
          <w:p w:rsidR="00F70E5C" w:rsidRPr="00AC319A" w:rsidRDefault="00F70E5C" w:rsidP="00C13A18">
            <w:pPr>
              <w:snapToGrid w:val="0"/>
              <w:ind w:left="-18" w:right="170"/>
            </w:pPr>
            <w:r w:rsidRPr="00AC319A">
              <w:t xml:space="preserve">2027 год – 321,90 </w:t>
            </w:r>
            <w:r w:rsidR="000F120C" w:rsidRPr="00AC319A">
              <w:t>тыс. рублей</w:t>
            </w:r>
            <w:r w:rsidRPr="00AC319A">
              <w:t>.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 xml:space="preserve">средства районного бюджета – </w:t>
            </w:r>
            <w:r w:rsidR="001A4671" w:rsidRPr="00AC319A">
              <w:t>9 943,32</w:t>
            </w:r>
            <w:r w:rsidRPr="00AC319A">
              <w:t xml:space="preserve"> тыс. </w:t>
            </w:r>
            <w:r w:rsidRPr="00AC319A">
              <w:lastRenderedPageBreak/>
              <w:t>рублей: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>202</w:t>
            </w:r>
            <w:r w:rsidR="00424E8D" w:rsidRPr="00AC319A">
              <w:t>5</w:t>
            </w:r>
            <w:r w:rsidR="008B4BEB" w:rsidRPr="00AC319A">
              <w:t xml:space="preserve"> год – </w:t>
            </w:r>
            <w:r w:rsidR="00A4363F" w:rsidRPr="00AC319A">
              <w:t>3</w:t>
            </w:r>
            <w:r w:rsidR="00F41EE0" w:rsidRPr="00AC319A">
              <w:t> </w:t>
            </w:r>
            <w:r w:rsidR="00CC41F1" w:rsidRPr="00AC319A">
              <w:t>314</w:t>
            </w:r>
            <w:r w:rsidR="00F41EE0" w:rsidRPr="00AC319A">
              <w:t>,</w:t>
            </w:r>
            <w:r w:rsidR="0050105D" w:rsidRPr="00AC319A">
              <w:t>44</w:t>
            </w:r>
            <w:r w:rsidR="008D76D1" w:rsidRPr="00AC319A">
              <w:t xml:space="preserve"> тыс. рублей</w:t>
            </w:r>
            <w:r w:rsidR="00775706" w:rsidRPr="00AC319A">
              <w:t>;</w:t>
            </w:r>
          </w:p>
          <w:p w:rsidR="00775706" w:rsidRPr="00AC319A" w:rsidRDefault="00775706" w:rsidP="00C13A18">
            <w:pPr>
              <w:snapToGrid w:val="0"/>
              <w:ind w:left="-18" w:right="170"/>
            </w:pPr>
            <w:r w:rsidRPr="00AC319A">
              <w:t>2026 год</w:t>
            </w:r>
            <w:r w:rsidR="00F70E5C" w:rsidRPr="00AC319A">
              <w:t xml:space="preserve"> – 3 </w:t>
            </w:r>
            <w:r w:rsidR="00CC41F1" w:rsidRPr="00AC319A">
              <w:t>314</w:t>
            </w:r>
            <w:r w:rsidR="00F70E5C" w:rsidRPr="00AC319A">
              <w:t xml:space="preserve">,44 </w:t>
            </w:r>
            <w:r w:rsidR="001A4671" w:rsidRPr="00AC319A">
              <w:t>тыс. рублей</w:t>
            </w:r>
            <w:r w:rsidR="00F70E5C" w:rsidRPr="00AC319A">
              <w:t>;</w:t>
            </w:r>
          </w:p>
          <w:p w:rsidR="00F70E5C" w:rsidRPr="00AC319A" w:rsidRDefault="00F70E5C" w:rsidP="00C13A18">
            <w:pPr>
              <w:snapToGrid w:val="0"/>
              <w:ind w:left="-18" w:right="170"/>
            </w:pPr>
            <w:r w:rsidRPr="00AC319A">
              <w:t xml:space="preserve">2027 год – 3 </w:t>
            </w:r>
            <w:r w:rsidR="00CC41F1" w:rsidRPr="00AC319A">
              <w:t>314</w:t>
            </w:r>
            <w:r w:rsidRPr="00AC319A">
              <w:t xml:space="preserve">,44 </w:t>
            </w:r>
            <w:r w:rsidR="001A4671" w:rsidRPr="00AC319A">
              <w:t>тыс. рублей</w:t>
            </w:r>
            <w:r w:rsidRPr="00AC319A">
              <w:t>.</w:t>
            </w:r>
          </w:p>
          <w:p w:rsidR="00C13A18" w:rsidRPr="00AC319A" w:rsidRDefault="00C13A18" w:rsidP="00C13A18">
            <w:pPr>
              <w:snapToGrid w:val="0"/>
              <w:ind w:left="-18" w:right="170"/>
            </w:pPr>
            <w:r w:rsidRPr="00AC319A">
              <w:t xml:space="preserve">средства внебюджетных источников – </w:t>
            </w:r>
            <w:r w:rsidR="001A4671" w:rsidRPr="00AC319A">
              <w:t>4</w:t>
            </w:r>
            <w:r w:rsidR="00F70E5C" w:rsidRPr="00AC319A">
              <w:t>5</w:t>
            </w:r>
            <w:r w:rsidRPr="00AC319A">
              <w:t>,00 тыс. рублей:</w:t>
            </w:r>
          </w:p>
          <w:p w:rsidR="00F554E2" w:rsidRPr="00AC319A" w:rsidRDefault="00C13A18" w:rsidP="00C13A18">
            <w:pPr>
              <w:snapToGrid w:val="0"/>
            </w:pPr>
            <w:r w:rsidRPr="00AC319A">
              <w:t>202</w:t>
            </w:r>
            <w:r w:rsidR="00424E8D" w:rsidRPr="00AC319A">
              <w:t>5</w:t>
            </w:r>
            <w:r w:rsidR="00775706" w:rsidRPr="00AC319A">
              <w:t xml:space="preserve"> год – 15,00 </w:t>
            </w:r>
            <w:r w:rsidR="001A4671" w:rsidRPr="00AC319A">
              <w:t>тыс. рублей</w:t>
            </w:r>
            <w:r w:rsidR="00775706" w:rsidRPr="00AC319A">
              <w:t>;</w:t>
            </w:r>
          </w:p>
          <w:p w:rsidR="005A1641" w:rsidRPr="00AC319A" w:rsidRDefault="00775706" w:rsidP="0050105D">
            <w:pPr>
              <w:snapToGrid w:val="0"/>
            </w:pPr>
            <w:r w:rsidRPr="00AC319A">
              <w:t>2026 год</w:t>
            </w:r>
            <w:r w:rsidR="00F70E5C" w:rsidRPr="00AC319A">
              <w:t xml:space="preserve"> – 15,00 </w:t>
            </w:r>
            <w:r w:rsidR="001A4671" w:rsidRPr="00AC319A">
              <w:t>тыс. рублей</w:t>
            </w:r>
            <w:r w:rsidR="00F70E5C" w:rsidRPr="00AC319A">
              <w:t>;</w:t>
            </w:r>
          </w:p>
          <w:p w:rsidR="00F70E5C" w:rsidRPr="00AC319A" w:rsidRDefault="00F70E5C" w:rsidP="0050105D">
            <w:pPr>
              <w:snapToGrid w:val="0"/>
            </w:pPr>
            <w:r w:rsidRPr="00AC319A">
              <w:t xml:space="preserve">2027 год – 15,00 </w:t>
            </w:r>
            <w:r w:rsidR="001A4671" w:rsidRPr="00AC319A">
              <w:t>тыс. рублей</w:t>
            </w:r>
            <w:r w:rsidRPr="00AC319A">
              <w:t>.</w:t>
            </w:r>
          </w:p>
        </w:tc>
      </w:tr>
    </w:tbl>
    <w:p w:rsidR="00451AA2" w:rsidRPr="00AC319A" w:rsidRDefault="00451AA2" w:rsidP="00451AA2">
      <w:pPr>
        <w:widowControl w:val="0"/>
        <w:spacing w:line="100" w:lineRule="atLeast"/>
        <w:jc w:val="center"/>
      </w:pPr>
    </w:p>
    <w:p w:rsidR="00451AA2" w:rsidRPr="00AC319A" w:rsidRDefault="009D7DFE" w:rsidP="00451AA2">
      <w:pPr>
        <w:widowControl w:val="0"/>
        <w:numPr>
          <w:ilvl w:val="0"/>
          <w:numId w:val="10"/>
        </w:numPr>
        <w:spacing w:line="100" w:lineRule="atLeast"/>
        <w:jc w:val="center"/>
      </w:pPr>
      <w:r w:rsidRPr="00AC319A">
        <w:t xml:space="preserve">Мероприятия </w:t>
      </w:r>
      <w:r w:rsidR="00451AA2" w:rsidRPr="00AC319A">
        <w:t>подпрограммы.</w:t>
      </w:r>
    </w:p>
    <w:p w:rsidR="00451AA2" w:rsidRPr="00AC319A" w:rsidRDefault="00451AA2" w:rsidP="00451AA2">
      <w:pPr>
        <w:widowControl w:val="0"/>
        <w:spacing w:line="100" w:lineRule="atLeast"/>
        <w:ind w:left="720"/>
      </w:pPr>
    </w:p>
    <w:p w:rsidR="00451AA2" w:rsidRPr="00AC319A" w:rsidRDefault="008767BA" w:rsidP="00451AA2">
      <w:pPr>
        <w:pStyle w:val="aff0"/>
        <w:widowControl w:val="0"/>
        <w:numPr>
          <w:ilvl w:val="1"/>
          <w:numId w:val="10"/>
        </w:numPr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51AA2" w:rsidRPr="00AC319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="00451AA2"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 (далее – мероприятия подпрограммы).</w:t>
      </w:r>
    </w:p>
    <w:p w:rsidR="00451AA2" w:rsidRPr="00AC319A" w:rsidRDefault="00451AA2" w:rsidP="00451AA2">
      <w:pPr>
        <w:pStyle w:val="aff0"/>
        <w:widowControl w:val="0"/>
        <w:spacing w:line="100" w:lineRule="atLeast"/>
        <w:ind w:left="1260"/>
        <w:rPr>
          <w:rFonts w:ascii="Times New Roman" w:hAnsi="Times New Roman" w:cs="Times New Roman"/>
          <w:sz w:val="24"/>
          <w:szCs w:val="24"/>
        </w:rPr>
      </w:pPr>
    </w:p>
    <w:p w:rsidR="00451AA2" w:rsidRPr="00AC319A" w:rsidRDefault="00451AA2" w:rsidP="00451AA2">
      <w:pPr>
        <w:pStyle w:val="aff0"/>
        <w:widowControl w:val="0"/>
        <w:numPr>
          <w:ilvl w:val="0"/>
          <w:numId w:val="10"/>
        </w:num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Механизм реализации подпрограммы</w:t>
      </w:r>
    </w:p>
    <w:p w:rsidR="00451AA2" w:rsidRPr="00AC319A" w:rsidRDefault="00451AA2" w:rsidP="00451AA2">
      <w:pPr>
        <w:pStyle w:val="aff0"/>
        <w:widowControl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AA2" w:rsidRPr="00AC319A" w:rsidRDefault="00451AA2" w:rsidP="00451AA2">
      <w:pPr>
        <w:pStyle w:val="aff0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3.1.  Реализацию мероприятий подпрограммы осуществляют:</w:t>
      </w:r>
    </w:p>
    <w:p w:rsidR="00451AA2" w:rsidRPr="00AC319A" w:rsidRDefault="00D4203B" w:rsidP="00451AA2">
      <w:pPr>
        <w:pStyle w:val="aff0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 М</w:t>
      </w:r>
      <w:r w:rsidR="00451AA2" w:rsidRPr="00AC319A">
        <w:rPr>
          <w:rFonts w:ascii="Times New Roman" w:hAnsi="Times New Roman" w:cs="Times New Roman"/>
          <w:sz w:val="24"/>
          <w:szCs w:val="24"/>
        </w:rPr>
        <w:t>униципальное бюджетное учреждение «</w:t>
      </w:r>
      <w:proofErr w:type="spellStart"/>
      <w:r w:rsidR="00451AA2" w:rsidRPr="00AC319A">
        <w:rPr>
          <w:rFonts w:ascii="Times New Roman" w:hAnsi="Times New Roman" w:cs="Times New Roman"/>
          <w:sz w:val="24"/>
          <w:szCs w:val="24"/>
        </w:rPr>
        <w:t>Тасеевский</w:t>
      </w:r>
      <w:proofErr w:type="spellEnd"/>
      <w:r w:rsidR="00451AA2" w:rsidRPr="00AC319A">
        <w:rPr>
          <w:rFonts w:ascii="Times New Roman" w:hAnsi="Times New Roman" w:cs="Times New Roman"/>
          <w:sz w:val="24"/>
          <w:szCs w:val="24"/>
        </w:rPr>
        <w:t xml:space="preserve"> молодежный центр»;</w:t>
      </w:r>
    </w:p>
    <w:p w:rsidR="00451AA2" w:rsidRPr="00AC319A" w:rsidRDefault="00451AA2" w:rsidP="00451AA2">
      <w:pPr>
        <w:pStyle w:val="aff0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3.2. Финансирование мероприятий подпрограммы осуществляется за счет сре</w:t>
      </w:r>
      <w:proofErr w:type="gramStart"/>
      <w:r w:rsidRPr="00AC319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C319A">
        <w:rPr>
          <w:rFonts w:ascii="Times New Roman" w:hAnsi="Times New Roman" w:cs="Times New Roman"/>
          <w:sz w:val="24"/>
          <w:szCs w:val="24"/>
        </w:rPr>
        <w:t xml:space="preserve">аевого, районного бюджета и за счет средств внебюджетных источников, в соответствии с </w:t>
      </w:r>
      <w:hyperlink w:anchor="Par377" w:history="1">
        <w:r w:rsidRPr="00AC319A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AC319A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</w:t>
      </w:r>
      <w:r w:rsidRPr="00AC31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319A">
        <w:rPr>
          <w:rFonts w:ascii="Times New Roman" w:hAnsi="Times New Roman" w:cs="Times New Roman"/>
          <w:sz w:val="24"/>
          <w:szCs w:val="24"/>
        </w:rPr>
        <w:t>№ 2 к подпрограмме (далее – мероприятия подпрограммы).</w:t>
      </w:r>
    </w:p>
    <w:p w:rsidR="001F6204" w:rsidRPr="00AC319A" w:rsidRDefault="001F6204" w:rsidP="001F6204">
      <w:pPr>
        <w:widowControl w:val="0"/>
        <w:autoSpaceDE w:val="0"/>
        <w:ind w:firstLine="709"/>
      </w:pPr>
      <w:r w:rsidRPr="00AC319A">
        <w:rPr>
          <w:color w:val="000000"/>
        </w:rPr>
        <w:t xml:space="preserve">Реализация мероприятий подпрограммы осуществляется путем предоставления </w:t>
      </w:r>
      <w:r w:rsidR="00FE2EE0" w:rsidRPr="00AC319A">
        <w:rPr>
          <w:color w:val="000000"/>
        </w:rPr>
        <w:t>МБУ «</w:t>
      </w:r>
      <w:proofErr w:type="spellStart"/>
      <w:r w:rsidR="00FE2EE0" w:rsidRPr="00AC319A">
        <w:rPr>
          <w:color w:val="000000"/>
        </w:rPr>
        <w:t>Тасеевский</w:t>
      </w:r>
      <w:proofErr w:type="spellEnd"/>
      <w:r w:rsidR="00FE2EE0" w:rsidRPr="00AC319A">
        <w:rPr>
          <w:color w:val="000000"/>
        </w:rPr>
        <w:t xml:space="preserve"> молодежный центр» </w:t>
      </w:r>
      <w:r w:rsidRPr="00AC319A">
        <w:rPr>
          <w:color w:val="000000"/>
        </w:rPr>
        <w:t>субсидий на финансовое обеспечение выполнения муниципального задания на основании соглашени</w:t>
      </w:r>
      <w:r w:rsidR="00FE2EE0" w:rsidRPr="00AC319A">
        <w:rPr>
          <w:color w:val="000000"/>
        </w:rPr>
        <w:t>я</w:t>
      </w:r>
      <w:r w:rsidRPr="00AC319A">
        <w:rPr>
          <w:color w:val="000000"/>
        </w:rPr>
        <w:t>, заключенн</w:t>
      </w:r>
      <w:r w:rsidR="00FE2EE0" w:rsidRPr="00AC319A">
        <w:rPr>
          <w:color w:val="000000"/>
        </w:rPr>
        <w:t>ого</w:t>
      </w:r>
      <w:r w:rsidRPr="00AC319A">
        <w:rPr>
          <w:color w:val="000000"/>
        </w:rPr>
        <w:t xml:space="preserve"> </w:t>
      </w:r>
      <w:r w:rsidR="00FE2EE0" w:rsidRPr="00AC319A">
        <w:rPr>
          <w:color w:val="000000"/>
        </w:rPr>
        <w:t>с</w:t>
      </w:r>
      <w:r w:rsidRPr="00AC319A">
        <w:rPr>
          <w:color w:val="000000"/>
        </w:rPr>
        <w:t xml:space="preserve"> администрацие</w:t>
      </w:r>
      <w:r w:rsidRPr="00AC319A">
        <w:t xml:space="preserve">й </w:t>
      </w:r>
      <w:r w:rsidRPr="00AC319A">
        <w:rPr>
          <w:color w:val="000000"/>
        </w:rPr>
        <w:t xml:space="preserve">Тасеевского </w:t>
      </w:r>
      <w:r w:rsidRPr="00AC319A">
        <w:t>района.</w:t>
      </w:r>
    </w:p>
    <w:p w:rsidR="001F6204" w:rsidRPr="00AC319A" w:rsidRDefault="001F6204" w:rsidP="001F6204">
      <w:pPr>
        <w:widowControl w:val="0"/>
        <w:autoSpaceDE w:val="0"/>
        <w:ind w:firstLine="709"/>
        <w:rPr>
          <w:color w:val="FF0000"/>
        </w:rPr>
      </w:pPr>
      <w:r w:rsidRPr="00AC319A">
        <w:t>Расходы на обеспечение деятельности учреждени</w:t>
      </w:r>
      <w:r w:rsidR="00FE2EE0" w:rsidRPr="00AC319A">
        <w:t>я</w:t>
      </w:r>
      <w:r w:rsidRPr="00AC319A">
        <w:t xml:space="preserve"> предусмотрены на основании </w:t>
      </w:r>
      <w:hyperlink r:id="rId12" w:history="1">
        <w:r w:rsidRPr="00AC319A">
          <w:t>постановления</w:t>
        </w:r>
      </w:hyperlink>
      <w:r w:rsidRPr="00AC319A">
        <w:t xml:space="preserve"> администрация Тасеевского района от 08.12.2015 № 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1F6204" w:rsidRPr="00AC319A" w:rsidRDefault="001F6204" w:rsidP="00451AA2">
      <w:pPr>
        <w:pStyle w:val="aff0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AA2" w:rsidRPr="00AC319A" w:rsidRDefault="00451AA2" w:rsidP="00451AA2">
      <w:pPr>
        <w:pStyle w:val="aff0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3.3. Главным распорядителем средств районного бюджета является администрация Тасеевского района.</w:t>
      </w:r>
    </w:p>
    <w:p w:rsidR="00451AA2" w:rsidRPr="00AC319A" w:rsidRDefault="00451AA2" w:rsidP="00451AA2">
      <w:pPr>
        <w:pStyle w:val="aff0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1AA2" w:rsidRPr="00AC319A" w:rsidRDefault="00451AA2" w:rsidP="00451AA2">
      <w:pPr>
        <w:pStyle w:val="aff0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Управление подпрограммой и контроль </w:t>
      </w:r>
    </w:p>
    <w:p w:rsidR="00451AA2" w:rsidRPr="00AC319A" w:rsidRDefault="00451AA2" w:rsidP="00451AA2">
      <w:pPr>
        <w:pStyle w:val="aff0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за исполнением подпрограммы.</w:t>
      </w:r>
    </w:p>
    <w:p w:rsidR="00451AA2" w:rsidRPr="00AC319A" w:rsidRDefault="00451AA2" w:rsidP="00451AA2">
      <w:pPr>
        <w:pStyle w:val="aff0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51AA2" w:rsidRPr="00AC319A" w:rsidRDefault="00451AA2" w:rsidP="00451AA2">
      <w:pPr>
        <w:pStyle w:val="aff0"/>
        <w:widowControl w:val="0"/>
        <w:numPr>
          <w:ilvl w:val="1"/>
          <w:numId w:val="10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color w:val="000000"/>
          <w:sz w:val="24"/>
          <w:szCs w:val="24"/>
        </w:rPr>
        <w:t xml:space="preserve">Текущее управление и </w:t>
      </w:r>
      <w:proofErr w:type="gramStart"/>
      <w:r w:rsidRPr="00AC319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C319A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подпрограммы </w:t>
      </w:r>
      <w:r w:rsidR="00D77D77" w:rsidRPr="00AC319A">
        <w:rPr>
          <w:rFonts w:ascii="Times New Roman" w:hAnsi="Times New Roman" w:cs="Times New Roman"/>
          <w:color w:val="000000"/>
          <w:sz w:val="24"/>
          <w:szCs w:val="24"/>
        </w:rPr>
        <w:t>осуществляет отдел</w:t>
      </w:r>
      <w:r w:rsidRPr="00AC319A">
        <w:rPr>
          <w:rFonts w:ascii="Times New Roman" w:hAnsi="Times New Roman" w:cs="Times New Roman"/>
          <w:sz w:val="24"/>
          <w:szCs w:val="24"/>
        </w:rPr>
        <w:t xml:space="preserve"> культуры, молодежной политики</w:t>
      </w:r>
      <w:r w:rsidR="00CC09BC" w:rsidRPr="00AC319A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AC319A">
        <w:rPr>
          <w:rFonts w:ascii="Times New Roman" w:hAnsi="Times New Roman" w:cs="Times New Roman"/>
          <w:sz w:val="24"/>
          <w:szCs w:val="24"/>
        </w:rPr>
        <w:t xml:space="preserve"> </w:t>
      </w:r>
      <w:r w:rsidR="00D77D77" w:rsidRPr="00AC319A">
        <w:rPr>
          <w:rFonts w:ascii="Times New Roman" w:hAnsi="Times New Roman" w:cs="Times New Roman"/>
          <w:sz w:val="24"/>
          <w:szCs w:val="24"/>
        </w:rPr>
        <w:t>администрации</w:t>
      </w:r>
      <w:r w:rsidRPr="00AC319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C31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1AA2" w:rsidRPr="00AC319A" w:rsidRDefault="00451AA2" w:rsidP="00451AA2">
      <w:pPr>
        <w:pStyle w:val="aff0"/>
        <w:widowControl w:val="0"/>
        <w:numPr>
          <w:ilvl w:val="1"/>
          <w:numId w:val="10"/>
        </w:numPr>
        <w:autoSpaceDE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19A">
        <w:rPr>
          <w:rFonts w:ascii="Times New Roman" w:eastAsia="Times New Roman" w:hAnsi="Times New Roman" w:cs="Times New Roman"/>
          <w:sz w:val="24"/>
          <w:szCs w:val="24"/>
        </w:rPr>
        <w:t>Отдел культуры, молодежной политики</w:t>
      </w:r>
      <w:r w:rsidR="00CC09BC" w:rsidRPr="00AC319A">
        <w:rPr>
          <w:rFonts w:ascii="Times New Roman" w:eastAsia="Times New Roman" w:hAnsi="Times New Roman" w:cs="Times New Roman"/>
          <w:sz w:val="24"/>
          <w:szCs w:val="24"/>
        </w:rPr>
        <w:t xml:space="preserve"> и спорта </w:t>
      </w:r>
      <w:r w:rsidRPr="00AC319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района несет ответственность </w:t>
      </w:r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>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51AA2" w:rsidRPr="00AC319A" w:rsidRDefault="00451AA2" w:rsidP="00451AA2">
      <w:pPr>
        <w:pStyle w:val="aff0"/>
        <w:widowControl w:val="0"/>
        <w:numPr>
          <w:ilvl w:val="1"/>
          <w:numId w:val="10"/>
        </w:numPr>
        <w:autoSpaceDE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319A">
        <w:rPr>
          <w:rFonts w:ascii="Times New Roman" w:eastAsia="Times New Roman" w:hAnsi="Times New Roman" w:cs="Times New Roman"/>
          <w:sz w:val="24"/>
          <w:szCs w:val="24"/>
        </w:rPr>
        <w:t>тдел культуры, молодежной политики</w:t>
      </w:r>
      <w:r w:rsidR="00CC09BC" w:rsidRPr="00AC319A">
        <w:rPr>
          <w:rFonts w:ascii="Times New Roman" w:eastAsia="Times New Roman" w:hAnsi="Times New Roman" w:cs="Times New Roman"/>
          <w:sz w:val="24"/>
          <w:szCs w:val="24"/>
        </w:rPr>
        <w:t xml:space="preserve"> и спорта </w:t>
      </w:r>
      <w:r w:rsidRPr="00AC319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C09BC" w:rsidRPr="00AC319A">
        <w:rPr>
          <w:rFonts w:ascii="Times New Roman" w:eastAsia="Times New Roman" w:hAnsi="Times New Roman" w:cs="Times New Roman"/>
          <w:sz w:val="24"/>
          <w:szCs w:val="24"/>
        </w:rPr>
        <w:t>района осуществляет</w:t>
      </w:r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координацию исполнения и мониторинг реализации мероприятий подпрограммы, подготовку отчетов о реализации подпрограммы.</w:t>
      </w:r>
      <w:r w:rsidRPr="00AC3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AA2" w:rsidRPr="00AC319A" w:rsidRDefault="00451AA2" w:rsidP="00451AA2">
      <w:pPr>
        <w:pStyle w:val="aff0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9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319A">
        <w:rPr>
          <w:rFonts w:ascii="Times New Roman" w:eastAsia="Times New Roman" w:hAnsi="Times New Roman" w:cs="Times New Roman"/>
          <w:sz w:val="24"/>
          <w:szCs w:val="24"/>
        </w:rPr>
        <w:t>тдел культуры, молодежной политики</w:t>
      </w:r>
      <w:r w:rsidR="00CC09BC" w:rsidRPr="00AC319A">
        <w:rPr>
          <w:rFonts w:ascii="Times New Roman" w:eastAsia="Times New Roman" w:hAnsi="Times New Roman" w:cs="Times New Roman"/>
          <w:sz w:val="24"/>
          <w:szCs w:val="24"/>
        </w:rPr>
        <w:t xml:space="preserve"> и спорта </w:t>
      </w:r>
      <w:r w:rsidRPr="00AC319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C09BC" w:rsidRPr="00AC319A">
        <w:rPr>
          <w:rFonts w:ascii="Times New Roman" w:eastAsia="Times New Roman" w:hAnsi="Times New Roman" w:cs="Times New Roman"/>
          <w:sz w:val="24"/>
          <w:szCs w:val="24"/>
        </w:rPr>
        <w:t>района вправе</w:t>
      </w:r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51AA2" w:rsidRPr="00AC319A" w:rsidRDefault="00451AA2" w:rsidP="00451AA2">
      <w:pPr>
        <w:pStyle w:val="aff0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9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беспечение целевого расходования бюджетных средств, </w:t>
      </w:r>
      <w:proofErr w:type="gramStart"/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</w:t>
      </w:r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51AA2" w:rsidRPr="00AC319A" w:rsidRDefault="00451AA2" w:rsidP="00451AA2">
      <w:pPr>
        <w:pStyle w:val="aff0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="00D77D77"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D77D77"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</w:t>
      </w:r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выделения, получения, целевого использования и возврата средств </w:t>
      </w:r>
      <w:r w:rsidR="00D77D77"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бюджета</w:t>
      </w:r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финансовое управление администрации Тасеевского района</w:t>
      </w:r>
    </w:p>
    <w:p w:rsidR="00451AA2" w:rsidRPr="00AC319A" w:rsidRDefault="00451AA2" w:rsidP="00451AA2">
      <w:pPr>
        <w:pStyle w:val="aff0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319A">
        <w:rPr>
          <w:rFonts w:ascii="Times New Roman" w:hAnsi="Times New Roman" w:cs="Times New Roman"/>
          <w:color w:val="000000"/>
          <w:sz w:val="24"/>
          <w:szCs w:val="24"/>
        </w:rPr>
        <w:t xml:space="preserve">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</w:t>
      </w:r>
      <w:hyperlink r:id="rId13" w:history="1">
        <w:r w:rsidRPr="00AC319A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AC319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Тасеевского района от 02.10.2018 № 580 «О внесении изменений в постановление администрации Тасеевского района от 09.11.2016 № 611 «</w:t>
      </w:r>
      <w:r w:rsidRPr="00AC319A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Тасеевского района».</w:t>
      </w:r>
      <w:proofErr w:type="gramEnd"/>
    </w:p>
    <w:p w:rsidR="00451AA2" w:rsidRPr="00AC319A" w:rsidRDefault="00451AA2" w:rsidP="00451AA2">
      <w:pPr>
        <w:widowControl w:val="0"/>
        <w:autoSpaceDE w:val="0"/>
        <w:autoSpaceDN w:val="0"/>
        <w:adjustRightInd w:val="0"/>
        <w:rPr>
          <w:b/>
        </w:rPr>
      </w:pPr>
    </w:p>
    <w:p w:rsidR="00451AA2" w:rsidRPr="00AC319A" w:rsidRDefault="00451AA2" w:rsidP="00451AA2">
      <w:pPr>
        <w:widowControl w:val="0"/>
        <w:spacing w:line="100" w:lineRule="atLeast"/>
        <w:ind w:left="720"/>
      </w:pPr>
    </w:p>
    <w:p w:rsidR="00451AA2" w:rsidRPr="00AC319A" w:rsidRDefault="00451AA2" w:rsidP="00451AA2"/>
    <w:p w:rsidR="00451AA2" w:rsidRPr="00AC319A" w:rsidRDefault="00451AA2" w:rsidP="00451AA2"/>
    <w:p w:rsidR="00451AA2" w:rsidRPr="00AC319A" w:rsidRDefault="00451AA2" w:rsidP="00451AA2"/>
    <w:p w:rsidR="00451AA2" w:rsidRPr="00AC319A" w:rsidRDefault="00451AA2" w:rsidP="00451AA2"/>
    <w:p w:rsidR="00451AA2" w:rsidRPr="00AC319A" w:rsidRDefault="00451AA2" w:rsidP="00451AA2"/>
    <w:p w:rsidR="00451AA2" w:rsidRPr="00AC319A" w:rsidRDefault="00451AA2" w:rsidP="00451AA2"/>
    <w:p w:rsidR="00451AA2" w:rsidRPr="00AC319A" w:rsidRDefault="00451AA2" w:rsidP="00451AA2"/>
    <w:p w:rsidR="00451AA2" w:rsidRPr="00AC319A" w:rsidRDefault="00451AA2" w:rsidP="00451AA2"/>
    <w:p w:rsidR="00451AA2" w:rsidRPr="00AC319A" w:rsidRDefault="00451AA2" w:rsidP="00451AA2"/>
    <w:p w:rsidR="00451AA2" w:rsidRPr="00AC319A" w:rsidRDefault="00451AA2" w:rsidP="00451AA2">
      <w:pPr>
        <w:sectPr w:rsidR="00451AA2" w:rsidRPr="00AC319A" w:rsidSect="00AC319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451AA2" w:rsidRPr="00AC319A" w:rsidRDefault="00451AA2" w:rsidP="000D27E9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51AA2" w:rsidRPr="00AC319A" w:rsidRDefault="00451AA2" w:rsidP="000D27E9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536523" w:rsidRPr="00AC319A">
        <w:rPr>
          <w:rFonts w:ascii="Times New Roman" w:hAnsi="Times New Roman" w:cs="Times New Roman"/>
          <w:sz w:val="24"/>
          <w:szCs w:val="24"/>
        </w:rPr>
        <w:t>«Вовлечение молодежи Тасеевского района в социальную практику</w:t>
      </w:r>
      <w:r w:rsidRPr="00AC319A">
        <w:rPr>
          <w:rFonts w:ascii="Times New Roman" w:hAnsi="Times New Roman" w:cs="Times New Roman"/>
          <w:sz w:val="24"/>
          <w:szCs w:val="24"/>
        </w:rPr>
        <w:t>»</w:t>
      </w:r>
    </w:p>
    <w:p w:rsidR="00451AA2" w:rsidRPr="00AC319A" w:rsidRDefault="00451AA2" w:rsidP="00451AA2">
      <w:pPr>
        <w:pStyle w:val="ConsPlusNormal"/>
        <w:ind w:left="10206" w:firstLine="0"/>
        <w:rPr>
          <w:rFonts w:ascii="Times New Roman" w:hAnsi="Times New Roman" w:cs="Times New Roman"/>
          <w:sz w:val="24"/>
          <w:szCs w:val="24"/>
        </w:rPr>
      </w:pPr>
    </w:p>
    <w:p w:rsidR="00451AA2" w:rsidRPr="00AC319A" w:rsidRDefault="00451AA2" w:rsidP="00451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104"/>
      <w:bookmarkEnd w:id="4"/>
      <w:r w:rsidRPr="00AC319A">
        <w:rPr>
          <w:rFonts w:ascii="Times New Roman" w:hAnsi="Times New Roman" w:cs="Times New Roman"/>
          <w:sz w:val="24"/>
          <w:szCs w:val="24"/>
        </w:rPr>
        <w:t>Перечень</w:t>
      </w:r>
    </w:p>
    <w:p w:rsidR="00451AA2" w:rsidRPr="00AC319A" w:rsidRDefault="00451AA2" w:rsidP="00451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p w:rsidR="00451AA2" w:rsidRPr="00AC319A" w:rsidRDefault="00451AA2" w:rsidP="00451A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5234"/>
        <w:gridCol w:w="7"/>
        <w:gridCol w:w="1127"/>
        <w:gridCol w:w="12"/>
        <w:gridCol w:w="1831"/>
        <w:gridCol w:w="44"/>
        <w:gridCol w:w="1515"/>
        <w:gridCol w:w="25"/>
        <w:gridCol w:w="1535"/>
        <w:gridCol w:w="22"/>
        <w:gridCol w:w="1537"/>
        <w:gridCol w:w="104"/>
        <w:gridCol w:w="1314"/>
      </w:tblGrid>
      <w:tr w:rsidR="00451AA2" w:rsidRPr="00AC319A" w:rsidTr="0060545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451AA2" w:rsidRPr="00AC319A" w:rsidTr="0060545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676EA5" w:rsidP="00A1368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A13688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4E2"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76EA5" w:rsidRPr="00AC31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A13688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6EA5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A13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6EA5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51AA2" w:rsidRPr="00AC319A" w:rsidTr="006054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1AA2" w:rsidRPr="00AC319A" w:rsidTr="00605457">
        <w:tc>
          <w:tcPr>
            <w:tcW w:w="15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Цель подпрограммы 1: Создание условий успешной социализации и эффективной самореализации молодежи Тасеевского района</w:t>
            </w:r>
          </w:p>
        </w:tc>
      </w:tr>
      <w:tr w:rsidR="00451AA2" w:rsidRPr="00AC319A" w:rsidTr="00605457">
        <w:tc>
          <w:tcPr>
            <w:tcW w:w="15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B65B54">
            <w:pPr>
              <w:pStyle w:val="af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B65B54" w:rsidRPr="00AC319A">
              <w:rPr>
                <w:rFonts w:ascii="Times New Roman" w:hAnsi="Times New Roman" w:cs="Times New Roman"/>
                <w:sz w:val="24"/>
                <w:szCs w:val="24"/>
              </w:rPr>
              <w:t>Организация инфраструктуры для реализации молодежной политики на территории Тасеевского района</w:t>
            </w:r>
          </w:p>
        </w:tc>
      </w:tr>
      <w:tr w:rsidR="00451AA2" w:rsidRPr="00AC319A" w:rsidTr="006054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B65B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B54"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A2" w:rsidRPr="00AC319A" w:rsidRDefault="00451AA2" w:rsidP="00676EA5">
            <w:pPr>
              <w:jc w:val="left"/>
              <w:rPr>
                <w:color w:val="000000"/>
              </w:rPr>
            </w:pPr>
            <w:r w:rsidRPr="00AC319A">
              <w:rPr>
                <w:color w:val="000000"/>
              </w:rPr>
              <w:t>Количество созданных рабочих мест для несовершеннолетних граждан, проживающих в Тасеевском районе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A2" w:rsidRPr="00AC319A" w:rsidRDefault="00451AA2" w:rsidP="00605457">
            <w:pPr>
              <w:jc w:val="center"/>
              <w:rPr>
                <w:color w:val="000000"/>
              </w:rPr>
            </w:pPr>
            <w:r w:rsidRPr="00AC319A">
              <w:rPr>
                <w:color w:val="000000"/>
              </w:rPr>
              <w:t>ед.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ind w:left="-28"/>
              <w:jc w:val="center"/>
            </w:pPr>
            <w:r w:rsidRPr="00AC319A">
              <w:t>Ведомственная отчетность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D1F64" w:rsidP="00605457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D1F64" w:rsidP="004D1F6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D1F64" w:rsidP="004D1F64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D1F64" w:rsidP="004D1F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51AA2" w:rsidRPr="00AC319A" w:rsidTr="006054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FB05EC" w:rsidP="00B65B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51AA2" w:rsidRPr="00AC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A2" w:rsidRPr="00AC319A" w:rsidRDefault="00FB05EC" w:rsidP="00676EA5">
            <w:pPr>
              <w:jc w:val="left"/>
              <w:rPr>
                <w:color w:val="000000"/>
              </w:rPr>
            </w:pPr>
            <w:r w:rsidRPr="00AC319A">
              <w:rPr>
                <w:color w:val="000000"/>
              </w:rPr>
              <w:t>В том числе, к</w:t>
            </w:r>
            <w:r w:rsidR="00451AA2" w:rsidRPr="00AC319A">
              <w:rPr>
                <w:color w:val="000000"/>
              </w:rPr>
              <w:t xml:space="preserve">оличество созданных сезонных рабочих мест для студентов, обучающихся в Тасеевском филиале Канского </w:t>
            </w:r>
            <w:r w:rsidR="00451AA2" w:rsidRPr="00AC319A">
              <w:t xml:space="preserve">технологического </w:t>
            </w:r>
            <w:r w:rsidR="00451AA2" w:rsidRPr="00AC319A">
              <w:rPr>
                <w:color w:val="000000"/>
              </w:rPr>
              <w:t>колледжа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A2" w:rsidRPr="00AC319A" w:rsidRDefault="00451AA2" w:rsidP="00605457">
            <w:pPr>
              <w:jc w:val="center"/>
              <w:rPr>
                <w:color w:val="000000"/>
              </w:rPr>
            </w:pPr>
            <w:r w:rsidRPr="00AC319A">
              <w:rPr>
                <w:color w:val="000000"/>
              </w:rPr>
              <w:t>ед.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ind w:left="-28"/>
              <w:jc w:val="center"/>
            </w:pPr>
            <w:r w:rsidRPr="00AC319A">
              <w:t>Ведомственная отчетность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71399F" w:rsidP="00605457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2" w:rsidRPr="00AC319A" w:rsidRDefault="00451AA2" w:rsidP="00605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B54" w:rsidRPr="00AC319A" w:rsidTr="00094DB4">
        <w:tc>
          <w:tcPr>
            <w:tcW w:w="150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4" w:rsidRPr="00AC319A" w:rsidRDefault="00B65B54" w:rsidP="00B65B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Задача 2. Развитие молодежных общественных объединений, действующих на территории Тасеевского района</w:t>
            </w:r>
          </w:p>
        </w:tc>
      </w:tr>
      <w:tr w:rsidR="00B65B54" w:rsidRPr="00AC319A" w:rsidTr="00BB2B72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4" w:rsidRPr="00AC319A" w:rsidRDefault="00B65B54" w:rsidP="00B65B5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4" w:rsidRPr="00AC319A" w:rsidRDefault="00B65B54" w:rsidP="00B65B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сообществ, объединений и общественных объединений, реализующих проекты в сфере молодежной политики, действующих на территории Тасеевского района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4" w:rsidRPr="00AC319A" w:rsidRDefault="00B65B54" w:rsidP="00B65B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54" w:rsidRPr="00AC319A" w:rsidRDefault="00B65B54" w:rsidP="00B65B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54" w:rsidRPr="00AC319A" w:rsidRDefault="00BB2B72" w:rsidP="00BB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54" w:rsidRPr="00AC319A" w:rsidRDefault="00BB2B72" w:rsidP="00BB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54" w:rsidRPr="00AC319A" w:rsidRDefault="00BB2B72" w:rsidP="00BB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54" w:rsidRPr="00AC319A" w:rsidRDefault="00BB2B72" w:rsidP="00BB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51AA2" w:rsidRPr="00AC319A" w:rsidRDefault="00451AA2" w:rsidP="00451AA2">
      <w:pPr>
        <w:pStyle w:val="ConsPlusNormal"/>
        <w:ind w:left="10206"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182"/>
      <w:bookmarkEnd w:id="5"/>
    </w:p>
    <w:p w:rsidR="00536523" w:rsidRPr="00AC319A" w:rsidRDefault="00536523" w:rsidP="00451AA2">
      <w:pPr>
        <w:pStyle w:val="ConsPlusNormal"/>
        <w:ind w:left="10206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C319A" w:rsidRDefault="00AC319A" w:rsidP="000D27E9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319A" w:rsidRDefault="00AC319A" w:rsidP="000D27E9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6523" w:rsidRPr="00AC319A" w:rsidRDefault="00536523" w:rsidP="000D27E9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lastRenderedPageBreak/>
        <w:t>Приложение №  2</w:t>
      </w:r>
    </w:p>
    <w:p w:rsidR="00451AA2" w:rsidRPr="00AC319A" w:rsidRDefault="00536523" w:rsidP="000D27E9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к подпрограмме «Вовлечение молодежи Тасеевского района в социальную практику»</w:t>
      </w:r>
    </w:p>
    <w:p w:rsidR="00451AA2" w:rsidRPr="00AC319A" w:rsidRDefault="00451AA2" w:rsidP="00451A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194"/>
      <w:bookmarkEnd w:id="6"/>
      <w:r w:rsidRPr="00AC319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602C57" w:rsidRPr="00AC319A" w:rsidRDefault="00602C57" w:rsidP="00602C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567"/>
        <w:gridCol w:w="709"/>
        <w:gridCol w:w="141"/>
        <w:gridCol w:w="567"/>
        <w:gridCol w:w="142"/>
        <w:gridCol w:w="474"/>
        <w:gridCol w:w="660"/>
        <w:gridCol w:w="49"/>
        <w:gridCol w:w="235"/>
        <w:gridCol w:w="474"/>
        <w:gridCol w:w="93"/>
        <w:gridCol w:w="1381"/>
        <w:gridCol w:w="1304"/>
        <w:gridCol w:w="150"/>
        <w:gridCol w:w="1154"/>
        <w:gridCol w:w="121"/>
        <w:gridCol w:w="1041"/>
        <w:gridCol w:w="235"/>
        <w:gridCol w:w="2175"/>
      </w:tblGrid>
      <w:tr w:rsidR="00602C57" w:rsidRPr="00AC319A" w:rsidTr="00DA10B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602C57" w:rsidRPr="00AC319A" w:rsidTr="00DA10B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A136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52779"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88C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A13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288C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A1368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288C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A31AA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602C57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DA1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2C57" w:rsidRPr="00AC319A" w:rsidTr="00DA10BD">
        <w:tc>
          <w:tcPr>
            <w:tcW w:w="15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Цель подпрограммы 1: Создание условий успешной социализации и эффективной самореализации молодежи Тасеевского района</w:t>
            </w:r>
          </w:p>
        </w:tc>
      </w:tr>
      <w:tr w:rsidR="00602C57" w:rsidRPr="00AC319A" w:rsidTr="00DA10BD">
        <w:tc>
          <w:tcPr>
            <w:tcW w:w="15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af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Задача 1. Развитие молодежных общественных объединений, действующих на территории Тасеевского района</w:t>
            </w:r>
          </w:p>
        </w:tc>
      </w:tr>
      <w:tr w:rsidR="00602C57" w:rsidRPr="00AC319A" w:rsidTr="004950DD">
        <w:trPr>
          <w:trHeight w:val="1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финансово-хозяйственной деятельности. Обеспечение деятельности (оказание услуг, работ) МБУ "Тасеевский МЦ"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84" w:rsidRPr="00AC319A" w:rsidRDefault="00DA4584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0710000610</w:t>
            </w:r>
          </w:p>
          <w:p w:rsidR="00DA10BD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A10BD" w:rsidP="00A13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501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2 709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31AA0" w:rsidP="00CC4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C41F1" w:rsidRPr="00AC319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31AA0" w:rsidP="00CC41F1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C41F1" w:rsidRPr="00AC319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13688" w:rsidP="00CC4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41F1" w:rsidRPr="00AC319A">
              <w:rPr>
                <w:rFonts w:ascii="Times New Roman" w:hAnsi="Times New Roman" w:cs="Times New Roman"/>
                <w:sz w:val="24"/>
                <w:szCs w:val="24"/>
              </w:rPr>
              <w:t> 129,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– 100%</w:t>
            </w:r>
          </w:p>
        </w:tc>
      </w:tr>
      <w:tr w:rsidR="00636641" w:rsidRPr="00AC319A" w:rsidTr="004950DD">
        <w:trPr>
          <w:trHeight w:val="1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1" w:rsidRPr="00AC319A" w:rsidRDefault="00636641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1" w:rsidRPr="00AC319A" w:rsidRDefault="00636641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1" w:rsidRPr="00AC319A" w:rsidRDefault="00636641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41" w:rsidRPr="00AC319A" w:rsidRDefault="00636641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41" w:rsidRPr="00AC319A" w:rsidRDefault="00636641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84" w:rsidRPr="00AC319A" w:rsidRDefault="00DA4584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641" w:rsidRPr="00AC319A" w:rsidRDefault="00636641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0710000610</w:t>
            </w:r>
          </w:p>
          <w:p w:rsidR="00636641" w:rsidRPr="00AC319A" w:rsidRDefault="00636641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41" w:rsidRPr="00AC319A" w:rsidRDefault="00636641" w:rsidP="00A13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41" w:rsidRPr="00AC319A" w:rsidRDefault="00F41EE0" w:rsidP="008B4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41" w:rsidRPr="00AC319A" w:rsidRDefault="00565661" w:rsidP="008B4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41" w:rsidRPr="00AC319A" w:rsidRDefault="00565661" w:rsidP="006A5D2A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41" w:rsidRPr="00AC319A" w:rsidRDefault="00F41EE0" w:rsidP="006A5D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41" w:rsidRPr="00AC319A" w:rsidRDefault="00636641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68" w:rsidRPr="00AC319A" w:rsidTr="00926C0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68" w:rsidRPr="00AC319A" w:rsidRDefault="00C77768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68" w:rsidRPr="00AC319A" w:rsidRDefault="00C77768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муниципального бюджетного учреждения "Тасеевский молодежный центр" за счет сре</w:t>
            </w:r>
            <w:proofErr w:type="gramStart"/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аевой субсидии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68" w:rsidRPr="00AC319A" w:rsidRDefault="00C77768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C777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C777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C77768" w:rsidP="00114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68" w:rsidRPr="00AC319A" w:rsidRDefault="00C77768" w:rsidP="00A31A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  <w:r w:rsidR="00A31AA0" w:rsidRPr="00AC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  <w:proofErr w:type="gram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C77768" w:rsidP="00A13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A31AA0" w:rsidP="008B4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321,90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A31AA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321,90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A31AA0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321,90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A31AA0" w:rsidP="00F41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965,70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68" w:rsidRPr="00AC319A" w:rsidRDefault="00C777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68" w:rsidRPr="00AC319A" w:rsidTr="00926C0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68" w:rsidRPr="00AC319A" w:rsidRDefault="00C77768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68" w:rsidRPr="00AC319A" w:rsidRDefault="00C77768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68" w:rsidRPr="00AC319A" w:rsidRDefault="00C77768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C777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C777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C77768" w:rsidP="00114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  <w:r w:rsidRPr="00AC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4560 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C77768" w:rsidP="00A13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A31AA0" w:rsidP="008B4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A31AA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A31AA0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68" w:rsidRPr="00AC319A" w:rsidRDefault="00A31AA0" w:rsidP="00884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183,96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68" w:rsidRPr="00AC319A" w:rsidRDefault="00C777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495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Внебюджетная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84" w:rsidRPr="00AC319A" w:rsidRDefault="00DA4584" w:rsidP="003B1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57" w:rsidRPr="00AC319A" w:rsidRDefault="00DA10BD" w:rsidP="003B1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0710000610</w:t>
            </w:r>
            <w:proofErr w:type="gramStart"/>
            <w:r w:rsidR="006A5D2A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C9D" w:rsidRPr="00AC3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9835B9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5D2A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A5D2A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A5D2A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9835B9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A5D2A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DA10BD">
        <w:tc>
          <w:tcPr>
            <w:tcW w:w="153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Задача 2: Организация инфраструктуры для реализации молодежной политики на территории Тасеевского района</w:t>
            </w:r>
          </w:p>
        </w:tc>
      </w:tr>
      <w:tr w:rsidR="00602C57" w:rsidRPr="00AC319A" w:rsidTr="00470F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трудовому воспитанию несовершеннолетних (мероприятия, направленные на организацию летней занятости молодежи - ТОС)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0710000770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A13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31AA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543,29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31AA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543,29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31AA0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543,29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31AA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1 629,87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– 100%</w:t>
            </w:r>
          </w:p>
        </w:tc>
      </w:tr>
      <w:tr w:rsidR="00602C57" w:rsidRPr="00AC319A" w:rsidTr="00470F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8F29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молодежных инициатив, молодежных детских общественных объединений в рамках реализации проекта "Территория </w:t>
            </w:r>
            <w:r w:rsidR="008F29FF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 (за счет краевой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0710000770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950D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950DD" w:rsidP="00347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950DD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950D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470F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3B4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3 651,34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5729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3 651,34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F41EE0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3 651,34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F41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10 954,02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C57" w:rsidRPr="00AC319A" w:rsidRDefault="00602C57" w:rsidP="00602C57">
      <w:pPr>
        <w:sectPr w:rsidR="00602C57" w:rsidRPr="00AC319A" w:rsidSect="00F76EEB">
          <w:pgSz w:w="16838" w:h="11906" w:orient="landscape"/>
          <w:pgMar w:top="709" w:right="567" w:bottom="1134" w:left="947" w:header="720" w:footer="720" w:gutter="0"/>
          <w:cols w:space="720"/>
          <w:docGrid w:linePitch="360"/>
        </w:sectPr>
      </w:pPr>
    </w:p>
    <w:p w:rsidR="00602C57" w:rsidRPr="00AC319A" w:rsidRDefault="00602C57" w:rsidP="000D27E9">
      <w:pPr>
        <w:pStyle w:val="ConsPlusNormal"/>
        <w:widowControl/>
        <w:ind w:left="637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02C57" w:rsidRPr="00AC319A" w:rsidRDefault="00602C57" w:rsidP="000D27E9">
      <w:pPr>
        <w:pStyle w:val="ConsPlusNormal"/>
        <w:widowControl/>
        <w:ind w:left="637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к муниципальной программе «Молодежь Тасеевского района в </w:t>
      </w:r>
      <w:r w:rsidRPr="00AC319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C319A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602C57" w:rsidRPr="00AC319A" w:rsidRDefault="00602C57" w:rsidP="00602C57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76EA5" w:rsidRPr="00AC319A" w:rsidRDefault="00676EA5" w:rsidP="00602C57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319A">
        <w:rPr>
          <w:rFonts w:ascii="Times New Roman" w:hAnsi="Times New Roman" w:cs="Times New Roman"/>
          <w:b w:val="0"/>
          <w:sz w:val="24"/>
          <w:szCs w:val="24"/>
        </w:rPr>
        <w:t>Подпрограмма 2</w:t>
      </w:r>
    </w:p>
    <w:p w:rsidR="00602C57" w:rsidRPr="00AC319A" w:rsidRDefault="00602C57" w:rsidP="00602C5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319A">
        <w:rPr>
          <w:rFonts w:ascii="Times New Roman" w:hAnsi="Times New Roman" w:cs="Times New Roman"/>
          <w:b w:val="0"/>
          <w:sz w:val="24"/>
          <w:szCs w:val="24"/>
        </w:rPr>
        <w:t>«Патриотическое воспитание молодежи Тасеевского района»</w:t>
      </w:r>
    </w:p>
    <w:p w:rsidR="00602C57" w:rsidRPr="00AC319A" w:rsidRDefault="00602C57" w:rsidP="00602C57">
      <w:pPr>
        <w:pStyle w:val="aff0"/>
        <w:widowControl w:val="0"/>
        <w:spacing w:line="1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aff0"/>
        <w:widowControl w:val="0"/>
        <w:spacing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602C57" w:rsidRPr="00AC319A" w:rsidRDefault="00602C57" w:rsidP="00602C57">
      <w:pPr>
        <w:widowControl w:val="0"/>
        <w:spacing w:line="100" w:lineRule="atLeast"/>
        <w:ind w:left="720"/>
      </w:pPr>
    </w:p>
    <w:tbl>
      <w:tblPr>
        <w:tblW w:w="95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5516"/>
      </w:tblGrid>
      <w:tr w:rsidR="00602C57" w:rsidRPr="00AC319A" w:rsidTr="00DA10BD">
        <w:trPr>
          <w:trHeight w:val="800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57" w:rsidRPr="00AC319A" w:rsidRDefault="00602C57" w:rsidP="00DA10BD">
            <w:pPr>
              <w:autoSpaceDE w:val="0"/>
              <w:jc w:val="left"/>
            </w:pPr>
            <w:r w:rsidRPr="00AC319A">
              <w:rPr>
                <w:bCs/>
                <w:color w:val="000000"/>
              </w:rPr>
              <w:t>Наименование подпрограммы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57" w:rsidRPr="00AC319A" w:rsidRDefault="00602C57" w:rsidP="00DA1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молодежи 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Тасеевского района</w:t>
            </w:r>
            <w:r w:rsidRPr="00AC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 социальную практику</w:t>
            </w:r>
          </w:p>
        </w:tc>
      </w:tr>
      <w:tr w:rsidR="00602C57" w:rsidRPr="00AC319A" w:rsidTr="00DA10BD">
        <w:trPr>
          <w:trHeight w:val="800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57" w:rsidRPr="00AC319A" w:rsidRDefault="00602C57" w:rsidP="00DA10BD">
            <w:pPr>
              <w:autoSpaceDE w:val="0"/>
              <w:jc w:val="left"/>
              <w:rPr>
                <w:bCs/>
                <w:color w:val="000000"/>
              </w:rPr>
            </w:pPr>
            <w:r w:rsidRPr="00AC319A">
              <w:rPr>
                <w:bCs/>
                <w:color w:val="000000"/>
              </w:rPr>
              <w:t>Наименование муниципальной  программы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57" w:rsidRPr="00AC319A" w:rsidRDefault="00602C57" w:rsidP="00DA10BD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Молодежь Тасеевского района в XXI веке</w:t>
            </w:r>
          </w:p>
        </w:tc>
      </w:tr>
      <w:tr w:rsidR="00602C57" w:rsidRPr="00AC319A" w:rsidTr="00DA10BD">
        <w:trPr>
          <w:trHeight w:val="800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57" w:rsidRPr="00AC319A" w:rsidRDefault="00602C57" w:rsidP="00DA10BD">
            <w:pPr>
              <w:widowControl w:val="0"/>
              <w:autoSpaceDE w:val="0"/>
              <w:jc w:val="left"/>
            </w:pPr>
            <w:r w:rsidRPr="00AC319A"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57" w:rsidRPr="00AC319A" w:rsidRDefault="004D1F64" w:rsidP="009108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 Тасеевского района</w:t>
            </w:r>
            <w:r w:rsidR="0074477B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C57" w:rsidRPr="00AC319A" w:rsidTr="00DA10BD">
        <w:trPr>
          <w:trHeight w:val="800"/>
        </w:trPr>
        <w:tc>
          <w:tcPr>
            <w:tcW w:w="4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57" w:rsidRPr="00AC319A" w:rsidRDefault="00602C57" w:rsidP="00DA10BD">
            <w:pPr>
              <w:widowControl w:val="0"/>
              <w:autoSpaceDE w:val="0"/>
              <w:ind w:hanging="17"/>
              <w:jc w:val="left"/>
            </w:pPr>
            <w:r w:rsidRPr="00AC319A"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57" w:rsidRPr="00AC319A" w:rsidRDefault="00602C57" w:rsidP="00DA1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</w:tr>
      <w:tr w:rsidR="00602C57" w:rsidRPr="00AC319A" w:rsidTr="00DA10BD">
        <w:trPr>
          <w:trHeight w:val="928"/>
        </w:trPr>
        <w:tc>
          <w:tcPr>
            <w:tcW w:w="4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57" w:rsidRPr="00AC319A" w:rsidRDefault="00602C57" w:rsidP="00DA10BD">
            <w:pPr>
              <w:autoSpaceDE w:val="0"/>
              <w:jc w:val="left"/>
              <w:rPr>
                <w:color w:val="000000"/>
              </w:rPr>
            </w:pPr>
            <w:r w:rsidRPr="00AC319A">
              <w:rPr>
                <w:bCs/>
                <w:color w:val="000000"/>
              </w:rPr>
              <w:t>Цель подпрограммы</w:t>
            </w:r>
          </w:p>
          <w:p w:rsidR="00602C57" w:rsidRPr="00AC319A" w:rsidRDefault="00602C57" w:rsidP="00DA10BD">
            <w:pPr>
              <w:autoSpaceDE w:val="0"/>
              <w:jc w:val="left"/>
              <w:rPr>
                <w:color w:val="000000"/>
              </w:rPr>
            </w:pP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57" w:rsidRPr="00AC319A" w:rsidRDefault="00602C57" w:rsidP="008F62E2">
            <w:pPr>
              <w:contextualSpacing/>
              <w:jc w:val="left"/>
            </w:pPr>
            <w:r w:rsidRPr="00AC319A">
              <w:t xml:space="preserve">Создание условий для дальнейшего развития и совершенствования системы  патриотического воспитания молодежи </w:t>
            </w:r>
            <w:r w:rsidRPr="00AC319A">
              <w:rPr>
                <w:bCs/>
              </w:rPr>
              <w:t>Тасеевского района</w:t>
            </w:r>
          </w:p>
        </w:tc>
      </w:tr>
      <w:tr w:rsidR="00602C57" w:rsidRPr="00AC319A" w:rsidTr="00DA10BD">
        <w:trPr>
          <w:trHeight w:val="800"/>
        </w:trPr>
        <w:tc>
          <w:tcPr>
            <w:tcW w:w="4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57" w:rsidRPr="00AC319A" w:rsidRDefault="00602C57" w:rsidP="00DA10BD">
            <w:pPr>
              <w:autoSpaceDE w:val="0"/>
              <w:jc w:val="left"/>
              <w:rPr>
                <w:bCs/>
                <w:color w:val="000000"/>
              </w:rPr>
            </w:pPr>
            <w:r w:rsidRPr="00AC319A">
              <w:rPr>
                <w:bCs/>
                <w:color w:val="000000"/>
              </w:rPr>
              <w:t>Задачи подпрограммы</w:t>
            </w:r>
          </w:p>
          <w:p w:rsidR="00602C57" w:rsidRPr="00AC319A" w:rsidRDefault="00602C57" w:rsidP="00DA10BD">
            <w:pPr>
              <w:autoSpaceDE w:val="0"/>
              <w:jc w:val="left"/>
              <w:rPr>
                <w:color w:val="000000"/>
              </w:rPr>
            </w:pPr>
            <w:r w:rsidRPr="00AC319A">
              <w:rPr>
                <w:bCs/>
                <w:color w:val="000000"/>
              </w:rPr>
              <w:t xml:space="preserve">                 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57" w:rsidRPr="00AC319A" w:rsidRDefault="00A571FB" w:rsidP="008F62E2">
            <w:pPr>
              <w:pStyle w:val="aff0"/>
              <w:ind w:lef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Красноярского края в социальную практику, совершенствующую основные направления патриотического воспитания и повышение уровня социальной активности молодежи Красноярского края, укрепление материально-технического оснащения муниципальных молодежных центров, участвующих в патриотическом воспитании молодежи Красноярского края</w:t>
            </w:r>
          </w:p>
        </w:tc>
      </w:tr>
      <w:tr w:rsidR="00602C57" w:rsidRPr="00AC319A" w:rsidTr="00DA10BD">
        <w:trPr>
          <w:trHeight w:val="800"/>
        </w:trPr>
        <w:tc>
          <w:tcPr>
            <w:tcW w:w="4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57" w:rsidRPr="00AC319A" w:rsidRDefault="00602C57" w:rsidP="00DA10BD">
            <w:pPr>
              <w:widowControl w:val="0"/>
              <w:autoSpaceDE w:val="0"/>
              <w:jc w:val="left"/>
              <w:rPr>
                <w:color w:val="000000"/>
              </w:rPr>
            </w:pPr>
            <w:r w:rsidRPr="00AC319A">
              <w:rPr>
                <w:color w:val="000000"/>
              </w:rPr>
              <w:t xml:space="preserve">Перечень и значения показателей результативности подпрограммы 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57" w:rsidRPr="00AC319A" w:rsidRDefault="00602C57" w:rsidP="00DA10BD">
            <w:pPr>
              <w:widowControl w:val="0"/>
              <w:ind w:left="67"/>
              <w:rPr>
                <w:color w:val="FF0000"/>
              </w:rPr>
            </w:pPr>
            <w:r w:rsidRPr="00AC319A">
              <w:rPr>
                <w:color w:val="000000"/>
              </w:rPr>
              <w:t>Перечень и показатели результативности подпрограммы представлены в приложении № 1 к подпрограмме</w:t>
            </w:r>
          </w:p>
        </w:tc>
      </w:tr>
      <w:tr w:rsidR="00602C57" w:rsidRPr="00AC319A" w:rsidTr="002545F7">
        <w:trPr>
          <w:trHeight w:val="600"/>
        </w:trPr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57" w:rsidRPr="00AC319A" w:rsidRDefault="00602C57" w:rsidP="00DA10BD">
            <w:pPr>
              <w:widowControl w:val="0"/>
              <w:autoSpaceDE w:val="0"/>
              <w:jc w:val="left"/>
              <w:rPr>
                <w:bCs/>
                <w:color w:val="000000"/>
              </w:rPr>
            </w:pPr>
            <w:r w:rsidRPr="00AC319A">
              <w:rPr>
                <w:bCs/>
                <w:color w:val="000000"/>
              </w:rPr>
              <w:t>Сроки реализации подпрограммы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57" w:rsidRPr="00AC319A" w:rsidRDefault="00602C57" w:rsidP="000F1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20C"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F120C"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56485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C57" w:rsidRPr="00AC319A" w:rsidTr="00DA10BD">
        <w:trPr>
          <w:trHeight w:val="800"/>
        </w:trPr>
        <w:tc>
          <w:tcPr>
            <w:tcW w:w="4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57" w:rsidRPr="00AC319A" w:rsidRDefault="00602C57" w:rsidP="00DA10BD">
            <w:pPr>
              <w:widowControl w:val="0"/>
              <w:autoSpaceDE w:val="0"/>
              <w:jc w:val="left"/>
              <w:rPr>
                <w:color w:val="000000"/>
              </w:rPr>
            </w:pPr>
            <w:r w:rsidRPr="00AC319A">
              <w:rPr>
                <w:color w:val="000000"/>
              </w:rPr>
              <w:t>Информация по ресурсному обеспечению подпрограммы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 xml:space="preserve">Общий объем финансирования муниципальной </w:t>
            </w:r>
            <w:r w:rsidR="00965EB7" w:rsidRPr="00AC319A">
              <w:t>под</w:t>
            </w:r>
            <w:r w:rsidRPr="00AC319A">
              <w:t xml:space="preserve">программы </w:t>
            </w:r>
            <w:r w:rsidR="00657482" w:rsidRPr="00AC319A">
              <w:t>5</w:t>
            </w:r>
            <w:r w:rsidR="009835B9" w:rsidRPr="00AC319A">
              <w:t>01</w:t>
            </w:r>
            <w:r w:rsidRPr="00AC319A">
              <w:t>,0</w:t>
            </w:r>
            <w:r w:rsidR="00657482" w:rsidRPr="00AC319A">
              <w:t>0</w:t>
            </w:r>
            <w:r w:rsidRPr="00AC319A">
              <w:t xml:space="preserve"> </w:t>
            </w:r>
            <w:r w:rsidR="0074477B" w:rsidRPr="00AC319A">
              <w:t>тыс. рублей</w:t>
            </w:r>
            <w:r w:rsidRPr="00AC319A">
              <w:t>, в том числе: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>202</w:t>
            </w:r>
            <w:r w:rsidR="00A13688" w:rsidRPr="00AC319A">
              <w:t>5</w:t>
            </w:r>
            <w:r w:rsidRPr="00AC319A">
              <w:t xml:space="preserve"> год – </w:t>
            </w:r>
            <w:r w:rsidR="00657482" w:rsidRPr="00AC319A">
              <w:t>1</w:t>
            </w:r>
            <w:r w:rsidR="009835B9" w:rsidRPr="00AC319A">
              <w:t>67</w:t>
            </w:r>
            <w:r w:rsidRPr="00AC319A">
              <w:t>,0</w:t>
            </w:r>
            <w:r w:rsidR="00657482" w:rsidRPr="00AC319A">
              <w:t>0</w:t>
            </w:r>
            <w:r w:rsidRPr="00AC319A">
              <w:t xml:space="preserve"> </w:t>
            </w:r>
            <w:r w:rsidR="0074477B" w:rsidRPr="00AC319A">
              <w:t>тыс. рублей</w:t>
            </w:r>
            <w:r w:rsidRPr="00AC319A">
              <w:t>;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>202</w:t>
            </w:r>
            <w:r w:rsidR="00A13688" w:rsidRPr="00AC319A">
              <w:t>6</w:t>
            </w:r>
            <w:r w:rsidR="006A5D2A" w:rsidRPr="00AC319A">
              <w:t xml:space="preserve"> год – </w:t>
            </w:r>
            <w:r w:rsidR="003B4C82" w:rsidRPr="00AC319A">
              <w:t>167</w:t>
            </w:r>
            <w:r w:rsidRPr="00AC319A">
              <w:t>,0</w:t>
            </w:r>
            <w:r w:rsidR="00657482" w:rsidRPr="00AC319A">
              <w:t>0</w:t>
            </w:r>
            <w:r w:rsidRPr="00AC319A">
              <w:t xml:space="preserve"> </w:t>
            </w:r>
            <w:r w:rsidR="0074477B" w:rsidRPr="00AC319A">
              <w:t>тыс. рублей</w:t>
            </w:r>
            <w:r w:rsidRPr="00AC319A">
              <w:t>;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>202</w:t>
            </w:r>
            <w:r w:rsidR="00A13688" w:rsidRPr="00AC319A">
              <w:t>7</w:t>
            </w:r>
            <w:r w:rsidR="006A5D2A" w:rsidRPr="00AC319A">
              <w:t xml:space="preserve"> год – </w:t>
            </w:r>
            <w:r w:rsidR="00DA4584" w:rsidRPr="00AC319A">
              <w:t>167</w:t>
            </w:r>
            <w:r w:rsidRPr="00AC319A">
              <w:t>,0</w:t>
            </w:r>
            <w:r w:rsidR="00657482" w:rsidRPr="00AC319A">
              <w:t>0</w:t>
            </w:r>
            <w:r w:rsidRPr="00AC319A">
              <w:t xml:space="preserve"> </w:t>
            </w:r>
            <w:r w:rsidR="0074477B" w:rsidRPr="00AC319A">
              <w:t>тыс. рублей</w:t>
            </w:r>
            <w:r w:rsidRPr="00AC319A">
              <w:t>;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>в том числе: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lastRenderedPageBreak/>
              <w:t>средства краевого бюджета – 0,0</w:t>
            </w:r>
            <w:r w:rsidR="00657482" w:rsidRPr="00AC319A">
              <w:t>0</w:t>
            </w:r>
            <w:r w:rsidRPr="00AC319A">
              <w:t xml:space="preserve"> </w:t>
            </w:r>
            <w:r w:rsidR="0074477B" w:rsidRPr="00AC319A">
              <w:t>тыс. рублей</w:t>
            </w:r>
            <w:r w:rsidRPr="00AC319A">
              <w:t>: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>202</w:t>
            </w:r>
            <w:r w:rsidR="00A13688" w:rsidRPr="00AC319A">
              <w:t>5</w:t>
            </w:r>
            <w:r w:rsidRPr="00AC319A">
              <w:t xml:space="preserve"> год – </w:t>
            </w:r>
            <w:r w:rsidR="00657482" w:rsidRPr="00AC319A">
              <w:t xml:space="preserve">    </w:t>
            </w:r>
            <w:r w:rsidRPr="00AC319A">
              <w:t>0,0</w:t>
            </w:r>
            <w:r w:rsidR="00657482" w:rsidRPr="00AC319A">
              <w:t>0</w:t>
            </w:r>
            <w:r w:rsidRPr="00AC319A">
              <w:t xml:space="preserve"> </w:t>
            </w:r>
            <w:r w:rsidR="0074477B" w:rsidRPr="00AC319A">
              <w:t>тыс. рублей</w:t>
            </w:r>
            <w:r w:rsidRPr="00AC319A">
              <w:t>;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>202</w:t>
            </w:r>
            <w:r w:rsidR="00A13688" w:rsidRPr="00AC319A">
              <w:t>6</w:t>
            </w:r>
            <w:r w:rsidRPr="00AC319A">
              <w:t xml:space="preserve"> год – </w:t>
            </w:r>
            <w:r w:rsidR="009835B9" w:rsidRPr="00AC319A">
              <w:t xml:space="preserve">    </w:t>
            </w:r>
            <w:r w:rsidRPr="00AC319A">
              <w:t>0,0</w:t>
            </w:r>
            <w:r w:rsidR="00657482" w:rsidRPr="00AC319A">
              <w:t>0</w:t>
            </w:r>
            <w:r w:rsidRPr="00AC319A">
              <w:t xml:space="preserve"> </w:t>
            </w:r>
            <w:r w:rsidR="0074477B" w:rsidRPr="00AC319A">
              <w:t>тыс. рублей</w:t>
            </w:r>
            <w:r w:rsidRPr="00AC319A">
              <w:t>;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>202</w:t>
            </w:r>
            <w:r w:rsidR="00A13688" w:rsidRPr="00AC319A">
              <w:t>7</w:t>
            </w:r>
            <w:r w:rsidR="00965EB7" w:rsidRPr="00AC319A">
              <w:t xml:space="preserve"> </w:t>
            </w:r>
            <w:r w:rsidRPr="00AC319A">
              <w:t xml:space="preserve">год – </w:t>
            </w:r>
            <w:r w:rsidR="009835B9" w:rsidRPr="00AC319A">
              <w:t xml:space="preserve">    </w:t>
            </w:r>
            <w:r w:rsidRPr="00AC319A">
              <w:t>0,0</w:t>
            </w:r>
            <w:r w:rsidR="00657482" w:rsidRPr="00AC319A">
              <w:t>0</w:t>
            </w:r>
            <w:r w:rsidRPr="00AC319A">
              <w:t xml:space="preserve"> </w:t>
            </w:r>
            <w:r w:rsidR="0074477B" w:rsidRPr="00AC319A">
              <w:t>тыс. рублей</w:t>
            </w:r>
            <w:r w:rsidRPr="00AC319A">
              <w:t>;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 xml:space="preserve">средства районного бюджета – </w:t>
            </w:r>
            <w:r w:rsidR="009835B9" w:rsidRPr="00AC319A">
              <w:t>501</w:t>
            </w:r>
            <w:r w:rsidRPr="00AC319A">
              <w:t xml:space="preserve">,0 </w:t>
            </w:r>
            <w:r w:rsidR="0074477B" w:rsidRPr="00AC319A">
              <w:t>тыс. рублей</w:t>
            </w:r>
            <w:r w:rsidRPr="00AC319A">
              <w:t>: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>202</w:t>
            </w:r>
            <w:r w:rsidR="00A13688" w:rsidRPr="00AC319A">
              <w:t>5</w:t>
            </w:r>
            <w:r w:rsidRPr="00AC319A">
              <w:t xml:space="preserve"> год – </w:t>
            </w:r>
            <w:r w:rsidR="009835B9" w:rsidRPr="00AC319A">
              <w:t>167</w:t>
            </w:r>
            <w:r w:rsidRPr="00AC319A">
              <w:t xml:space="preserve">,0 </w:t>
            </w:r>
            <w:r w:rsidR="0074477B" w:rsidRPr="00AC319A">
              <w:t>тыс. рублей</w:t>
            </w:r>
            <w:r w:rsidRPr="00AC319A">
              <w:t>;</w:t>
            </w:r>
          </w:p>
          <w:p w:rsidR="00602C57" w:rsidRPr="00AC319A" w:rsidRDefault="00602C57" w:rsidP="00DA10BD">
            <w:pPr>
              <w:snapToGrid w:val="0"/>
              <w:ind w:left="-18" w:right="170"/>
            </w:pPr>
            <w:r w:rsidRPr="00AC319A">
              <w:t>202</w:t>
            </w:r>
            <w:r w:rsidR="00A13688" w:rsidRPr="00AC319A">
              <w:t>6</w:t>
            </w:r>
            <w:r w:rsidR="006A5D2A" w:rsidRPr="00AC319A">
              <w:t xml:space="preserve"> год – </w:t>
            </w:r>
            <w:r w:rsidR="00DA4584" w:rsidRPr="00AC319A">
              <w:t>167</w:t>
            </w:r>
            <w:r w:rsidRPr="00AC319A">
              <w:t xml:space="preserve">,0 </w:t>
            </w:r>
            <w:r w:rsidR="0074477B" w:rsidRPr="00AC319A">
              <w:t>тыс. рублей</w:t>
            </w:r>
            <w:r w:rsidRPr="00AC319A">
              <w:t>;</w:t>
            </w:r>
          </w:p>
          <w:p w:rsidR="00602C57" w:rsidRPr="00AC319A" w:rsidRDefault="00602C57" w:rsidP="00A13688">
            <w:pPr>
              <w:snapToGrid w:val="0"/>
              <w:ind w:left="-18" w:right="170"/>
            </w:pPr>
            <w:r w:rsidRPr="00AC319A">
              <w:t>202</w:t>
            </w:r>
            <w:r w:rsidR="00A13688" w:rsidRPr="00AC319A">
              <w:t>7</w:t>
            </w:r>
            <w:r w:rsidR="006A5D2A" w:rsidRPr="00AC319A">
              <w:t xml:space="preserve"> год – </w:t>
            </w:r>
            <w:r w:rsidR="00DA4584" w:rsidRPr="00AC319A">
              <w:t>167</w:t>
            </w:r>
            <w:r w:rsidR="00775706" w:rsidRPr="00AC319A">
              <w:t xml:space="preserve">,0 </w:t>
            </w:r>
            <w:r w:rsidR="0074477B" w:rsidRPr="00AC319A">
              <w:t>тыс. рублей</w:t>
            </w:r>
            <w:r w:rsidR="00A31AA0" w:rsidRPr="00AC319A">
              <w:t>.</w:t>
            </w:r>
          </w:p>
        </w:tc>
      </w:tr>
    </w:tbl>
    <w:p w:rsidR="00602C57" w:rsidRPr="00AC319A" w:rsidRDefault="00602C57" w:rsidP="00602C57">
      <w:pPr>
        <w:widowControl w:val="0"/>
        <w:spacing w:line="100" w:lineRule="atLeast"/>
        <w:jc w:val="center"/>
      </w:pPr>
    </w:p>
    <w:p w:rsidR="00602C57" w:rsidRPr="00AC319A" w:rsidRDefault="00602C57" w:rsidP="00602C57">
      <w:pPr>
        <w:widowControl w:val="0"/>
        <w:spacing w:line="100" w:lineRule="atLeast"/>
        <w:ind w:left="360"/>
        <w:jc w:val="center"/>
      </w:pPr>
      <w:r w:rsidRPr="00AC319A">
        <w:t>2. Мероприятия подпрограммы.</w:t>
      </w:r>
    </w:p>
    <w:p w:rsidR="00602C57" w:rsidRPr="00AC319A" w:rsidRDefault="00602C57" w:rsidP="00602C57">
      <w:pPr>
        <w:widowControl w:val="0"/>
        <w:spacing w:line="100" w:lineRule="atLeast"/>
        <w:ind w:left="720"/>
      </w:pPr>
    </w:p>
    <w:p w:rsidR="00602C57" w:rsidRPr="00AC319A" w:rsidRDefault="008767BA" w:rsidP="00602C57">
      <w:pPr>
        <w:pStyle w:val="aff0"/>
        <w:widowControl w:val="0"/>
        <w:numPr>
          <w:ilvl w:val="1"/>
          <w:numId w:val="26"/>
        </w:numPr>
        <w:spacing w:line="100" w:lineRule="atLeast"/>
        <w:ind w:left="0" w:hanging="1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02C57" w:rsidRPr="00AC319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="00602C57"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 (далее – мероприятия подпрограммы).</w:t>
      </w:r>
    </w:p>
    <w:p w:rsidR="00602C57" w:rsidRPr="00AC319A" w:rsidRDefault="00602C57" w:rsidP="00602C57">
      <w:pPr>
        <w:pStyle w:val="aff0"/>
        <w:widowControl w:val="0"/>
        <w:spacing w:line="100" w:lineRule="atLeast"/>
        <w:ind w:left="1260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aff0"/>
        <w:widowControl w:val="0"/>
        <w:numPr>
          <w:ilvl w:val="0"/>
          <w:numId w:val="26"/>
        </w:num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Механизм реализации подпрограммы</w:t>
      </w:r>
    </w:p>
    <w:p w:rsidR="00602C57" w:rsidRPr="00AC319A" w:rsidRDefault="00602C57" w:rsidP="00602C57">
      <w:pPr>
        <w:pStyle w:val="aff0"/>
        <w:widowControl w:val="0"/>
        <w:spacing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aff0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3.1.  Реализацию мероприятий подпрограммы осуществляют:</w:t>
      </w:r>
    </w:p>
    <w:p w:rsidR="00602C57" w:rsidRPr="00AC319A" w:rsidRDefault="00D4203B" w:rsidP="00602C57">
      <w:pPr>
        <w:pStyle w:val="aff0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М</w:t>
      </w:r>
      <w:r w:rsidR="00602C57" w:rsidRPr="00AC319A">
        <w:rPr>
          <w:rFonts w:ascii="Times New Roman" w:hAnsi="Times New Roman" w:cs="Times New Roman"/>
          <w:sz w:val="24"/>
          <w:szCs w:val="24"/>
        </w:rPr>
        <w:t>униципальное бюджетное учреждение «Тасеевский молодежный центр»;</w:t>
      </w:r>
    </w:p>
    <w:p w:rsidR="00602C57" w:rsidRPr="00AC319A" w:rsidRDefault="00602C57" w:rsidP="00602C57">
      <w:pPr>
        <w:pStyle w:val="aff0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3.2. Финансирование мероприятий подпрограммы осуществляется за счет сре</w:t>
      </w:r>
      <w:proofErr w:type="gramStart"/>
      <w:r w:rsidRPr="00AC319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C319A">
        <w:rPr>
          <w:rFonts w:ascii="Times New Roman" w:hAnsi="Times New Roman" w:cs="Times New Roman"/>
          <w:sz w:val="24"/>
          <w:szCs w:val="24"/>
        </w:rPr>
        <w:t xml:space="preserve">аевого, районного бюджета и за счет средств внебюджетных источников, в соответствии с </w:t>
      </w:r>
      <w:hyperlink w:anchor="Par377" w:history="1">
        <w:r w:rsidRPr="00AC319A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AC319A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</w:t>
      </w:r>
      <w:r w:rsidRPr="00AC31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319A">
        <w:rPr>
          <w:rFonts w:ascii="Times New Roman" w:hAnsi="Times New Roman" w:cs="Times New Roman"/>
          <w:sz w:val="24"/>
          <w:szCs w:val="24"/>
        </w:rPr>
        <w:t>№ 2 к подпрограмме (далее – мероприятия подпрограммы).</w:t>
      </w:r>
    </w:p>
    <w:p w:rsidR="0074477B" w:rsidRPr="00AC319A" w:rsidRDefault="0074477B" w:rsidP="0074477B">
      <w:pPr>
        <w:widowControl w:val="0"/>
        <w:autoSpaceDE w:val="0"/>
        <w:ind w:firstLine="709"/>
      </w:pPr>
      <w:r w:rsidRPr="00AC319A">
        <w:rPr>
          <w:color w:val="000000"/>
        </w:rPr>
        <w:t>Реализация мероприятий подпрограммы осуществляется путем предоставления МБУ «</w:t>
      </w:r>
      <w:proofErr w:type="spellStart"/>
      <w:r w:rsidRPr="00AC319A">
        <w:rPr>
          <w:color w:val="000000"/>
        </w:rPr>
        <w:t>Тасеевский</w:t>
      </w:r>
      <w:proofErr w:type="spellEnd"/>
      <w:r w:rsidRPr="00AC319A">
        <w:rPr>
          <w:color w:val="000000"/>
        </w:rPr>
        <w:t xml:space="preserve"> молодежный центр» субсидий на финансовое обеспечение выполнения муниципального задания на основании соглашения, заключенного с администрацие</w:t>
      </w:r>
      <w:r w:rsidRPr="00AC319A">
        <w:t xml:space="preserve">й </w:t>
      </w:r>
      <w:r w:rsidRPr="00AC319A">
        <w:rPr>
          <w:color w:val="000000"/>
        </w:rPr>
        <w:t xml:space="preserve">Тасеевского </w:t>
      </w:r>
      <w:r w:rsidRPr="00AC319A">
        <w:t>района.</w:t>
      </w:r>
    </w:p>
    <w:p w:rsidR="0074477B" w:rsidRPr="00AC319A" w:rsidRDefault="0074477B" w:rsidP="0074477B">
      <w:pPr>
        <w:widowControl w:val="0"/>
        <w:autoSpaceDE w:val="0"/>
        <w:ind w:firstLine="709"/>
        <w:rPr>
          <w:color w:val="FF0000"/>
        </w:rPr>
      </w:pPr>
      <w:r w:rsidRPr="00AC319A">
        <w:t xml:space="preserve">Расходы на обеспечение деятельности учреждения предусмотрены на основании </w:t>
      </w:r>
      <w:hyperlink r:id="rId15" w:history="1">
        <w:r w:rsidRPr="00AC319A">
          <w:t>постановления</w:t>
        </w:r>
      </w:hyperlink>
      <w:r w:rsidRPr="00AC319A">
        <w:t xml:space="preserve"> администрация Тасеевского района от 08.12.2015 № 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602C57" w:rsidRPr="00AC319A" w:rsidRDefault="00602C57" w:rsidP="00602C57">
      <w:pPr>
        <w:pStyle w:val="aff0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3.3. Главным распорядителем средств районного бюджета является администрация Тасеевского района.</w:t>
      </w:r>
    </w:p>
    <w:p w:rsidR="00602C57" w:rsidRPr="00AC319A" w:rsidRDefault="00602C57" w:rsidP="00602C57">
      <w:pPr>
        <w:pStyle w:val="aff0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widowControl w:val="0"/>
        <w:autoSpaceDE w:val="0"/>
        <w:autoSpaceDN w:val="0"/>
        <w:adjustRightInd w:val="0"/>
        <w:jc w:val="center"/>
        <w:outlineLvl w:val="2"/>
      </w:pPr>
      <w:r w:rsidRPr="00AC319A">
        <w:t xml:space="preserve">4. Организация управления подпрограммой </w:t>
      </w:r>
    </w:p>
    <w:p w:rsidR="00602C57" w:rsidRPr="00AC319A" w:rsidRDefault="00602C57" w:rsidP="00602C57">
      <w:pPr>
        <w:widowControl w:val="0"/>
        <w:autoSpaceDE w:val="0"/>
        <w:autoSpaceDN w:val="0"/>
        <w:adjustRightInd w:val="0"/>
        <w:jc w:val="center"/>
        <w:outlineLvl w:val="2"/>
      </w:pPr>
      <w:r w:rsidRPr="00AC319A">
        <w:t xml:space="preserve">и </w:t>
      </w:r>
      <w:proofErr w:type="gramStart"/>
      <w:r w:rsidRPr="00AC319A">
        <w:t>контроль за</w:t>
      </w:r>
      <w:proofErr w:type="gramEnd"/>
      <w:r w:rsidRPr="00AC319A">
        <w:t xml:space="preserve"> ходом ее выполнения</w:t>
      </w:r>
    </w:p>
    <w:p w:rsidR="00602C57" w:rsidRPr="00AC319A" w:rsidRDefault="00602C57" w:rsidP="00602C57">
      <w:pPr>
        <w:pStyle w:val="aff0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aff0"/>
        <w:widowControl w:val="0"/>
        <w:numPr>
          <w:ilvl w:val="1"/>
          <w:numId w:val="29"/>
        </w:numPr>
        <w:autoSpaceDE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color w:val="000000"/>
          <w:sz w:val="24"/>
          <w:szCs w:val="24"/>
        </w:rPr>
        <w:t xml:space="preserve">Текущее управление и </w:t>
      </w:r>
      <w:proofErr w:type="gramStart"/>
      <w:r w:rsidRPr="00AC319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C319A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подпрограммы </w:t>
      </w:r>
      <w:r w:rsidR="00D77D77" w:rsidRPr="00AC319A">
        <w:rPr>
          <w:rFonts w:ascii="Times New Roman" w:hAnsi="Times New Roman" w:cs="Times New Roman"/>
          <w:color w:val="000000"/>
          <w:sz w:val="24"/>
          <w:szCs w:val="24"/>
        </w:rPr>
        <w:t>осуществляет отдел</w:t>
      </w:r>
      <w:r w:rsidRPr="00AC319A">
        <w:rPr>
          <w:rFonts w:ascii="Times New Roman" w:hAnsi="Times New Roman" w:cs="Times New Roman"/>
          <w:sz w:val="24"/>
          <w:szCs w:val="24"/>
        </w:rPr>
        <w:t xml:space="preserve"> культуры, молодежной политики</w:t>
      </w:r>
      <w:r w:rsidR="00CC09BC" w:rsidRPr="00AC319A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="00D77D77" w:rsidRPr="00AC31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C319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C31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2C57" w:rsidRPr="00AC319A" w:rsidRDefault="00602C57" w:rsidP="00925CBB">
      <w:pPr>
        <w:pStyle w:val="aff0"/>
        <w:widowControl w:val="0"/>
        <w:autoSpaceDE w:val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19A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AC319A">
        <w:rPr>
          <w:rFonts w:ascii="Times New Roman" w:eastAsia="Times New Roman" w:hAnsi="Times New Roman" w:cs="Times New Roman"/>
          <w:sz w:val="24"/>
          <w:szCs w:val="24"/>
        </w:rPr>
        <w:t>Отдел культуры, молодежной политики</w:t>
      </w:r>
      <w:r w:rsidR="00CC09BC" w:rsidRPr="00AC319A">
        <w:rPr>
          <w:rFonts w:ascii="Times New Roman" w:eastAsia="Times New Roman" w:hAnsi="Times New Roman" w:cs="Times New Roman"/>
          <w:sz w:val="24"/>
          <w:szCs w:val="24"/>
        </w:rPr>
        <w:t xml:space="preserve"> и спорта</w:t>
      </w:r>
      <w:r w:rsidRPr="00AC319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 несет ответственность </w:t>
      </w:r>
      <w:r w:rsidRPr="00AC319A">
        <w:rPr>
          <w:rFonts w:ascii="Times New Roman" w:eastAsia="Times New Roman" w:hAnsi="Times New Roman" w:cs="Times New Roman"/>
          <w:color w:val="000000"/>
          <w:sz w:val="24"/>
          <w:szCs w:val="24"/>
        </w:rPr>
        <w:t>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02C57" w:rsidRPr="00AC319A" w:rsidRDefault="00602C57" w:rsidP="00602C57">
      <w:pPr>
        <w:widowControl w:val="0"/>
        <w:autoSpaceDE w:val="0"/>
        <w:autoSpaceDN w:val="0"/>
        <w:adjustRightInd w:val="0"/>
        <w:ind w:firstLine="540"/>
      </w:pPr>
      <w:r w:rsidRPr="00AC319A"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602C57" w:rsidRPr="00AC319A" w:rsidRDefault="00602C57" w:rsidP="00602C57">
      <w:pPr>
        <w:widowControl w:val="0"/>
        <w:autoSpaceDE w:val="0"/>
        <w:autoSpaceDN w:val="0"/>
        <w:adjustRightInd w:val="0"/>
        <w:ind w:firstLine="540"/>
      </w:pPr>
      <w:r w:rsidRPr="00AC319A">
        <w:t xml:space="preserve">4.3. </w:t>
      </w:r>
      <w:r w:rsidR="00993469" w:rsidRPr="00AC319A">
        <w:rPr>
          <w:color w:val="000000"/>
        </w:rPr>
        <w:t>О</w:t>
      </w:r>
      <w:r w:rsidR="00993469" w:rsidRPr="00AC319A">
        <w:t>тдел культуры, молодежной политики</w:t>
      </w:r>
      <w:r w:rsidR="00CC09BC" w:rsidRPr="00AC319A">
        <w:t xml:space="preserve"> и спорта </w:t>
      </w:r>
      <w:r w:rsidR="00993469" w:rsidRPr="00AC319A">
        <w:t xml:space="preserve">администрации района  </w:t>
      </w:r>
      <w:r w:rsidR="00993469" w:rsidRPr="00AC319A">
        <w:rPr>
          <w:color w:val="000000"/>
        </w:rPr>
        <w:t>осуществляет координацию исполнения и мониторинг реализации мероприятий подпрограммы, подготовку отчетов о реализации подпрограммы.</w:t>
      </w:r>
    </w:p>
    <w:p w:rsidR="00602C57" w:rsidRPr="00AC319A" w:rsidRDefault="00602C57" w:rsidP="00602C57">
      <w:pPr>
        <w:widowControl w:val="0"/>
        <w:autoSpaceDE w:val="0"/>
        <w:autoSpaceDN w:val="0"/>
        <w:adjustRightInd w:val="0"/>
        <w:ind w:firstLine="540"/>
      </w:pPr>
      <w:r w:rsidRPr="00AC319A">
        <w:t xml:space="preserve">4.4. Управление финансов администрации Тасеевского района осуществляет </w:t>
      </w:r>
      <w:proofErr w:type="gramStart"/>
      <w:r w:rsidRPr="00AC319A">
        <w:t>контроль за</w:t>
      </w:r>
      <w:proofErr w:type="gramEnd"/>
      <w:r w:rsidRPr="00AC319A">
        <w:t xml:space="preserve"> использованием финансовых средств.</w:t>
      </w:r>
    </w:p>
    <w:p w:rsidR="00602C57" w:rsidRPr="00AC319A" w:rsidRDefault="00602C57" w:rsidP="00602C57">
      <w:pPr>
        <w:widowControl w:val="0"/>
        <w:autoSpaceDE w:val="0"/>
        <w:autoSpaceDN w:val="0"/>
        <w:adjustRightInd w:val="0"/>
        <w:ind w:firstLine="540"/>
      </w:pPr>
      <w:r w:rsidRPr="00AC319A">
        <w:t>4.5. Контрольно-ревизионная комиссия осуществляет контроль за целевым и эффективным использованием средств районного бюджета.</w:t>
      </w:r>
    </w:p>
    <w:p w:rsidR="00602C57" w:rsidRPr="00AC319A" w:rsidRDefault="00602C57" w:rsidP="00602C57">
      <w:pPr>
        <w:widowControl w:val="0"/>
        <w:autoSpaceDE w:val="0"/>
        <w:autoSpaceDN w:val="0"/>
        <w:adjustRightInd w:val="0"/>
        <w:jc w:val="center"/>
        <w:outlineLvl w:val="2"/>
      </w:pPr>
    </w:p>
    <w:p w:rsidR="00602C57" w:rsidRPr="00AC319A" w:rsidRDefault="00602C57" w:rsidP="00602C57">
      <w:pPr>
        <w:snapToGrid w:val="0"/>
        <w:sectPr w:rsidR="00602C57" w:rsidRPr="00AC319A" w:rsidSect="00AC319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02C57" w:rsidRPr="00AC319A" w:rsidRDefault="00602C57" w:rsidP="000D27E9">
      <w:pPr>
        <w:pStyle w:val="ConsPlusNormal"/>
        <w:ind w:firstLine="1020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27E9" w:rsidRPr="00AC319A">
        <w:rPr>
          <w:rFonts w:ascii="Times New Roman" w:hAnsi="Times New Roman" w:cs="Times New Roman"/>
          <w:sz w:val="24"/>
          <w:szCs w:val="24"/>
        </w:rPr>
        <w:t>№ 1</w:t>
      </w:r>
    </w:p>
    <w:p w:rsidR="00602C57" w:rsidRPr="00AC319A" w:rsidRDefault="00602C57" w:rsidP="000D27E9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к подпрограмме «Патриотическое воспитание молодежи Тасеевского района»</w:t>
      </w:r>
    </w:p>
    <w:p w:rsidR="00602C57" w:rsidRPr="00AC319A" w:rsidRDefault="00602C57" w:rsidP="00602C57">
      <w:pPr>
        <w:pStyle w:val="ConsPlusNormal"/>
        <w:ind w:left="10206" w:firstLine="0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Перечень</w:t>
      </w:r>
    </w:p>
    <w:p w:rsidR="00602C57" w:rsidRPr="00AC319A" w:rsidRDefault="00602C57" w:rsidP="00602C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p w:rsidR="00602C57" w:rsidRPr="00AC319A" w:rsidRDefault="00602C57" w:rsidP="00602C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992"/>
        <w:gridCol w:w="1418"/>
        <w:gridCol w:w="141"/>
        <w:gridCol w:w="1276"/>
        <w:gridCol w:w="1276"/>
        <w:gridCol w:w="1276"/>
        <w:gridCol w:w="1275"/>
      </w:tblGrid>
      <w:tr w:rsidR="00602C57" w:rsidRPr="00AC319A" w:rsidTr="00DA10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2A7D21" w:rsidP="00657482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657482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D21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A13688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D21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A13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7D21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02C57" w:rsidRPr="00AC319A" w:rsidTr="00DA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C57" w:rsidRPr="00AC319A" w:rsidTr="00DA10BD">
        <w:trPr>
          <w:trHeight w:val="331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2: Создание условий для дальнейшего развития и совершенствования системы  патриотического воспитания молодежи 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Тасеевского района</w:t>
            </w:r>
          </w:p>
        </w:tc>
      </w:tr>
      <w:tr w:rsidR="00602C57" w:rsidRPr="00AC319A" w:rsidTr="00DA10BD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0908F9">
            <w:pPr>
              <w:pStyle w:val="af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Укрепление материально-технического оснащения  молодежного центра, как субъекта, участвующего в патриотическом воспитании молодежи 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Тасеевского района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 осуществлени</w:t>
            </w:r>
            <w:r w:rsidR="000908F9" w:rsidRPr="00AC31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работы флагманских программ</w:t>
            </w:r>
          </w:p>
        </w:tc>
      </w:tr>
      <w:tr w:rsidR="00602C57" w:rsidRPr="00AC319A" w:rsidTr="00775706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contextualSpacing/>
              <w:jc w:val="left"/>
              <w:rPr>
                <w:color w:val="000000"/>
              </w:rPr>
            </w:pPr>
            <w:r w:rsidRPr="00AC319A">
              <w:t xml:space="preserve">Обеспечить включенность молодых граждан, проживающих в Тасеевском </w:t>
            </w:r>
            <w:r w:rsidRPr="00AC319A">
              <w:rPr>
                <w:color w:val="000000" w:themeColor="text1"/>
              </w:rPr>
              <w:t>районе, вовлеченных в работу флагманских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F2993" w:rsidP="00DA10BD">
            <w:pPr>
              <w:jc w:val="center"/>
              <w:rPr>
                <w:color w:val="000000"/>
              </w:rPr>
            </w:pPr>
            <w:r w:rsidRPr="00AC319A">
              <w:rPr>
                <w:color w:val="00000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ind w:left="-28"/>
              <w:jc w:val="center"/>
            </w:pPr>
            <w:r w:rsidRPr="00AC319A">
              <w:t>Ведомственная отчетность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F2993" w:rsidP="00DA10BD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F2993" w:rsidP="000F2993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F2993" w:rsidP="000F2993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F2993" w:rsidP="000F29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602C57" w:rsidRPr="00AC319A" w:rsidTr="00DA10BD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Вовлечение молодежи 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Тасеевского района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социальную практику, совершенствующую основные направления патриотического воспитания и повышение уровня социальной активности молодежи Т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асеевского района</w:t>
            </w:r>
          </w:p>
        </w:tc>
      </w:tr>
      <w:tr w:rsidR="00602C57" w:rsidRPr="00AC319A" w:rsidTr="00DA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0F29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319A">
              <w:t xml:space="preserve">Увеличить удельный вес молодых граждан, проживающих в Тасеевском районе, являющихся членами военно-патриотического </w:t>
            </w:r>
            <w:r w:rsidR="000F2993" w:rsidRPr="00AC319A">
              <w:t>объединения</w:t>
            </w:r>
            <w:r w:rsidRPr="00AC319A">
              <w:t xml:space="preserve"> «</w:t>
            </w:r>
            <w:r w:rsidR="000F2993" w:rsidRPr="00AC319A">
              <w:t>Застава</w:t>
            </w:r>
            <w:r w:rsidRPr="00AC319A">
              <w:t>»</w:t>
            </w:r>
            <w:r w:rsidR="000F2993" w:rsidRPr="00AC319A">
              <w:t>, ВВПОД</w:t>
            </w:r>
            <w:r w:rsidRPr="00AC319A">
              <w:t xml:space="preserve"> «</w:t>
            </w:r>
            <w:proofErr w:type="spellStart"/>
            <w:r w:rsidRPr="00AC319A">
              <w:t>Юнармия</w:t>
            </w:r>
            <w:proofErr w:type="spellEnd"/>
            <w:r w:rsidRPr="00AC319A">
              <w:t>»,</w:t>
            </w:r>
            <w:r w:rsidR="000F2993" w:rsidRPr="00AC319A">
              <w:t xml:space="preserve"> ВОД «Волонтёры победы»</w:t>
            </w:r>
            <w:r w:rsidRPr="00AC319A">
              <w:t xml:space="preserve"> </w:t>
            </w:r>
            <w:r w:rsidRPr="00AC319A">
              <w:rPr>
                <w:rFonts w:eastAsia="SimSun"/>
                <w:kern w:val="1"/>
              </w:rPr>
              <w:t>вовлеченных в изучение истории Отечества, краеведческую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jc w:val="center"/>
              <w:rPr>
                <w:color w:val="000000"/>
              </w:rPr>
            </w:pPr>
            <w:r w:rsidRPr="00AC319A">
              <w:rPr>
                <w:color w:val="000000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ind w:left="-28"/>
              <w:jc w:val="center"/>
            </w:pPr>
            <w:r w:rsidRPr="00AC319A"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D1F64" w:rsidP="00DA10BD">
            <w:pPr>
              <w:pStyle w:val="ConsPlusNormal"/>
              <w:ind w:left="80" w:hanging="6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D1F64" w:rsidP="004D1F6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D1F64" w:rsidP="004D1F64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D1F64" w:rsidP="004D1F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C57" w:rsidRPr="00AC319A" w:rsidTr="00DA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0F29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319A">
              <w:t>Обеспечить включенность молодых граждан, проживающих в Тасеевском районе, вовлеченных в РД</w:t>
            </w:r>
            <w:r w:rsidR="000F2993" w:rsidRPr="00AC319A">
              <w:t>ДМ</w:t>
            </w:r>
            <w:r w:rsidRPr="00AC319A">
              <w:t xml:space="preserve"> от 14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BE6220" w:rsidP="00DA10BD">
            <w:pPr>
              <w:jc w:val="center"/>
              <w:rPr>
                <w:color w:val="000000"/>
              </w:rPr>
            </w:pPr>
            <w:r w:rsidRPr="00AC319A">
              <w:rPr>
                <w:color w:val="000000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ind w:left="-28"/>
              <w:jc w:val="center"/>
            </w:pPr>
            <w:r w:rsidRPr="00AC319A"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D1F64" w:rsidP="004D1F64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D1F64" w:rsidP="004D1F6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D1F64" w:rsidP="004D1F64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4D1F64" w:rsidP="004D1F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6220" w:rsidRPr="00AC319A" w:rsidTr="00BE62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0" w:rsidRPr="00AC319A" w:rsidRDefault="00BE6220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0" w:rsidRPr="00AC319A" w:rsidRDefault="00BE6220" w:rsidP="00BE6220">
            <w:pPr>
              <w:widowControl w:val="0"/>
              <w:autoSpaceDE w:val="0"/>
              <w:autoSpaceDN w:val="0"/>
              <w:adjustRightInd w:val="0"/>
            </w:pPr>
            <w:r w:rsidRPr="00AC319A">
              <w:t xml:space="preserve">Обеспечить количество несовершеннолетних граждан, проживающих в Тасеевском районе, принявших участие в летних </w:t>
            </w:r>
            <w:r w:rsidRPr="00AC319A">
              <w:lastRenderedPageBreak/>
              <w:t xml:space="preserve">форумах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0" w:rsidRPr="00AC319A" w:rsidRDefault="004D1F64" w:rsidP="00DA10BD">
            <w:pPr>
              <w:jc w:val="center"/>
              <w:rPr>
                <w:color w:val="000000"/>
              </w:rPr>
            </w:pPr>
            <w:r w:rsidRPr="00AC319A">
              <w:rPr>
                <w:color w:val="000000"/>
              </w:rPr>
              <w:lastRenderedPageBreak/>
              <w:t>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0" w:rsidRPr="00AC319A" w:rsidRDefault="00BE6220" w:rsidP="00BE6220">
            <w:r w:rsidRPr="00AC319A"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0" w:rsidRPr="00AC319A" w:rsidRDefault="004D1F64" w:rsidP="00BE6220">
            <w:pPr>
              <w:jc w:val="center"/>
              <w:rPr>
                <w:highlight w:val="green"/>
              </w:rPr>
            </w:pPr>
            <w:r w:rsidRPr="00AC319A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0" w:rsidRPr="00AC319A" w:rsidRDefault="004D1F64" w:rsidP="004D1F64">
            <w:pPr>
              <w:jc w:val="center"/>
              <w:rPr>
                <w:highlight w:val="green"/>
              </w:rPr>
            </w:pPr>
            <w:r w:rsidRPr="00AC319A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0" w:rsidRPr="00AC319A" w:rsidRDefault="004D1F64" w:rsidP="004D1F64">
            <w:pPr>
              <w:jc w:val="center"/>
              <w:rPr>
                <w:highlight w:val="green"/>
              </w:rPr>
            </w:pPr>
            <w:r w:rsidRPr="00AC319A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0" w:rsidRPr="00AC319A" w:rsidRDefault="004D1F64" w:rsidP="004D1F64">
            <w:pPr>
              <w:jc w:val="center"/>
              <w:rPr>
                <w:highlight w:val="green"/>
              </w:rPr>
            </w:pPr>
            <w:r w:rsidRPr="00AC319A">
              <w:t>45</w:t>
            </w:r>
          </w:p>
        </w:tc>
      </w:tr>
    </w:tbl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ind w:firstLine="10206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66288C" w:rsidRDefault="0066288C" w:rsidP="00AC319A">
      <w:pPr>
        <w:pStyle w:val="ConsPlusNormal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C319A" w:rsidRDefault="00AC319A" w:rsidP="00AC319A">
      <w:pPr>
        <w:pStyle w:val="ConsPlusNormal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C319A" w:rsidRDefault="00AC319A" w:rsidP="00AC319A">
      <w:pPr>
        <w:pStyle w:val="ConsPlusNormal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C319A" w:rsidRPr="00AC319A" w:rsidRDefault="00AC319A" w:rsidP="00AC319A">
      <w:pPr>
        <w:pStyle w:val="ConsPlusNormal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C319A" w:rsidRPr="00AC319A" w:rsidRDefault="00AC319A" w:rsidP="00AC319A">
      <w:pPr>
        <w:pStyle w:val="ConsPlusNormal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186581" w:rsidRPr="00AC319A" w:rsidRDefault="00602C57" w:rsidP="00186581">
      <w:pPr>
        <w:pStyle w:val="ConsPlusNormal"/>
        <w:ind w:firstLine="1020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86581" w:rsidRPr="00AC319A">
        <w:rPr>
          <w:rFonts w:ascii="Times New Roman" w:hAnsi="Times New Roman" w:cs="Times New Roman"/>
          <w:sz w:val="24"/>
          <w:szCs w:val="24"/>
        </w:rPr>
        <w:t xml:space="preserve">№ 2 </w:t>
      </w:r>
      <w:r w:rsidRPr="00AC319A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186581" w:rsidRPr="00AC319A" w:rsidRDefault="00602C57" w:rsidP="0018658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«Пат</w:t>
      </w:r>
      <w:r w:rsidR="00186581" w:rsidRPr="00AC319A">
        <w:rPr>
          <w:rFonts w:ascii="Times New Roman" w:hAnsi="Times New Roman" w:cs="Times New Roman"/>
          <w:sz w:val="24"/>
          <w:szCs w:val="24"/>
        </w:rPr>
        <w:t>риотическое воспитание молодежи</w:t>
      </w:r>
    </w:p>
    <w:p w:rsidR="00602C57" w:rsidRPr="00AC319A" w:rsidRDefault="00602C57" w:rsidP="0018658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Тасеевского района»</w:t>
      </w:r>
    </w:p>
    <w:p w:rsidR="00602C57" w:rsidRPr="00AC319A" w:rsidRDefault="00602C57" w:rsidP="00602C57">
      <w:pPr>
        <w:pStyle w:val="ConsPlusNormal"/>
        <w:ind w:left="10206" w:firstLine="0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602C57" w:rsidRPr="00AC319A" w:rsidRDefault="00602C57" w:rsidP="00602C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284"/>
        <w:gridCol w:w="708"/>
        <w:gridCol w:w="709"/>
        <w:gridCol w:w="142"/>
        <w:gridCol w:w="992"/>
        <w:gridCol w:w="142"/>
        <w:gridCol w:w="142"/>
        <w:gridCol w:w="425"/>
        <w:gridCol w:w="1474"/>
        <w:gridCol w:w="1304"/>
        <w:gridCol w:w="1304"/>
        <w:gridCol w:w="830"/>
        <w:gridCol w:w="2693"/>
      </w:tblGrid>
      <w:tr w:rsidR="00602C57" w:rsidRPr="00AC319A" w:rsidTr="0011409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602C57" w:rsidRPr="00AC319A" w:rsidTr="001140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8C" w:rsidRPr="00AC319A" w:rsidRDefault="00602C57" w:rsidP="0066288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88C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02C57" w:rsidRPr="00AC319A" w:rsidRDefault="00602C57" w:rsidP="00D33C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A13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288C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A1368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688"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288C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2C57" w:rsidRPr="00AC319A" w:rsidTr="00DA10BD">
        <w:tc>
          <w:tcPr>
            <w:tcW w:w="15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2: Создание условий для дальнейшего развития и совершенствования системы  патриотического воспитания молодежи 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Тасеевского района</w:t>
            </w:r>
          </w:p>
        </w:tc>
      </w:tr>
      <w:tr w:rsidR="00602C57" w:rsidRPr="00AC319A" w:rsidTr="00DA10BD">
        <w:tc>
          <w:tcPr>
            <w:tcW w:w="15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af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Укрепление материально-технического оснащения  молодежного центра, как субъекта, участвующего в патриотическом воспитании молодежи 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Тасеевского района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 осуществлении работы флагманских программ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BE622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патриотических акций в дни официальных государственных, краевых и районных праздников, Дней исторических памятных дат в истории Отечества, в том числе, мероприятий, направленных на повышение правовой                          грамотности молодежи в рамках реализации 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флагманской программы </w:t>
            </w:r>
            <w:r w:rsidR="00BE6220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Волонтеры Победы</w:t>
            </w:r>
            <w:r w:rsidR="00BE6220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DA10BD" w:rsidP="00114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4096"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114096" w:rsidRPr="00AC319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155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155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155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155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масштаба проведения массовых мероприятий, посвященных официальным           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государственным и  краевым праздникам, в том числе Дню Победы, Дню России, Дню Памяти и скорби, Дню Государственного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флага Российской  Федерации, Дню народного единства, Дню Конституции     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Федерации; участие в акциях не менее 100 человек ежегодно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BD0A9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реализации флагманской программы </w:t>
            </w:r>
            <w:r w:rsidR="00BE6220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D0A92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вместе</w:t>
            </w:r>
            <w:r w:rsidR="00BE6220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75652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75652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75652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BE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мастер-классов штабом флагманского направления с целью вовлечения в данную деятельность </w:t>
            </w:r>
            <w:r w:rsidR="00BE6220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людей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профилактику негативных проявлений в молодежной среде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BE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профилактику негативных проявлений среди молодежи, в том числе наркомании,</w:t>
            </w:r>
            <w:r w:rsidR="00BE6220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алкоголизма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6220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149C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</w:t>
            </w:r>
            <w:r w:rsidR="007149CF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спецпроекта ЗОЖ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ЗОЖ штабом флагманского направления с целью вовлечения в данную деятельность не менее 75 человек в год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BE6220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AC319A">
              <w:rPr>
                <w:color w:val="000000"/>
                <w:lang w:eastAsia="ru-RU"/>
              </w:rPr>
              <w:t xml:space="preserve">Поддержка деятельности инфраструктурного проекта </w:t>
            </w:r>
            <w:r w:rsidR="00BE6220" w:rsidRPr="00AC319A">
              <w:rPr>
                <w:color w:val="000000"/>
                <w:lang w:eastAsia="ru-RU"/>
              </w:rPr>
              <w:lastRenderedPageBreak/>
              <w:t>«</w:t>
            </w:r>
            <w:r w:rsidRPr="00AC319A">
              <w:rPr>
                <w:color w:val="000000"/>
                <w:lang w:eastAsia="ru-RU"/>
              </w:rPr>
              <w:t>Открытое пространство</w:t>
            </w:r>
            <w:r w:rsidR="00BE6220" w:rsidRPr="00AC319A">
              <w:rPr>
                <w:color w:val="000000"/>
                <w:lang w:eastAsia="ru-RU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9007C7" w:rsidP="00BE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организации досуга 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молодежи, обеспечение доступа к сети «Интернет»,  </w:t>
            </w:r>
            <w:r w:rsidR="00602C57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мастер-классов, мероп</w:t>
            </w:r>
            <w:r w:rsidR="00BE6220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риятий, просмотр видеофильмов, </w:t>
            </w:r>
            <w:r w:rsidR="00602C57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вовлечения в данную деятельность не менее 80 человек в год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149CF">
            <w:pPr>
              <w:suppressAutoHyphens w:val="0"/>
              <w:jc w:val="left"/>
              <w:rPr>
                <w:color w:val="000000"/>
                <w:lang w:eastAsia="ru-RU"/>
              </w:rPr>
            </w:pPr>
            <w:r w:rsidRPr="00AC319A">
              <w:rPr>
                <w:color w:val="000000"/>
                <w:lang w:eastAsia="ru-RU"/>
              </w:rPr>
              <w:t xml:space="preserve">Реализация мероприятий по развитию системы патриотического воспитания </w:t>
            </w:r>
            <w:r w:rsidR="007149CF" w:rsidRPr="00AC319A">
              <w:rPr>
                <w:color w:val="000000"/>
                <w:lang w:eastAsia="ru-RU"/>
              </w:rPr>
              <w:t>в рамках флагманской программы «Мы гордимся»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347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9007C7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мастер-классов штабом флагманского направления с целью вовлечения в данную деятельность не менее 25 человек в год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9007C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флагманского направления </w:t>
            </w:r>
            <w:r w:rsidR="009007C7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D0A92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профессионалы</w:t>
            </w:r>
            <w:r w:rsidR="009007C7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900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9007C7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информационно-сопроводительная работа 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вовлечения в данную деятельность не менее 55 человек в год.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BD0A92" w:rsidRPr="00AC319A">
              <w:rPr>
                <w:rFonts w:ascii="Times New Roman" w:hAnsi="Times New Roman" w:cs="Times New Roman"/>
                <w:sz w:val="24"/>
                <w:szCs w:val="24"/>
              </w:rPr>
              <w:t>ация мероприятий по развитию РДДМ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 Юнармия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347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BD0A92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муниципального слета РДДМ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D0A92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вовлечения в данную деятельность не менее 400 человек в год</w:t>
            </w:r>
          </w:p>
        </w:tc>
      </w:tr>
      <w:tr w:rsidR="007A5D38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7A5D38" w:rsidP="00993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F56"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7A5D38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993F56" w:rsidP="00993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A5D38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C57" w:rsidRPr="00AC319A" w:rsidTr="002545F7">
        <w:trPr>
          <w:trHeight w:val="341"/>
        </w:trPr>
        <w:tc>
          <w:tcPr>
            <w:tcW w:w="15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Вовлечение молодежи 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Тасеевского района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социальную практику, совершенствующую основные направления патриотического воспитания и повышение уровня социальной активности молодежи Т</w:t>
            </w:r>
            <w:r w:rsidRPr="00AC319A">
              <w:rPr>
                <w:rFonts w:ascii="Times New Roman" w:hAnsi="Times New Roman" w:cs="Times New Roman"/>
                <w:bCs/>
                <w:sz w:val="24"/>
                <w:szCs w:val="24"/>
              </w:rPr>
              <w:t>асеевского района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вое</w:t>
            </w:r>
            <w:r w:rsidR="007149CF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нно-спор</w:t>
            </w:r>
            <w:r w:rsidR="00BD0A92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игры «Зарница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C319A">
              <w:rPr>
                <w:color w:val="000000"/>
                <w:lang w:eastAsia="ru-RU"/>
              </w:rPr>
              <w:t>Участие в мероприятиях, не менее 60 молодых граждан ежегодно</w:t>
            </w:r>
          </w:p>
        </w:tc>
      </w:tr>
      <w:tr w:rsidR="00AB4CC0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C0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C0" w:rsidRPr="00AC319A" w:rsidRDefault="00BF5D6A" w:rsidP="008A26F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сдачи на отдельный элемент к форме военно-патриотического клуба </w:t>
            </w:r>
            <w:r w:rsidR="00095F68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</w:t>
            </w:r>
            <w:r w:rsidR="00095F68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Син</w:t>
            </w:r>
            <w:r w:rsidR="008A26F4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ий берет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C0" w:rsidRPr="00AC319A" w:rsidRDefault="00AB4CC0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C0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C0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C0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C0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0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0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0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0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C0" w:rsidRPr="00AC319A" w:rsidRDefault="00B04F5F" w:rsidP="00095F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C319A">
              <w:rPr>
                <w:color w:val="000000"/>
                <w:lang w:eastAsia="ru-RU"/>
              </w:rPr>
              <w:t>У</w:t>
            </w:r>
            <w:r w:rsidR="00075652" w:rsidRPr="00AC319A">
              <w:rPr>
                <w:color w:val="000000"/>
                <w:lang w:eastAsia="ru-RU"/>
              </w:rPr>
              <w:t>частие в сдаче</w:t>
            </w:r>
            <w:r w:rsidRPr="00AC319A">
              <w:rPr>
                <w:color w:val="000000"/>
                <w:lang w:eastAsia="ru-RU"/>
              </w:rPr>
              <w:t xml:space="preserve"> </w:t>
            </w:r>
            <w:proofErr w:type="gramStart"/>
            <w:r w:rsidRPr="00AC319A">
              <w:rPr>
                <w:color w:val="000000"/>
                <w:lang w:eastAsia="ru-RU"/>
              </w:rPr>
              <w:t>на</w:t>
            </w:r>
            <w:proofErr w:type="gramEnd"/>
            <w:r w:rsidRPr="00AC319A">
              <w:rPr>
                <w:color w:val="000000"/>
                <w:lang w:eastAsia="ru-RU"/>
              </w:rPr>
              <w:t xml:space="preserve"> «</w:t>
            </w:r>
            <w:proofErr w:type="gramStart"/>
            <w:r w:rsidRPr="00AC319A">
              <w:rPr>
                <w:color w:val="000000"/>
                <w:lang w:eastAsia="ru-RU"/>
              </w:rPr>
              <w:t>синий</w:t>
            </w:r>
            <w:proofErr w:type="gramEnd"/>
            <w:r w:rsidRPr="00AC319A">
              <w:rPr>
                <w:color w:val="000000"/>
                <w:lang w:eastAsia="ru-RU"/>
              </w:rPr>
              <w:t xml:space="preserve"> берет»</w:t>
            </w:r>
            <w:r w:rsidR="00075652" w:rsidRPr="00AC319A">
              <w:rPr>
                <w:color w:val="000000"/>
                <w:lang w:eastAsia="ru-RU"/>
              </w:rPr>
              <w:t xml:space="preserve"> 10 человек; 10 человек получат профильную подготовку по прохождению этапов сдачи, военно-патриотической подготовки.</w:t>
            </w:r>
          </w:p>
        </w:tc>
      </w:tr>
      <w:tr w:rsidR="00095F68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8" w:rsidRPr="00AC319A" w:rsidRDefault="00095F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8" w:rsidRPr="00AC319A" w:rsidRDefault="00095F68" w:rsidP="00095F68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военно-патриотического форума «</w:t>
            </w:r>
            <w:proofErr w:type="gramStart"/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Я-патриот</w:t>
            </w:r>
            <w:proofErr w:type="gramEnd"/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8" w:rsidRPr="00AC319A" w:rsidRDefault="00095F68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8" w:rsidRPr="00AC319A" w:rsidRDefault="00095F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8" w:rsidRPr="00AC319A" w:rsidRDefault="00095F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8" w:rsidRPr="00AC319A" w:rsidRDefault="00095F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8" w:rsidRPr="00AC319A" w:rsidRDefault="00095F6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68" w:rsidRPr="00AC319A" w:rsidRDefault="00821848" w:rsidP="0082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065D6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68" w:rsidRPr="00AC319A" w:rsidRDefault="00E065D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68" w:rsidRPr="00AC319A" w:rsidRDefault="00E065D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68" w:rsidRPr="00AC319A" w:rsidRDefault="00E065D6" w:rsidP="00884C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C94" w:rsidRPr="00AC3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68" w:rsidRPr="00AC319A" w:rsidRDefault="00095F68" w:rsidP="00095F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C319A">
              <w:rPr>
                <w:color w:val="000000"/>
                <w:lang w:eastAsia="ru-RU"/>
              </w:rPr>
              <w:t>Участие в летнем военно-патриотическом форуме не менее 30 человек.</w:t>
            </w:r>
          </w:p>
        </w:tc>
      </w:tr>
      <w:tr w:rsidR="00C03B46" w:rsidRPr="00AC319A" w:rsidTr="00BE62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46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46" w:rsidRPr="00AC319A" w:rsidRDefault="00C03B46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членов ВПК, Юнармия в зональных и краевых соревнованиях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46" w:rsidRPr="00AC319A" w:rsidRDefault="00C03B46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46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46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46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46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A" w:rsidRPr="00AC319A" w:rsidRDefault="00BF5D6A" w:rsidP="00347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46" w:rsidRPr="00AC319A" w:rsidRDefault="000D432D" w:rsidP="00347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46" w:rsidRPr="00AC319A" w:rsidRDefault="00C03B46" w:rsidP="00BF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6A" w:rsidRPr="00AC319A" w:rsidRDefault="00BF5D6A" w:rsidP="00BF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46" w:rsidRPr="00AC319A" w:rsidRDefault="000D432D" w:rsidP="00BF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46" w:rsidRPr="00AC319A" w:rsidRDefault="00C03B46" w:rsidP="00BF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6A" w:rsidRPr="00AC319A" w:rsidRDefault="00BF5D6A" w:rsidP="00BF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46" w:rsidRPr="00AC319A" w:rsidRDefault="000D432D" w:rsidP="00BF5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6A" w:rsidRPr="00AC319A" w:rsidRDefault="00BF5D6A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B46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3B46" w:rsidRPr="00AC31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6" w:rsidRPr="00AC319A" w:rsidRDefault="00C03B4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Участие в зональном и краевом мероприятиях «Сибирский щит», не менее 8 человек в год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лидерского потенциала и молодежного самоуправления, в том числе участие в межмуниципальных, региональных, 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межрегиональных и Всероссийских мероприятиях в области молодежной политики, Новый фарватер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CC0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CC0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CC0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4CC0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Участие в зональном и краевом мероприятиях «Новый фарватер», не менее 30 человек в год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информационному сопровождению деятельности органов молодежной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B4CC0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B04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материалов</w:t>
            </w:r>
            <w:r w:rsidR="00B04F5F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районных СМИ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04F5F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(газета, радио),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F5F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</w:t>
            </w:r>
            <w:r w:rsidR="00B04F5F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F5F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 ВК</w:t>
            </w: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F5F"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«Тасеевский МЦ»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одаренной, инициативной, талантливой молодежи, в том числе участие в региональных, зональных и федеральных мероприятиях подобного содержания, ТИМ Юниор, ТИМ Бирюса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CC0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CC0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CC0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0D432D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4CC0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Участие в зональных, краевых, федеральных мероприятиях ТИМ Юниор, ТИМ Бирюса</w:t>
            </w: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0E626E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организацию ежегодного</w:t>
            </w:r>
            <w:r w:rsidR="00095F68" w:rsidRPr="00AC3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районного</w:t>
            </w:r>
            <w:r w:rsidRPr="00AC3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праздника «День молодежи»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0720000480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B4CC0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B4CC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2C73D0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Оформление площадок, проведение мастер-классов</w:t>
            </w:r>
          </w:p>
        </w:tc>
      </w:tr>
      <w:tr w:rsidR="00317234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34" w:rsidRPr="00AC319A" w:rsidRDefault="00317234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34" w:rsidRPr="00AC319A" w:rsidRDefault="00317234" w:rsidP="00DA10B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деятельности клуба «Молодая семья»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34" w:rsidRPr="00AC319A" w:rsidRDefault="00317234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34" w:rsidRPr="00AC319A" w:rsidRDefault="00317234" w:rsidP="00BE6220">
            <w:r w:rsidRPr="00AC319A"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34" w:rsidRPr="00AC319A" w:rsidRDefault="00317234" w:rsidP="00BE6220">
            <w:r w:rsidRPr="00AC319A"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34" w:rsidRPr="00AC319A" w:rsidRDefault="00317234" w:rsidP="00BE6220">
            <w:r w:rsidRPr="00AC319A">
              <w:t>0720000480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34" w:rsidRPr="00AC319A" w:rsidRDefault="00317234" w:rsidP="00BE6220">
            <w:r w:rsidRPr="00AC319A"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34" w:rsidRPr="00AC319A" w:rsidRDefault="00FB6D39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7234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34" w:rsidRPr="00AC319A" w:rsidRDefault="00FB253E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7234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34" w:rsidRPr="00AC319A" w:rsidRDefault="00FB253E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7234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34" w:rsidRPr="00AC319A" w:rsidRDefault="00FB253E" w:rsidP="00FB6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D39"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7234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34" w:rsidRPr="00AC319A" w:rsidRDefault="00317234" w:rsidP="00504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совместную деятельность, ориентированную на создание единого воспитательного пространства, активную социализацию детей и семьи в целом; </w:t>
            </w:r>
          </w:p>
          <w:p w:rsidR="00317234" w:rsidRPr="00AC319A" w:rsidRDefault="00317234" w:rsidP="00504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содержательного досуга молодых семей, реализация их творческого потенциала.</w:t>
            </w:r>
          </w:p>
        </w:tc>
      </w:tr>
      <w:tr w:rsidR="00993F56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993F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Субсидия из средств Краевого бюджета на развитие системы патриотического воспитания</w:t>
            </w:r>
            <w:r w:rsidRPr="00AC319A">
              <w:rPr>
                <w:sz w:val="24"/>
                <w:szCs w:val="24"/>
              </w:rPr>
              <w:t xml:space="preserve"> </w:t>
            </w:r>
            <w:r w:rsidRPr="00AC3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деятельности муниципальных молодежных центров (по направлению – укрепление материально-технической базы муниципальных молодежных центров 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BE6220">
            <w:r w:rsidRPr="00AC319A"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BE6220">
            <w:r w:rsidRPr="00AC319A"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BE6220">
            <w:r w:rsidRPr="00AC319A">
              <w:t>0720074540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BE6220">
            <w:r w:rsidRPr="00AC319A"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657482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993F5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993F56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993F56" w:rsidP="00FB6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993F56" w:rsidP="00504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товаров: куртка зимняя ВКБО, брюки утепленные, </w:t>
            </w:r>
            <w:proofErr w:type="spell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зимние, шапка-ушанка, перчатки зимние, винтовка.</w:t>
            </w:r>
          </w:p>
        </w:tc>
      </w:tr>
      <w:tr w:rsidR="00993F56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993F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3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Софинасирование</w:t>
            </w:r>
            <w:proofErr w:type="spellEnd"/>
            <w:r w:rsidRPr="00AC3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муниципального бюджета на развитие системы патриотического воспитания</w:t>
            </w:r>
            <w:r w:rsidRPr="00AC319A">
              <w:rPr>
                <w:sz w:val="24"/>
                <w:szCs w:val="24"/>
              </w:rPr>
              <w:t xml:space="preserve"> </w:t>
            </w:r>
            <w:r w:rsidRPr="00AC3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деятельности муниципальных молодежных центров (по направлению – укрепление материально-технической базы муниципальных молодежных центров 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BE6220">
            <w:r w:rsidRPr="00AC319A"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BE6220">
            <w:r w:rsidRPr="00AC319A"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BE6220">
            <w:r w:rsidRPr="00AC319A">
              <w:t>07200</w:t>
            </w:r>
            <w:r w:rsidRPr="00AC319A">
              <w:rPr>
                <w:lang w:val="en-US"/>
              </w:rPr>
              <w:t>S</w:t>
            </w:r>
            <w:r w:rsidRPr="00AC319A">
              <w:t>4540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6" w:rsidRPr="00AC319A" w:rsidRDefault="00993F56" w:rsidP="00BE6220">
            <w:r w:rsidRPr="00AC319A"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993F56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884C94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884C94" w:rsidP="00DA10BD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0C5315" w:rsidP="00FB6D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C94" w:rsidRPr="00AC319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6" w:rsidRPr="00AC319A" w:rsidRDefault="00993F56" w:rsidP="00504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товаров: куртка зимняя ВКБО, брюки утепленные, </w:t>
            </w:r>
            <w:proofErr w:type="spell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берцы</w:t>
            </w:r>
            <w:proofErr w:type="spellEnd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зимние, шапка-ушанка, перчатки зимние, винтовка.</w:t>
            </w:r>
          </w:p>
        </w:tc>
      </w:tr>
      <w:tr w:rsidR="007A5D38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Итого по задаче 2: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657482" w:rsidP="0082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F56" w:rsidRPr="00AC31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065D6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E065D6" w:rsidP="00B04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E065D6" w:rsidP="00B04F5F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657482" w:rsidP="00B04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F56" w:rsidRPr="00AC31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065D6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8" w:rsidRPr="00AC319A" w:rsidRDefault="007A5D38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11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57482" w:rsidP="0082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314" w:rsidRPr="00AC31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A4584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A4584" w:rsidP="00B04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A4584" w:rsidP="00B04F5F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57482" w:rsidP="00B04F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314" w:rsidRPr="00AC31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A4584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C57" w:rsidRPr="00AC319A" w:rsidRDefault="00602C57" w:rsidP="00FB25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E54B2" w:rsidRPr="00AC319A" w:rsidRDefault="00AE54B2" w:rsidP="00FB25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4C94" w:rsidRPr="00AC319A" w:rsidRDefault="00884C94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</w:pPr>
    </w:p>
    <w:p w:rsidR="00884C94" w:rsidRPr="00AC319A" w:rsidRDefault="00884C94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</w:pPr>
    </w:p>
    <w:p w:rsidR="00884C94" w:rsidRPr="00AC319A" w:rsidRDefault="00884C94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</w:pPr>
    </w:p>
    <w:p w:rsidR="00884C94" w:rsidRPr="00AC319A" w:rsidRDefault="00884C94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</w:pPr>
    </w:p>
    <w:p w:rsidR="00884C94" w:rsidRPr="00AC319A" w:rsidRDefault="00884C94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</w:pPr>
    </w:p>
    <w:p w:rsidR="00884C94" w:rsidRPr="00AC319A" w:rsidRDefault="00884C94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</w:pPr>
    </w:p>
    <w:p w:rsidR="00884C94" w:rsidRPr="00AC319A" w:rsidRDefault="00884C94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</w:pPr>
    </w:p>
    <w:p w:rsidR="00BF2FEB" w:rsidRPr="00AC319A" w:rsidRDefault="00BF2FEB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  <w:sectPr w:rsidR="00BF2FEB" w:rsidRPr="00AC319A" w:rsidSect="00602C57">
          <w:pgSz w:w="16838" w:h="11906" w:orient="landscape"/>
          <w:pgMar w:top="709" w:right="567" w:bottom="1134" w:left="947" w:header="720" w:footer="720" w:gutter="0"/>
          <w:cols w:space="720"/>
          <w:docGrid w:linePitch="360"/>
        </w:sectPr>
      </w:pPr>
    </w:p>
    <w:p w:rsidR="00BF2FEB" w:rsidRPr="00AC319A" w:rsidRDefault="00BF2FEB" w:rsidP="00BF2FEB">
      <w:pPr>
        <w:autoSpaceDE w:val="0"/>
        <w:ind w:left="5812"/>
        <w:jc w:val="right"/>
        <w:rPr>
          <w:rFonts w:eastAsia="Arial"/>
        </w:rPr>
      </w:pPr>
      <w:r w:rsidRPr="00AC319A">
        <w:rPr>
          <w:rFonts w:eastAsia="Arial"/>
        </w:rPr>
        <w:lastRenderedPageBreak/>
        <w:t>Приложение № 3</w:t>
      </w:r>
    </w:p>
    <w:p w:rsidR="00BF2FEB" w:rsidRPr="00AC319A" w:rsidRDefault="00BF2FEB" w:rsidP="00BF2FEB">
      <w:pPr>
        <w:autoSpaceDE w:val="0"/>
        <w:ind w:left="5812"/>
        <w:jc w:val="right"/>
        <w:rPr>
          <w:rFonts w:eastAsia="Arial"/>
        </w:rPr>
      </w:pPr>
      <w:r w:rsidRPr="00AC319A">
        <w:rPr>
          <w:rFonts w:eastAsia="Arial"/>
        </w:rPr>
        <w:t xml:space="preserve">к муниципальной программе «Молодежь Тасеевского района в </w:t>
      </w:r>
      <w:r w:rsidRPr="00AC319A">
        <w:rPr>
          <w:rFonts w:eastAsia="Arial"/>
          <w:lang w:val="en-US"/>
        </w:rPr>
        <w:t>XXI</w:t>
      </w:r>
      <w:r w:rsidRPr="00AC319A">
        <w:rPr>
          <w:rFonts w:eastAsia="Arial"/>
        </w:rPr>
        <w:t xml:space="preserve"> веке»</w:t>
      </w: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Подпрограмма 3</w:t>
      </w: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«Профилактика правонарушений на территории Тасеевского района»</w:t>
      </w: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1.</w:t>
      </w:r>
      <w:r w:rsidRPr="00AC319A">
        <w:rPr>
          <w:rFonts w:eastAsia="Arial"/>
        </w:rPr>
        <w:tab/>
        <w:t>Паспорт подпрограммы «Профилактика правонарушений</w:t>
      </w: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на территории Тасеевского района»</w:t>
      </w:r>
    </w:p>
    <w:tbl>
      <w:tblPr>
        <w:tblpPr w:leftFromText="180" w:rightFromText="180" w:vertAnchor="text" w:horzAnchor="margin" w:tblpY="2"/>
        <w:tblW w:w="102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F23197" w:rsidRPr="00AC319A" w:rsidTr="00F23197">
        <w:trPr>
          <w:trHeight w:val="8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97" w:rsidRPr="00AC319A" w:rsidRDefault="00F23197" w:rsidP="00F23197">
            <w:pPr>
              <w:suppressAutoHyphens w:val="0"/>
              <w:autoSpaceDE w:val="0"/>
              <w:spacing w:after="200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bCs/>
                <w:lang w:eastAsia="en-US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7" w:rsidRPr="00AC319A" w:rsidRDefault="00F23197" w:rsidP="00F23197">
            <w:pPr>
              <w:widowControl w:val="0"/>
              <w:rPr>
                <w:rFonts w:eastAsia="SimSun"/>
                <w:kern w:val="1"/>
              </w:rPr>
            </w:pPr>
            <w:r w:rsidRPr="00AC319A">
              <w:rPr>
                <w:kern w:val="1"/>
              </w:rPr>
              <w:t>Профилактика правонарушений на территории Тасеевского района</w:t>
            </w:r>
          </w:p>
        </w:tc>
      </w:tr>
      <w:tr w:rsidR="00F23197" w:rsidRPr="00AC319A" w:rsidTr="00F23197">
        <w:trPr>
          <w:trHeight w:val="8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97" w:rsidRPr="00AC319A" w:rsidRDefault="00F23197" w:rsidP="00F23197">
            <w:pPr>
              <w:suppressAutoHyphens w:val="0"/>
              <w:autoSpaceDE w:val="0"/>
              <w:spacing w:after="200"/>
              <w:rPr>
                <w:rFonts w:eastAsia="Calibri"/>
                <w:bCs/>
                <w:lang w:eastAsia="en-US"/>
              </w:rPr>
            </w:pPr>
            <w:r w:rsidRPr="00AC319A">
              <w:rPr>
                <w:rFonts w:eastAsia="Calibri"/>
                <w:bCs/>
                <w:lang w:eastAsia="en-US"/>
              </w:rPr>
              <w:t>Наименование муниципальной 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7" w:rsidRPr="00AC319A" w:rsidRDefault="00F23197" w:rsidP="00F23197">
            <w:pPr>
              <w:widowControl w:val="0"/>
              <w:jc w:val="left"/>
              <w:rPr>
                <w:rFonts w:eastAsia="SimSun"/>
                <w:bCs/>
                <w:kern w:val="1"/>
              </w:rPr>
            </w:pPr>
            <w:r w:rsidRPr="00AC319A">
              <w:rPr>
                <w:bCs/>
                <w:kern w:val="1"/>
              </w:rPr>
              <w:t>«Молодежь Тасеевского района в XXI веке»</w:t>
            </w:r>
          </w:p>
        </w:tc>
      </w:tr>
      <w:tr w:rsidR="00F23197" w:rsidRPr="00AC319A" w:rsidTr="00F23197">
        <w:trPr>
          <w:trHeight w:val="8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97" w:rsidRPr="00AC319A" w:rsidRDefault="00F23197" w:rsidP="00F23197">
            <w:pPr>
              <w:widowControl w:val="0"/>
              <w:suppressAutoHyphens w:val="0"/>
              <w:autoSpaceDE w:val="0"/>
              <w:spacing w:after="20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7" w:rsidRPr="00AC319A" w:rsidRDefault="00F23197" w:rsidP="00F23197">
            <w:pPr>
              <w:widowControl w:val="0"/>
              <w:rPr>
                <w:rFonts w:eastAsia="SimSun"/>
                <w:color w:val="000000"/>
                <w:kern w:val="1"/>
              </w:rPr>
            </w:pPr>
            <w:r w:rsidRPr="00AC319A">
              <w:rPr>
                <w:rFonts w:eastAsia="Calibri"/>
                <w:color w:val="000000"/>
                <w:lang w:eastAsia="en-US"/>
              </w:rPr>
              <w:t>Отдел культуры, молодежной политики и спорта администрации Тасеевского района</w:t>
            </w:r>
          </w:p>
        </w:tc>
      </w:tr>
      <w:tr w:rsidR="00F23197" w:rsidRPr="00AC319A" w:rsidTr="00F23197">
        <w:trPr>
          <w:trHeight w:val="800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97" w:rsidRPr="00AC319A" w:rsidRDefault="00F23197" w:rsidP="00F23197">
            <w:pPr>
              <w:widowControl w:val="0"/>
              <w:suppressAutoHyphens w:val="0"/>
              <w:autoSpaceDE w:val="0"/>
              <w:spacing w:after="200"/>
              <w:ind w:hanging="17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7" w:rsidRPr="00AC319A" w:rsidRDefault="00F23197" w:rsidP="00F23197">
            <w:pPr>
              <w:widowControl w:val="0"/>
              <w:rPr>
                <w:rFonts w:eastAsia="SimSun"/>
                <w:kern w:val="1"/>
              </w:rPr>
            </w:pPr>
            <w:r w:rsidRPr="00AC319A">
              <w:rPr>
                <w:rFonts w:eastAsia="SimSun"/>
                <w:kern w:val="1"/>
              </w:rPr>
              <w:t>Администрация Тасеевского района</w:t>
            </w:r>
          </w:p>
          <w:p w:rsidR="00F23197" w:rsidRPr="00AC319A" w:rsidRDefault="00F23197" w:rsidP="00F23197">
            <w:pPr>
              <w:widowControl w:val="0"/>
              <w:rPr>
                <w:rFonts w:eastAsia="SimSun"/>
                <w:color w:val="FF0000"/>
                <w:kern w:val="1"/>
              </w:rPr>
            </w:pPr>
          </w:p>
        </w:tc>
      </w:tr>
      <w:tr w:rsidR="00F23197" w:rsidRPr="00AC319A" w:rsidTr="00F23197">
        <w:trPr>
          <w:trHeight w:val="284"/>
        </w:trPr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197" w:rsidRPr="00AC319A" w:rsidRDefault="00F23197" w:rsidP="00F23197">
            <w:pPr>
              <w:suppressAutoHyphens w:val="0"/>
              <w:autoSpaceDE w:val="0"/>
              <w:spacing w:after="200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bCs/>
                <w:lang w:eastAsia="en-US"/>
              </w:rPr>
              <w:t>Цель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197" w:rsidRPr="00AC319A" w:rsidRDefault="00F23197" w:rsidP="00F23197">
            <w:pPr>
              <w:suppressAutoHyphens w:val="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lang w:eastAsia="en-US"/>
              </w:rPr>
              <w:t>Повышение эффективности профилактики правонарушений и уровня безопасности граждан.</w:t>
            </w:r>
          </w:p>
        </w:tc>
      </w:tr>
      <w:tr w:rsidR="00F23197" w:rsidRPr="00AC319A" w:rsidTr="00F23197">
        <w:trPr>
          <w:trHeight w:val="21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97" w:rsidRPr="00AC319A" w:rsidRDefault="00F23197" w:rsidP="00F23197">
            <w:pPr>
              <w:suppressAutoHyphens w:val="0"/>
              <w:autoSpaceDE w:val="0"/>
              <w:spacing w:after="200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bCs/>
                <w:lang w:eastAsia="en-US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97" w:rsidRPr="00AC319A" w:rsidRDefault="00F23197" w:rsidP="00F23197">
            <w:pPr>
              <w:tabs>
                <w:tab w:val="left" w:pos="303"/>
              </w:tabs>
              <w:suppressAutoHyphens w:val="0"/>
              <w:spacing w:after="200"/>
              <w:ind w:left="20"/>
              <w:contextualSpacing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1.Предупреждение совершения правонарушений.</w:t>
            </w:r>
          </w:p>
          <w:p w:rsidR="00F23197" w:rsidRPr="00AC319A" w:rsidRDefault="00F23197" w:rsidP="00F23197">
            <w:pPr>
              <w:tabs>
                <w:tab w:val="left" w:pos="851"/>
              </w:tabs>
              <w:suppressAutoHyphens w:val="0"/>
              <w:spacing w:after="200"/>
              <w:ind w:left="20"/>
              <w:contextualSpacing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2.Обеспечение безопасности дорожного движения.</w:t>
            </w:r>
          </w:p>
          <w:p w:rsidR="00F23197" w:rsidRPr="00AC319A" w:rsidRDefault="00F23197" w:rsidP="00F23197">
            <w:pPr>
              <w:tabs>
                <w:tab w:val="left" w:pos="851"/>
              </w:tabs>
              <w:suppressAutoHyphens w:val="0"/>
              <w:spacing w:after="200"/>
              <w:ind w:left="20"/>
              <w:contextualSpacing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3.Противодействие экстремизму и терроризму.</w:t>
            </w:r>
          </w:p>
          <w:p w:rsidR="00F23197" w:rsidRPr="00AC319A" w:rsidRDefault="00F23197" w:rsidP="00F23197">
            <w:pPr>
              <w:suppressAutoHyphens w:val="0"/>
              <w:spacing w:after="200"/>
              <w:contextualSpacing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 xml:space="preserve">4.Профилактика употребления и вовлечения несовершеннолетних в употребление наркотических и иных </w:t>
            </w:r>
            <w:proofErr w:type="spellStart"/>
            <w:r w:rsidRPr="00AC319A">
              <w:rPr>
                <w:rFonts w:eastAsia="Calibri"/>
                <w:lang w:eastAsia="en-US"/>
              </w:rPr>
              <w:t>психоактивных</w:t>
            </w:r>
            <w:proofErr w:type="spellEnd"/>
            <w:r w:rsidRPr="00AC319A">
              <w:rPr>
                <w:rFonts w:eastAsia="Calibri"/>
                <w:lang w:eastAsia="en-US"/>
              </w:rPr>
              <w:t xml:space="preserve"> веществ.</w:t>
            </w:r>
          </w:p>
        </w:tc>
      </w:tr>
      <w:tr w:rsidR="00F23197" w:rsidRPr="00AC319A" w:rsidTr="00F23197">
        <w:trPr>
          <w:trHeight w:val="800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97" w:rsidRPr="00AC319A" w:rsidRDefault="00F23197" w:rsidP="00F23197">
            <w:pPr>
              <w:widowControl w:val="0"/>
              <w:suppressAutoHyphens w:val="0"/>
              <w:autoSpaceDE w:val="0"/>
              <w:spacing w:after="200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 xml:space="preserve">Перечень и значения показателей результативности подпрограммы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97" w:rsidRPr="00AC319A" w:rsidRDefault="00F23197" w:rsidP="00F23197">
            <w:pPr>
              <w:widowControl w:val="0"/>
              <w:suppressAutoHyphens w:val="0"/>
              <w:spacing w:after="200"/>
              <w:ind w:left="67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 xml:space="preserve">Перечень и показатели результативности подпрограммы представлены в </w:t>
            </w:r>
            <w:r w:rsidRPr="00AC319A">
              <w:rPr>
                <w:rFonts w:eastAsia="Calibri"/>
                <w:color w:val="000000"/>
                <w:lang w:eastAsia="en-US"/>
              </w:rPr>
              <w:t>приложении № 1 к подпрограмме</w:t>
            </w:r>
          </w:p>
        </w:tc>
      </w:tr>
      <w:tr w:rsidR="00F23197" w:rsidRPr="00AC319A" w:rsidTr="00F23197">
        <w:trPr>
          <w:trHeight w:val="600"/>
        </w:trPr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197" w:rsidRPr="00AC319A" w:rsidRDefault="00F23197" w:rsidP="00F23197">
            <w:pPr>
              <w:widowControl w:val="0"/>
              <w:suppressAutoHyphens w:val="0"/>
              <w:autoSpaceDE w:val="0"/>
              <w:spacing w:after="200"/>
              <w:jc w:val="left"/>
              <w:rPr>
                <w:rFonts w:eastAsia="Calibri"/>
                <w:bCs/>
                <w:lang w:eastAsia="en-US"/>
              </w:rPr>
            </w:pPr>
            <w:r w:rsidRPr="00AC319A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197" w:rsidRPr="00AC319A" w:rsidRDefault="00F23197" w:rsidP="00F23197">
            <w:pPr>
              <w:widowControl w:val="0"/>
              <w:rPr>
                <w:rFonts w:eastAsia="SimSun"/>
                <w:kern w:val="1"/>
              </w:rPr>
            </w:pPr>
            <w:r w:rsidRPr="00AC319A">
              <w:rPr>
                <w:rFonts w:eastAsia="SimSun"/>
                <w:kern w:val="1"/>
              </w:rPr>
              <w:t>2025 - 2027 годы</w:t>
            </w:r>
          </w:p>
        </w:tc>
      </w:tr>
      <w:tr w:rsidR="00F23197" w:rsidRPr="00AC319A" w:rsidTr="00F23197">
        <w:trPr>
          <w:trHeight w:val="8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97" w:rsidRPr="00AC319A" w:rsidRDefault="00F23197" w:rsidP="00F23197">
            <w:pPr>
              <w:widowControl w:val="0"/>
              <w:suppressAutoHyphens w:val="0"/>
              <w:autoSpaceDE w:val="0"/>
              <w:spacing w:after="200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Информация по ресурсному обеспечению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97" w:rsidRPr="00AC319A" w:rsidRDefault="00F23197" w:rsidP="00F23197">
            <w:pPr>
              <w:suppressAutoHyphens w:val="0"/>
              <w:snapToGrid w:val="0"/>
              <w:ind w:left="-18" w:right="170"/>
              <w:jc w:val="left"/>
              <w:rPr>
                <w:rFonts w:eastAsia="Calibri"/>
                <w:color w:val="000000"/>
                <w:lang w:eastAsia="en-US"/>
              </w:rPr>
            </w:pPr>
            <w:r w:rsidRPr="00AC319A">
              <w:rPr>
                <w:rFonts w:eastAsia="Calibri"/>
                <w:color w:val="000000"/>
                <w:lang w:eastAsia="en-US"/>
              </w:rPr>
              <w:t>Общий объем финансирования подпрограммы 78,0 тыс. рублей, из них 78,0 тыс. руб. средства районного бюджета, в том числе по годам:</w:t>
            </w:r>
          </w:p>
          <w:p w:rsidR="00F23197" w:rsidRPr="00AC319A" w:rsidRDefault="00F23197" w:rsidP="00F23197">
            <w:pPr>
              <w:suppressAutoHyphens w:val="0"/>
              <w:snapToGrid w:val="0"/>
              <w:ind w:left="-18" w:right="170"/>
              <w:jc w:val="left"/>
              <w:rPr>
                <w:rFonts w:eastAsia="Calibri"/>
                <w:color w:val="000000"/>
                <w:lang w:eastAsia="en-US"/>
              </w:rPr>
            </w:pPr>
            <w:r w:rsidRPr="00AC319A">
              <w:rPr>
                <w:rFonts w:eastAsia="Calibri"/>
                <w:color w:val="000000"/>
                <w:lang w:eastAsia="en-US"/>
              </w:rPr>
              <w:t>2025 год –26,0 тыс. руб.;</w:t>
            </w:r>
          </w:p>
          <w:p w:rsidR="00F23197" w:rsidRPr="00AC319A" w:rsidRDefault="00F23197" w:rsidP="00F23197">
            <w:pPr>
              <w:suppressAutoHyphens w:val="0"/>
              <w:snapToGrid w:val="0"/>
              <w:ind w:left="-18" w:right="170"/>
              <w:jc w:val="left"/>
              <w:rPr>
                <w:rFonts w:eastAsia="Calibri"/>
                <w:color w:val="000000"/>
                <w:lang w:eastAsia="en-US"/>
              </w:rPr>
            </w:pPr>
            <w:r w:rsidRPr="00AC319A">
              <w:rPr>
                <w:rFonts w:eastAsia="Calibri"/>
                <w:color w:val="000000"/>
                <w:lang w:eastAsia="en-US"/>
              </w:rPr>
              <w:t>2026 год –26,0 тыс. руб.;</w:t>
            </w:r>
          </w:p>
          <w:p w:rsidR="00F23197" w:rsidRPr="00AC319A" w:rsidRDefault="00F23197" w:rsidP="00F23197">
            <w:pPr>
              <w:suppressAutoHyphens w:val="0"/>
              <w:snapToGrid w:val="0"/>
              <w:ind w:left="-18" w:right="17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color w:val="000000"/>
                <w:lang w:eastAsia="en-US"/>
              </w:rPr>
              <w:t>2027 год –26,0 тыс. руб.</w:t>
            </w:r>
          </w:p>
        </w:tc>
      </w:tr>
    </w:tbl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2.</w:t>
      </w:r>
      <w:r w:rsidRPr="00AC319A">
        <w:rPr>
          <w:rFonts w:eastAsia="Arial"/>
        </w:rPr>
        <w:tab/>
        <w:t>Основные мероприятия подпрограммы.</w:t>
      </w:r>
    </w:p>
    <w:p w:rsidR="00BF2FEB" w:rsidRPr="00AC319A" w:rsidRDefault="00BF2FEB" w:rsidP="00BF2FEB">
      <w:pPr>
        <w:widowControl w:val="0"/>
        <w:autoSpaceDE w:val="0"/>
        <w:ind w:firstLine="720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Перечень основных мероприятий подпрограммы приведен в приложении № 2 к подпрограмме (далее – мероприятия подпрограммы).</w:t>
      </w:r>
    </w:p>
    <w:p w:rsidR="00BF2FEB" w:rsidRPr="00AC319A" w:rsidRDefault="00BF2FEB" w:rsidP="00BF2FEB">
      <w:pPr>
        <w:widowControl w:val="0"/>
        <w:autoSpaceDE w:val="0"/>
        <w:ind w:firstLine="720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3.</w:t>
      </w:r>
      <w:r w:rsidRPr="00AC319A">
        <w:rPr>
          <w:rFonts w:eastAsia="Arial"/>
        </w:rPr>
        <w:tab/>
        <w:t>Механизм реализации подпрограммы</w:t>
      </w:r>
    </w:p>
    <w:p w:rsidR="00BF2FEB" w:rsidRPr="00AC319A" w:rsidRDefault="00BF2FEB" w:rsidP="00BF2FEB">
      <w:pPr>
        <w:widowControl w:val="0"/>
        <w:autoSpaceDE w:val="0"/>
        <w:ind w:firstLine="720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rPr>
          <w:rFonts w:eastAsia="Arial"/>
        </w:rPr>
      </w:pPr>
      <w:r w:rsidRPr="00AC319A">
        <w:rPr>
          <w:rFonts w:eastAsia="Arial"/>
        </w:rPr>
        <w:t>3.1.  Реализация подпрограммы осуществляется в соответствии с законодательством Российской Федерации и нормативными правовыми актами Тасеевского района</w:t>
      </w:r>
    </w:p>
    <w:p w:rsidR="00BF2FEB" w:rsidRPr="00AC319A" w:rsidRDefault="00BF2FEB" w:rsidP="00BF2FEB">
      <w:pPr>
        <w:widowControl w:val="0"/>
        <w:autoSpaceDE w:val="0"/>
        <w:ind w:firstLine="708"/>
        <w:rPr>
          <w:rFonts w:eastAsia="Arial"/>
        </w:rPr>
      </w:pPr>
      <w:r w:rsidRPr="00AC319A">
        <w:rPr>
          <w:rFonts w:eastAsia="Arial"/>
        </w:rPr>
        <w:t>3.2. Главным распорядителем средств районного бюджета является администрация Тасеевского района.</w:t>
      </w:r>
    </w:p>
    <w:p w:rsidR="00BF2FEB" w:rsidRPr="00AC319A" w:rsidRDefault="00BF2FEB" w:rsidP="00BF2FEB">
      <w:pPr>
        <w:widowControl w:val="0"/>
        <w:autoSpaceDE w:val="0"/>
        <w:ind w:firstLine="708"/>
        <w:rPr>
          <w:rFonts w:eastAsia="Arial"/>
        </w:rPr>
      </w:pPr>
      <w:r w:rsidRPr="00AC319A">
        <w:rPr>
          <w:rFonts w:eastAsia="Arial"/>
        </w:rPr>
        <w:t>3.3. Получателями бюджетных средств являются: муниципальное бюджетное</w:t>
      </w:r>
      <w:r w:rsidR="00D42B8A" w:rsidRPr="00AC319A">
        <w:rPr>
          <w:rFonts w:eastAsia="Arial"/>
        </w:rPr>
        <w:t xml:space="preserve"> учреждение «</w:t>
      </w:r>
      <w:proofErr w:type="spellStart"/>
      <w:r w:rsidR="00D42B8A" w:rsidRPr="00AC319A">
        <w:rPr>
          <w:rFonts w:eastAsia="Arial"/>
        </w:rPr>
        <w:t>Тасеевский</w:t>
      </w:r>
      <w:proofErr w:type="spellEnd"/>
      <w:r w:rsidR="00D42B8A" w:rsidRPr="00AC319A">
        <w:rPr>
          <w:rFonts w:eastAsia="Arial"/>
        </w:rPr>
        <w:tab/>
      </w:r>
      <w:r w:rsidRPr="00AC319A">
        <w:rPr>
          <w:rFonts w:eastAsia="Arial"/>
        </w:rPr>
        <w:t>молодежный центр».</w:t>
      </w:r>
      <w:r w:rsidR="00D42B8A" w:rsidRPr="00AC319A">
        <w:rPr>
          <w:rFonts w:eastAsia="Arial"/>
        </w:rPr>
        <w:t xml:space="preserve"> </w:t>
      </w:r>
      <w:r w:rsidRPr="00AC319A">
        <w:rPr>
          <w:rFonts w:eastAsia="Arial"/>
        </w:rPr>
        <w:t xml:space="preserve">  </w:t>
      </w:r>
    </w:p>
    <w:p w:rsidR="00BF2FEB" w:rsidRPr="00AC319A" w:rsidRDefault="00BF2FEB" w:rsidP="00BF2FEB">
      <w:pPr>
        <w:widowControl w:val="0"/>
        <w:autoSpaceDE w:val="0"/>
        <w:ind w:firstLine="709"/>
      </w:pPr>
      <w:r w:rsidRPr="00AC319A">
        <w:rPr>
          <w:color w:val="000000"/>
        </w:rPr>
        <w:t>Реализация мероприятий подпрограммы осуществляется путем предоставления МБУ «</w:t>
      </w:r>
      <w:proofErr w:type="spellStart"/>
      <w:r w:rsidRPr="00AC319A">
        <w:rPr>
          <w:color w:val="000000"/>
        </w:rPr>
        <w:t>Тасеевский</w:t>
      </w:r>
      <w:proofErr w:type="spellEnd"/>
      <w:r w:rsidRPr="00AC319A">
        <w:rPr>
          <w:color w:val="000000"/>
        </w:rPr>
        <w:t xml:space="preserve"> молодежный центр» субсидий в соответствии </w:t>
      </w:r>
      <w:r w:rsidR="0074477B" w:rsidRPr="00AC319A">
        <w:rPr>
          <w:color w:val="000000"/>
        </w:rPr>
        <w:t>с Порядком</w:t>
      </w:r>
      <w:r w:rsidRPr="00AC319A">
        <w:rPr>
          <w:color w:val="000000"/>
        </w:rPr>
        <w:t xml:space="preserve"> определения объема и условий предоставления субсидий на иные цели</w:t>
      </w:r>
      <w:r w:rsidRPr="00AC319A">
        <w:t xml:space="preserve"> </w:t>
      </w:r>
      <w:r w:rsidRPr="00AC319A">
        <w:rPr>
          <w:color w:val="000000"/>
        </w:rPr>
        <w:t>муниципальным бюджетным и автономным учреждениям Тасеевского района, утверждаемым администрацией Тасеевского района на основании соглашения, заключенного между учреждением и администрацие</w:t>
      </w:r>
      <w:r w:rsidRPr="00AC319A">
        <w:t xml:space="preserve">й </w:t>
      </w:r>
      <w:r w:rsidRPr="00AC319A">
        <w:rPr>
          <w:color w:val="000000"/>
        </w:rPr>
        <w:t xml:space="preserve">Тасеевского </w:t>
      </w:r>
      <w:r w:rsidRPr="00AC319A">
        <w:t xml:space="preserve">района. </w:t>
      </w:r>
    </w:p>
    <w:p w:rsidR="00BF2FEB" w:rsidRPr="00AC319A" w:rsidRDefault="00BF2FEB" w:rsidP="00BF2FEB">
      <w:pPr>
        <w:widowControl w:val="0"/>
        <w:autoSpaceDE w:val="0"/>
        <w:ind w:firstLine="708"/>
        <w:rPr>
          <w:rFonts w:eastAsia="Arial"/>
        </w:rPr>
      </w:pPr>
      <w:r w:rsidRPr="00AC319A">
        <w:rPr>
          <w:rFonts w:eastAsia="Arial"/>
        </w:rPr>
        <w:t xml:space="preserve">3.4. </w:t>
      </w:r>
      <w:proofErr w:type="gramStart"/>
      <w:r w:rsidRPr="00AC319A">
        <w:rPr>
          <w:rFonts w:eastAsia="Arial"/>
        </w:rPr>
        <w:t>Реализация мероприятий подпрограммы осуществляется посредством заключения муниципальных контрактов (договоров) на закупку товаров, выполнение работ, оказание услуг в соответствии с бюджетным законодательством и законодательством в сфере закупок товаров, работ, услуг для муниципальных нужд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BF2FEB" w:rsidRPr="00AC319A" w:rsidRDefault="00BF2FEB" w:rsidP="00BF2FEB">
      <w:pPr>
        <w:widowControl w:val="0"/>
        <w:autoSpaceDE w:val="0"/>
        <w:ind w:firstLine="720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4.</w:t>
      </w:r>
      <w:r w:rsidRPr="00AC319A">
        <w:rPr>
          <w:rFonts w:eastAsia="Arial"/>
        </w:rPr>
        <w:tab/>
        <w:t>Управление подпрограммой и контроль исполнения подпрограммы.</w:t>
      </w:r>
    </w:p>
    <w:p w:rsidR="00BF2FEB" w:rsidRPr="00AC319A" w:rsidRDefault="00BF2FEB" w:rsidP="00BF2FEB">
      <w:pPr>
        <w:widowControl w:val="0"/>
        <w:autoSpaceDE w:val="0"/>
        <w:ind w:firstLine="720"/>
        <w:rPr>
          <w:rFonts w:eastAsia="Arial"/>
        </w:rPr>
      </w:pPr>
      <w:r w:rsidRPr="00AC319A">
        <w:rPr>
          <w:rFonts w:eastAsia="Arial"/>
        </w:rPr>
        <w:t xml:space="preserve">     </w:t>
      </w:r>
    </w:p>
    <w:p w:rsidR="00BF2FEB" w:rsidRPr="00AC319A" w:rsidRDefault="00BF2FEB" w:rsidP="00BF2FEB">
      <w:pPr>
        <w:widowControl w:val="0"/>
        <w:autoSpaceDE w:val="0"/>
        <w:ind w:firstLine="708"/>
        <w:rPr>
          <w:rFonts w:eastAsia="Arial"/>
        </w:rPr>
      </w:pPr>
      <w:r w:rsidRPr="00AC319A">
        <w:rPr>
          <w:rFonts w:eastAsia="Arial"/>
        </w:rPr>
        <w:t>Текущее управление и контроль исполнения подпрограммы осуществляет отдел культуры, молодежной политики и спорта администрации Тасеевского района.</w:t>
      </w:r>
    </w:p>
    <w:p w:rsidR="00BF2FEB" w:rsidRPr="00AC319A" w:rsidRDefault="00BF2FEB" w:rsidP="00BF2FEB">
      <w:pPr>
        <w:widowControl w:val="0"/>
        <w:autoSpaceDE w:val="0"/>
        <w:ind w:firstLine="708"/>
        <w:rPr>
          <w:rFonts w:eastAsia="Arial"/>
        </w:rPr>
      </w:pPr>
      <w:r w:rsidRPr="00AC319A">
        <w:rPr>
          <w:rFonts w:eastAsia="Arial"/>
        </w:rPr>
        <w:t>Отдел культуры, молодежной политики и спорта администрации Тасеевского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F2FEB" w:rsidRPr="00AC319A" w:rsidRDefault="00BF2FEB" w:rsidP="00BF2FEB">
      <w:pPr>
        <w:widowControl w:val="0"/>
        <w:autoSpaceDE w:val="0"/>
        <w:ind w:firstLine="708"/>
        <w:rPr>
          <w:rFonts w:ascii="Arial" w:eastAsia="Arial" w:hAnsi="Arial" w:cs="Arial"/>
        </w:rPr>
      </w:pPr>
      <w:r w:rsidRPr="00AC319A">
        <w:rPr>
          <w:rFonts w:eastAsia="Arial"/>
        </w:rPr>
        <w:t>Отдел культуры, молодежной политики и спорта администрации Тасеевского района и спорта администрации Тасеевского района осуществляет координацию исполнения и мониторинг реализации мероприятий подпрограммы, подготовку отчетов о реализации подпрограммы.</w:t>
      </w:r>
    </w:p>
    <w:p w:rsidR="00BF2FEB" w:rsidRPr="00AC319A" w:rsidRDefault="00BF2FEB" w:rsidP="00BF2FEB">
      <w:pPr>
        <w:widowControl w:val="0"/>
        <w:autoSpaceDE w:val="0"/>
        <w:ind w:firstLine="708"/>
        <w:rPr>
          <w:rFonts w:eastAsia="Arial"/>
        </w:rPr>
      </w:pPr>
      <w:r w:rsidRPr="00AC319A">
        <w:rPr>
          <w:rFonts w:eastAsia="Arial"/>
        </w:rPr>
        <w:t xml:space="preserve">Муниципальное бюджетное </w:t>
      </w:r>
      <w:r w:rsidR="00D42B8A" w:rsidRPr="00AC319A">
        <w:rPr>
          <w:rFonts w:eastAsia="Arial"/>
        </w:rPr>
        <w:t>учреждение</w:t>
      </w:r>
      <w:r w:rsidRPr="00AC319A">
        <w:rPr>
          <w:rFonts w:eastAsia="Arial"/>
        </w:rPr>
        <w:t>, получатель субсидий, по запросу отдела культуры, молодежной политики и спорта администрации Тасеевского района предоставляют информацию о реализации подпрограммы, в сроки и по установленной форме</w:t>
      </w:r>
    </w:p>
    <w:p w:rsidR="00BF2FEB" w:rsidRPr="00AC319A" w:rsidRDefault="00BF2FEB" w:rsidP="00BF2FEB">
      <w:pPr>
        <w:widowControl w:val="0"/>
        <w:autoSpaceDE w:val="0"/>
        <w:ind w:firstLine="708"/>
        <w:rPr>
          <w:rFonts w:eastAsia="Arial"/>
        </w:rPr>
      </w:pPr>
      <w:r w:rsidRPr="00AC319A">
        <w:rPr>
          <w:rFonts w:eastAsia="Arial"/>
        </w:rPr>
        <w:t xml:space="preserve">Обеспечение целевого расходования бюджетных средств, </w:t>
      </w:r>
      <w:proofErr w:type="gramStart"/>
      <w:r w:rsidRPr="00AC319A">
        <w:rPr>
          <w:rFonts w:eastAsia="Arial"/>
        </w:rPr>
        <w:t>контроль за</w:t>
      </w:r>
      <w:proofErr w:type="gramEnd"/>
      <w:r w:rsidRPr="00AC319A">
        <w:rPr>
          <w:rFonts w:eastAsia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BF2FEB" w:rsidRPr="00AC319A" w:rsidRDefault="00BF2FEB" w:rsidP="00BF2FEB">
      <w:pPr>
        <w:widowControl w:val="0"/>
        <w:autoSpaceDE w:val="0"/>
        <w:ind w:firstLine="720"/>
        <w:rPr>
          <w:rFonts w:eastAsia="Arial"/>
        </w:rPr>
      </w:pPr>
      <w:r w:rsidRPr="00AC319A">
        <w:rPr>
          <w:rFonts w:eastAsia="Arial"/>
        </w:rPr>
        <w:t xml:space="preserve">     Контроль соблюдения условий выделения, получения, целевого использования и возврата средств муниципального бюджета осуществляет финансовое управление </w:t>
      </w:r>
      <w:r w:rsidRPr="00AC319A">
        <w:rPr>
          <w:rFonts w:eastAsia="Arial"/>
        </w:rPr>
        <w:lastRenderedPageBreak/>
        <w:t>администрации Тасеевского района</w:t>
      </w:r>
    </w:p>
    <w:p w:rsidR="00BF2FEB" w:rsidRPr="00AC319A" w:rsidRDefault="00BF2FEB" w:rsidP="00BF2FEB">
      <w:pPr>
        <w:widowControl w:val="0"/>
        <w:autoSpaceDE w:val="0"/>
        <w:ind w:firstLine="720"/>
        <w:rPr>
          <w:rFonts w:eastAsia="Arial"/>
        </w:rPr>
        <w:sectPr w:rsidR="00BF2FEB" w:rsidRPr="00AC319A" w:rsidSect="00AC319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AC319A">
        <w:rPr>
          <w:rFonts w:eastAsia="Arial"/>
        </w:rPr>
        <w:t xml:space="preserve">    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 района</w:t>
      </w:r>
    </w:p>
    <w:p w:rsidR="00BF2FEB" w:rsidRPr="00AC319A" w:rsidRDefault="00BF2FEB" w:rsidP="00BF2FEB">
      <w:pPr>
        <w:widowControl w:val="0"/>
        <w:autoSpaceDE w:val="0"/>
        <w:ind w:firstLine="720"/>
        <w:jc w:val="right"/>
        <w:rPr>
          <w:rFonts w:eastAsia="Arial"/>
        </w:rPr>
      </w:pPr>
      <w:r w:rsidRPr="00AC319A">
        <w:rPr>
          <w:rFonts w:eastAsia="Arial"/>
        </w:rPr>
        <w:lastRenderedPageBreak/>
        <w:t>Приложение № 1 к подпрограмме</w:t>
      </w:r>
    </w:p>
    <w:p w:rsidR="00BF2FEB" w:rsidRPr="00AC319A" w:rsidRDefault="00BF2FEB" w:rsidP="00BF2FEB">
      <w:pPr>
        <w:widowControl w:val="0"/>
        <w:autoSpaceDE w:val="0"/>
        <w:ind w:firstLine="720"/>
        <w:jc w:val="right"/>
        <w:rPr>
          <w:rFonts w:eastAsia="Arial"/>
        </w:rPr>
      </w:pPr>
      <w:r w:rsidRPr="00AC319A">
        <w:rPr>
          <w:rFonts w:eastAsia="Arial"/>
        </w:rPr>
        <w:t>«Профилактика правонарушений</w:t>
      </w:r>
    </w:p>
    <w:p w:rsidR="00BF2FEB" w:rsidRPr="00AC319A" w:rsidRDefault="00BF2FEB" w:rsidP="00BF2FEB">
      <w:pPr>
        <w:widowControl w:val="0"/>
        <w:autoSpaceDE w:val="0"/>
        <w:ind w:firstLine="720"/>
        <w:jc w:val="right"/>
        <w:rPr>
          <w:rFonts w:eastAsia="Arial"/>
        </w:rPr>
      </w:pPr>
      <w:r w:rsidRPr="00AC319A">
        <w:rPr>
          <w:rFonts w:eastAsia="Arial"/>
        </w:rPr>
        <w:t>на территории Тасеевского района»</w:t>
      </w: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Перечень</w:t>
      </w: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и значения показателей результативности подпрограммы</w:t>
      </w: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tbl>
      <w:tblPr>
        <w:tblW w:w="14741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361"/>
        <w:gridCol w:w="1984"/>
        <w:gridCol w:w="1474"/>
        <w:gridCol w:w="1416"/>
        <w:gridCol w:w="1277"/>
        <w:gridCol w:w="1559"/>
      </w:tblGrid>
      <w:tr w:rsidR="00BF2FEB" w:rsidRPr="00AC319A" w:rsidTr="008C1738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 xml:space="preserve">№ </w:t>
            </w:r>
            <w:proofErr w:type="gramStart"/>
            <w:r w:rsidRPr="00AC319A">
              <w:rPr>
                <w:rFonts w:eastAsia="Arial"/>
              </w:rPr>
              <w:t>п</w:t>
            </w:r>
            <w:proofErr w:type="gramEnd"/>
            <w:r w:rsidRPr="00AC319A">
              <w:rPr>
                <w:rFonts w:eastAsia="Arial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firstLine="79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Цель, показатели результативности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Источник информации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Годы реализации подпрограммы</w:t>
            </w:r>
          </w:p>
        </w:tc>
      </w:tr>
      <w:tr w:rsidR="00BF2FEB" w:rsidRPr="00AC319A" w:rsidTr="008C1738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firstLine="79"/>
              <w:jc w:val="center"/>
              <w:rPr>
                <w:rFonts w:eastAsia="Aria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Текущий финансовый год</w:t>
            </w: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 xml:space="preserve">Очередной финансовый год </w:t>
            </w: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1-ый год планового периода 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 xml:space="preserve">2-ой год планового периода </w:t>
            </w: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2027</w:t>
            </w:r>
          </w:p>
        </w:tc>
      </w:tr>
      <w:tr w:rsidR="00BF2FEB" w:rsidRPr="00AC319A" w:rsidTr="008C173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firstLine="79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8</w:t>
            </w:r>
          </w:p>
        </w:tc>
      </w:tr>
      <w:tr w:rsidR="00BF2FEB" w:rsidRPr="00AC319A" w:rsidTr="008C1738">
        <w:tc>
          <w:tcPr>
            <w:tcW w:w="1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 xml:space="preserve">Цель подпрограммы 1: </w:t>
            </w:r>
            <w:r w:rsidRPr="00AC319A">
              <w:rPr>
                <w:color w:val="000000"/>
              </w:rPr>
              <w:t>Повышение эффективности профилактики правонарушений и уровня безопасности граждан.</w:t>
            </w:r>
          </w:p>
        </w:tc>
      </w:tr>
      <w:tr w:rsidR="00BF2FEB" w:rsidRPr="00AC319A" w:rsidTr="008C1738">
        <w:trPr>
          <w:trHeight w:val="333"/>
        </w:trPr>
        <w:tc>
          <w:tcPr>
            <w:tcW w:w="1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tabs>
                <w:tab w:val="left" w:pos="303"/>
              </w:tabs>
              <w:suppressAutoHyphens w:val="0"/>
              <w:spacing w:after="200"/>
              <w:ind w:left="20"/>
              <w:contextualSpacing/>
              <w:jc w:val="left"/>
              <w:rPr>
                <w:rFonts w:eastAsia="Calibri"/>
                <w:color w:val="C00000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Задача 1. Предупреждение совершения правонарушений.</w:t>
            </w:r>
          </w:p>
        </w:tc>
      </w:tr>
      <w:tr w:rsidR="00BF2FEB" w:rsidRPr="00AC319A" w:rsidTr="008C1738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suppressAutoHyphens w:val="0"/>
              <w:autoSpaceDE w:val="0"/>
              <w:autoSpaceDN w:val="0"/>
              <w:adjustRightInd w:val="0"/>
              <w:spacing w:after="4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 xml:space="preserve">Общее количество совершённых преступлений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Статистическая отчетность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jc w:val="center"/>
              <w:rPr>
                <w:lang w:eastAsia="en-US"/>
              </w:rPr>
            </w:pPr>
            <w:r w:rsidRPr="00AC319A">
              <w:rPr>
                <w:lang w:eastAsia="en-US"/>
              </w:rPr>
              <w:t>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jc w:val="center"/>
              <w:rPr>
                <w:lang w:eastAsia="en-US"/>
              </w:rPr>
            </w:pPr>
            <w:r w:rsidRPr="00AC319A">
              <w:rPr>
                <w:lang w:eastAsia="en-US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jc w:val="center"/>
              <w:rPr>
                <w:lang w:eastAsia="en-US"/>
              </w:rPr>
            </w:pPr>
            <w:r w:rsidRPr="00AC319A">
              <w:rPr>
                <w:lang w:eastAsia="en-US"/>
              </w:rPr>
              <w:t>135</w:t>
            </w:r>
          </w:p>
        </w:tc>
      </w:tr>
      <w:tr w:rsidR="00BF2FEB" w:rsidRPr="00AC319A" w:rsidTr="008C1738">
        <w:tc>
          <w:tcPr>
            <w:tcW w:w="1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</w:rPr>
            </w:pPr>
            <w:r w:rsidRPr="00AC319A">
              <w:rPr>
                <w:rFonts w:eastAsia="Arial"/>
              </w:rPr>
              <w:t>Задача 2. Обеспечение безопасности дорожного движения</w:t>
            </w:r>
          </w:p>
        </w:tc>
      </w:tr>
      <w:tr w:rsidR="00BF2FEB" w:rsidRPr="00AC319A" w:rsidTr="008C1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suppressAutoHyphens w:val="0"/>
              <w:spacing w:after="20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 xml:space="preserve">Число лиц, погибших в дорожно-транспортных происшествиях, в том числе детей, по отношению к 2022 году </w:t>
            </w:r>
          </w:p>
          <w:p w:rsidR="00BF2FEB" w:rsidRPr="00AC319A" w:rsidRDefault="00BF2FEB" w:rsidP="00BF2FEB">
            <w:pPr>
              <w:suppressAutoHyphens w:val="0"/>
              <w:spacing w:after="20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Ведомственная отчетность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3</w:t>
            </w:r>
          </w:p>
        </w:tc>
      </w:tr>
      <w:tr w:rsidR="00BF2FEB" w:rsidRPr="00AC319A" w:rsidTr="008C1738">
        <w:tc>
          <w:tcPr>
            <w:tcW w:w="1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</w:rPr>
            </w:pPr>
            <w:r w:rsidRPr="00AC319A">
              <w:rPr>
                <w:rFonts w:eastAsia="Arial"/>
              </w:rPr>
              <w:t>Задача 3. Противодействие экстремизму и терроризму</w:t>
            </w:r>
          </w:p>
        </w:tc>
      </w:tr>
      <w:tr w:rsidR="00BF2FEB" w:rsidRPr="00AC319A" w:rsidTr="008C1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suppressAutoHyphens w:val="0"/>
              <w:spacing w:after="20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 xml:space="preserve">Доля зарегистрированных преступлений террористического и экстремистского </w:t>
            </w:r>
            <w:r w:rsidRPr="00AC319A">
              <w:rPr>
                <w:rFonts w:eastAsia="Calibri"/>
                <w:lang w:eastAsia="en-US"/>
              </w:rPr>
              <w:lastRenderedPageBreak/>
              <w:t>характера от общего числа преступлений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Ведомственная отчетность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color w:val="000000"/>
                <w:lang w:eastAsia="en-US"/>
              </w:rPr>
            </w:pPr>
            <w:r w:rsidRPr="00AC319A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BF2FEB" w:rsidRPr="00AC319A" w:rsidTr="008C1738">
        <w:tc>
          <w:tcPr>
            <w:tcW w:w="1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</w:rPr>
            </w:pPr>
            <w:r w:rsidRPr="00AC319A">
              <w:rPr>
                <w:rFonts w:eastAsia="Arial"/>
              </w:rPr>
              <w:lastRenderedPageBreak/>
              <w:t xml:space="preserve">Задача 4. </w:t>
            </w:r>
            <w:r w:rsidRPr="00AC319A">
              <w:rPr>
                <w:rFonts w:eastAsia="Arial"/>
                <w:color w:val="000000"/>
              </w:rPr>
              <w:t xml:space="preserve">Профилактика употребления и вовлечения несовершеннолетних в употребление наркотических и иных </w:t>
            </w:r>
            <w:proofErr w:type="spellStart"/>
            <w:r w:rsidRPr="00AC319A">
              <w:rPr>
                <w:rFonts w:eastAsia="Arial"/>
                <w:color w:val="000000"/>
              </w:rPr>
              <w:t>психоактивных</w:t>
            </w:r>
            <w:proofErr w:type="spellEnd"/>
            <w:r w:rsidRPr="00AC319A">
              <w:rPr>
                <w:rFonts w:eastAsia="Arial"/>
                <w:color w:val="000000"/>
              </w:rPr>
              <w:t xml:space="preserve"> веществ.</w:t>
            </w:r>
          </w:p>
        </w:tc>
      </w:tr>
      <w:tr w:rsidR="00BF2FEB" w:rsidRPr="00AC319A" w:rsidTr="008C1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4.1.</w:t>
            </w:r>
          </w:p>
          <w:p w:rsidR="00BF2FEB" w:rsidRPr="00AC319A" w:rsidRDefault="00BF2FEB" w:rsidP="00BF2FEB">
            <w:pPr>
              <w:suppressAutoHyphens w:val="0"/>
              <w:spacing w:after="20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 xml:space="preserve">Уровень наркотизации населения (число лиц, состоящих под наблюдением с диагнозом «наркомания» и допускающих незаконное потребление наркотических средств и </w:t>
            </w:r>
            <w:r w:rsidRPr="00AC319A">
              <w:rPr>
                <w:rFonts w:eastAsia="Calibri"/>
                <w:color w:val="000000"/>
                <w:lang w:eastAsia="en-US"/>
              </w:rPr>
              <w:t xml:space="preserve">иных </w:t>
            </w:r>
            <w:proofErr w:type="spellStart"/>
            <w:r w:rsidRPr="00AC319A">
              <w:rPr>
                <w:rFonts w:eastAsia="Calibri"/>
                <w:color w:val="000000"/>
                <w:lang w:eastAsia="en-US"/>
              </w:rPr>
              <w:t>психоактивных</w:t>
            </w:r>
            <w:proofErr w:type="spellEnd"/>
            <w:r w:rsidRPr="00AC319A">
              <w:rPr>
                <w:rFonts w:eastAsia="Calibri"/>
                <w:color w:val="000000"/>
                <w:lang w:eastAsia="en-US"/>
              </w:rPr>
              <w:t xml:space="preserve"> веществ</w:t>
            </w:r>
            <w:r w:rsidRPr="00AC319A">
              <w:rPr>
                <w:rFonts w:eastAsia="Calibri"/>
                <w:lang w:eastAsia="en-US"/>
              </w:rPr>
              <w:t>, на 10 тысяч населения) к 2022 году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left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Ведомственная отчетность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0,16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0,16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suppressAutoHyphens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AC319A">
              <w:rPr>
                <w:rFonts w:eastAsia="Calibri"/>
                <w:lang w:eastAsia="en-US"/>
              </w:rPr>
              <w:t>0,10</w:t>
            </w:r>
          </w:p>
        </w:tc>
      </w:tr>
    </w:tbl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suppressAutoHyphens w:val="0"/>
        <w:jc w:val="left"/>
        <w:rPr>
          <w:rFonts w:eastAsia="Arial"/>
        </w:rPr>
      </w:pPr>
      <w:r w:rsidRPr="00AC319A">
        <w:br w:type="page"/>
      </w:r>
    </w:p>
    <w:p w:rsidR="00BF2FEB" w:rsidRPr="00AC319A" w:rsidRDefault="00BF2FEB" w:rsidP="00BF2FEB">
      <w:pPr>
        <w:widowControl w:val="0"/>
        <w:autoSpaceDE w:val="0"/>
        <w:ind w:firstLine="720"/>
        <w:jc w:val="right"/>
        <w:rPr>
          <w:rFonts w:eastAsia="Arial"/>
        </w:rPr>
      </w:pPr>
      <w:r w:rsidRPr="00AC319A">
        <w:rPr>
          <w:rFonts w:eastAsia="Arial"/>
        </w:rPr>
        <w:lastRenderedPageBreak/>
        <w:t>Приложение № 2 к подпрограмме</w:t>
      </w:r>
    </w:p>
    <w:p w:rsidR="00BF2FEB" w:rsidRPr="00AC319A" w:rsidRDefault="00BF2FEB" w:rsidP="00BF2FEB">
      <w:pPr>
        <w:widowControl w:val="0"/>
        <w:autoSpaceDE w:val="0"/>
        <w:ind w:firstLine="720"/>
        <w:jc w:val="right"/>
        <w:rPr>
          <w:rFonts w:eastAsia="Arial"/>
        </w:rPr>
      </w:pPr>
      <w:r w:rsidRPr="00AC319A">
        <w:rPr>
          <w:rFonts w:eastAsia="Arial"/>
        </w:rPr>
        <w:t>«Профилактика правонарушений</w:t>
      </w:r>
    </w:p>
    <w:p w:rsidR="00BF2FEB" w:rsidRPr="00AC319A" w:rsidRDefault="00BF2FEB" w:rsidP="00BF2FEB">
      <w:pPr>
        <w:widowControl w:val="0"/>
        <w:autoSpaceDE w:val="0"/>
        <w:ind w:firstLine="720"/>
        <w:jc w:val="right"/>
        <w:rPr>
          <w:rFonts w:eastAsia="Arial"/>
        </w:rPr>
      </w:pPr>
      <w:r w:rsidRPr="00AC319A">
        <w:rPr>
          <w:rFonts w:eastAsia="Arial"/>
        </w:rPr>
        <w:t>на территории Тасеевского района»</w:t>
      </w: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  <w:r w:rsidRPr="00AC319A">
        <w:rPr>
          <w:rFonts w:eastAsia="Arial"/>
        </w:rPr>
        <w:t>Основные мероприятия подпрограммы</w:t>
      </w: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tbl>
      <w:tblPr>
        <w:tblW w:w="152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907"/>
        <w:gridCol w:w="843"/>
        <w:gridCol w:w="709"/>
        <w:gridCol w:w="709"/>
        <w:gridCol w:w="1368"/>
        <w:gridCol w:w="1304"/>
        <w:gridCol w:w="1304"/>
        <w:gridCol w:w="1162"/>
        <w:gridCol w:w="2410"/>
      </w:tblGrid>
      <w:tr w:rsidR="00BF2FEB" w:rsidRPr="00AC319A" w:rsidTr="008C17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 xml:space="preserve">N </w:t>
            </w:r>
            <w:proofErr w:type="gramStart"/>
            <w:r w:rsidRPr="00AC319A">
              <w:rPr>
                <w:rFonts w:eastAsia="Arial"/>
                <w:color w:val="000000"/>
              </w:rPr>
              <w:t>п</w:t>
            </w:r>
            <w:proofErr w:type="gramEnd"/>
            <w:r w:rsidRPr="00AC319A">
              <w:rPr>
                <w:rFonts w:eastAsia="Arial"/>
                <w:color w:val="00000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ГРБС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Код бюджетной классификации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firstLine="22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Расходы по годам реализации программы</w:t>
            </w:r>
          </w:p>
          <w:p w:rsidR="00BF2FEB" w:rsidRPr="00AC319A" w:rsidRDefault="00BF2FEB" w:rsidP="00BF2FEB">
            <w:pPr>
              <w:widowControl w:val="0"/>
              <w:autoSpaceDE w:val="0"/>
              <w:ind w:firstLine="22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 xml:space="preserve">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BF2FEB" w:rsidRPr="00AC319A" w:rsidTr="008C17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13"/>
              <w:rPr>
                <w:rFonts w:eastAsia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ГРБС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proofErr w:type="spellStart"/>
            <w:r w:rsidRPr="00AC319A">
              <w:rPr>
                <w:rFonts w:eastAsia="Arial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ВР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right="-62" w:hanging="62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очередной финансовый год 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1-й год планового периода 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5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2-й год планового периода 2026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 xml:space="preserve">итого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</w:p>
        </w:tc>
      </w:tr>
      <w:tr w:rsidR="00BF2FEB" w:rsidRPr="00AC319A" w:rsidTr="008C1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5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12</w:t>
            </w:r>
          </w:p>
        </w:tc>
      </w:tr>
      <w:tr w:rsidR="00BF2FEB" w:rsidRPr="00AC319A" w:rsidTr="008C1738">
        <w:tc>
          <w:tcPr>
            <w:tcW w:w="1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 xml:space="preserve">Цель подпрограммы 3: </w:t>
            </w:r>
            <w:r w:rsidRPr="00AC319A">
              <w:rPr>
                <w:color w:val="000000"/>
              </w:rPr>
              <w:t>Повышение эффективности профилактики правонарушений и уровня безопасности граждан.</w:t>
            </w:r>
          </w:p>
        </w:tc>
      </w:tr>
      <w:tr w:rsidR="00BF2FEB" w:rsidRPr="00AC319A" w:rsidTr="008C1738">
        <w:tc>
          <w:tcPr>
            <w:tcW w:w="1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left"/>
              <w:rPr>
                <w:rFonts w:eastAsia="Arial"/>
                <w:color w:val="C00000"/>
              </w:rPr>
            </w:pPr>
            <w:r w:rsidRPr="00AC319A">
              <w:rPr>
                <w:rFonts w:eastAsia="Arial"/>
                <w:color w:val="000000"/>
              </w:rPr>
              <w:t xml:space="preserve">Задача 1.  </w:t>
            </w:r>
            <w:r w:rsidRPr="00AC319A">
              <w:t>Обеспечение безопасности дорожного движения</w:t>
            </w:r>
            <w:r w:rsidRPr="00AC319A">
              <w:rPr>
                <w:rFonts w:eastAsia="Arial"/>
                <w:color w:val="000000"/>
              </w:rPr>
              <w:t>.</w:t>
            </w:r>
          </w:p>
        </w:tc>
      </w:tr>
      <w:tr w:rsidR="00BF2FEB" w:rsidRPr="00AC319A" w:rsidTr="008C1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</w:rPr>
            </w:pPr>
            <w:r w:rsidRPr="00AC319A">
              <w:rPr>
                <w:rFonts w:eastAsia="Arial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left"/>
              <w:rPr>
                <w:rFonts w:eastAsia="Arial"/>
              </w:rPr>
            </w:pPr>
            <w:r w:rsidRPr="00AC319A">
              <w:rPr>
                <w:rFonts w:eastAsia="Arial"/>
                <w:lang w:eastAsia="en-US"/>
              </w:rPr>
              <w:t>Изготовление печатной продукции (листовки, буклеты), баннеров по профилактике правонарушений, с целью повышения правовой грамотности населения,  безопасности дорожного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 xml:space="preserve">Администрация района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005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0314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1110000750</w:t>
            </w: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610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ind w:hanging="5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ind w:hanging="5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ind w:hanging="5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Снижение уровня дорожно-транспортного травматизма</w:t>
            </w:r>
          </w:p>
        </w:tc>
      </w:tr>
      <w:tr w:rsidR="00BF2FEB" w:rsidRPr="00AC319A" w:rsidTr="008C1738">
        <w:tc>
          <w:tcPr>
            <w:tcW w:w="1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left"/>
              <w:rPr>
                <w:rFonts w:eastAsia="Arial"/>
                <w:color w:val="C00000"/>
              </w:rPr>
            </w:pPr>
            <w:r w:rsidRPr="00AC319A">
              <w:rPr>
                <w:rFonts w:eastAsia="Arial"/>
                <w:color w:val="000000"/>
              </w:rPr>
              <w:t xml:space="preserve">Задача 2. Профилактика употребления и вовлечения несовершеннолетних в употребление наркотических и иных </w:t>
            </w:r>
            <w:proofErr w:type="spellStart"/>
            <w:r w:rsidRPr="00AC319A">
              <w:rPr>
                <w:rFonts w:eastAsia="Arial"/>
                <w:color w:val="000000"/>
              </w:rPr>
              <w:t>психоактивных</w:t>
            </w:r>
            <w:proofErr w:type="spellEnd"/>
            <w:r w:rsidRPr="00AC319A">
              <w:rPr>
                <w:rFonts w:eastAsia="Arial"/>
                <w:color w:val="000000"/>
              </w:rPr>
              <w:t xml:space="preserve"> веществ.</w:t>
            </w:r>
          </w:p>
        </w:tc>
      </w:tr>
      <w:tr w:rsidR="00BF2FEB" w:rsidRPr="00AC319A" w:rsidTr="008C1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</w:rPr>
            </w:pPr>
            <w:r w:rsidRPr="00AC319A">
              <w:rPr>
                <w:rFonts w:eastAsia="Arial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left"/>
              <w:rPr>
                <w:rFonts w:eastAsia="Arial"/>
              </w:rPr>
            </w:pPr>
            <w:r w:rsidRPr="00AC319A">
              <w:rPr>
                <w:rFonts w:eastAsia="Arial"/>
              </w:rPr>
              <w:t xml:space="preserve">Организация районных мероприятий, в целях </w:t>
            </w:r>
            <w:r w:rsidRPr="00AC319A">
              <w:rPr>
                <w:rFonts w:eastAsia="Arial"/>
              </w:rPr>
              <w:lastRenderedPageBreak/>
              <w:t>занятости несовершеннолетних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Админис</w:t>
            </w:r>
            <w:r w:rsidRPr="00AC319A">
              <w:rPr>
                <w:rFonts w:eastAsia="Arial"/>
              </w:rPr>
              <w:lastRenderedPageBreak/>
              <w:t>трация района</w:t>
            </w:r>
          </w:p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005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lastRenderedPageBreak/>
              <w:t>0314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11100007</w:t>
            </w:r>
            <w:r w:rsidRPr="00AC319A">
              <w:rPr>
                <w:rFonts w:eastAsia="Arial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lastRenderedPageBreak/>
              <w:t>610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10,0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10,0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ind w:hanging="5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30,0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C00000"/>
              </w:rPr>
            </w:pPr>
            <w:r w:rsidRPr="00AC319A">
              <w:rPr>
                <w:rFonts w:eastAsia="Arial"/>
              </w:rPr>
              <w:t xml:space="preserve">Профилактика и снижение уровня  </w:t>
            </w:r>
            <w:r w:rsidRPr="00AC319A">
              <w:rPr>
                <w:rFonts w:eastAsia="Arial"/>
                <w:color w:val="000000"/>
              </w:rPr>
              <w:t xml:space="preserve">употребления наркотических и иных </w:t>
            </w:r>
            <w:proofErr w:type="spellStart"/>
            <w:r w:rsidRPr="00AC319A">
              <w:rPr>
                <w:rFonts w:eastAsia="Arial"/>
                <w:color w:val="000000"/>
              </w:rPr>
              <w:t>психоактивных</w:t>
            </w:r>
            <w:proofErr w:type="spellEnd"/>
            <w:r w:rsidRPr="00AC319A">
              <w:rPr>
                <w:rFonts w:eastAsia="Arial"/>
                <w:color w:val="000000"/>
              </w:rPr>
              <w:t xml:space="preserve"> веществ</w:t>
            </w:r>
            <w:r w:rsidRPr="00AC319A">
              <w:rPr>
                <w:rFonts w:eastAsia="Arial"/>
              </w:rPr>
              <w:t xml:space="preserve"> </w:t>
            </w:r>
          </w:p>
        </w:tc>
      </w:tr>
      <w:tr w:rsidR="00BF2FEB" w:rsidRPr="00AC319A" w:rsidTr="008C17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lastRenderedPageBreak/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left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 xml:space="preserve">Изготовление и распространение листовок антинаркотического содержания, направленных на предупреждение употребление наркотических и иных </w:t>
            </w:r>
            <w:proofErr w:type="spellStart"/>
            <w:r w:rsidRPr="00AC319A">
              <w:rPr>
                <w:rFonts w:eastAsia="Arial"/>
                <w:color w:val="000000"/>
              </w:rPr>
              <w:t>психоактивных</w:t>
            </w:r>
            <w:proofErr w:type="spellEnd"/>
            <w:r w:rsidRPr="00AC319A">
              <w:rPr>
                <w:rFonts w:eastAsia="Arial"/>
                <w:color w:val="000000"/>
              </w:rPr>
              <w:t xml:space="preserve">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  <w:color w:val="000000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Администрация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</w:p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005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0314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1110000750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AC319A">
              <w:rPr>
                <w:rFonts w:eastAsia="Arial"/>
                <w:color w:val="000000"/>
              </w:rPr>
              <w:t>610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ind w:hanging="5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8,0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C00000"/>
              </w:rPr>
            </w:pPr>
          </w:p>
        </w:tc>
      </w:tr>
      <w:tr w:rsidR="00BF2FEB" w:rsidRPr="00AC319A" w:rsidTr="008C1738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rPr>
                <w:rFonts w:eastAsia="Arial"/>
              </w:rPr>
            </w:pPr>
            <w:r w:rsidRPr="00AC319A">
              <w:rPr>
                <w:rFonts w:eastAsia="Arial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ind w:hanging="13"/>
              <w:jc w:val="center"/>
              <w:rPr>
                <w:rFonts w:eastAsia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BF2FEB" w:rsidP="00BF2FEB">
            <w:pPr>
              <w:widowControl w:val="0"/>
              <w:autoSpaceDE w:val="0"/>
              <w:ind w:hanging="5"/>
              <w:jc w:val="center"/>
              <w:rPr>
                <w:rFonts w:eastAsia="Arial"/>
              </w:rPr>
            </w:pPr>
            <w:r w:rsidRPr="00AC319A">
              <w:rPr>
                <w:rFonts w:eastAsia="Arial"/>
              </w:rPr>
              <w:t>26,0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EB" w:rsidRPr="00AC319A" w:rsidRDefault="0074477B" w:rsidP="0074477B">
            <w:pPr>
              <w:widowControl w:val="0"/>
              <w:autoSpaceDE w:val="0"/>
              <w:jc w:val="center"/>
              <w:rPr>
                <w:rFonts w:eastAsia="Arial"/>
                <w:color w:val="C00000"/>
              </w:rPr>
            </w:pPr>
            <w:r w:rsidRPr="00AC319A">
              <w:rPr>
                <w:rFonts w:eastAsia="Arial"/>
              </w:rPr>
              <w:t>7</w:t>
            </w:r>
            <w:r w:rsidR="00BF2FEB" w:rsidRPr="00AC319A">
              <w:rPr>
                <w:rFonts w:eastAsia="Arial"/>
              </w:rP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EB" w:rsidRPr="00AC319A" w:rsidRDefault="00BF2FEB" w:rsidP="00BF2FEB">
            <w:pPr>
              <w:widowControl w:val="0"/>
              <w:autoSpaceDE w:val="0"/>
              <w:jc w:val="center"/>
              <w:rPr>
                <w:rFonts w:eastAsia="Arial"/>
                <w:color w:val="C00000"/>
              </w:rPr>
            </w:pPr>
          </w:p>
        </w:tc>
      </w:tr>
    </w:tbl>
    <w:p w:rsidR="00BF2FEB" w:rsidRPr="00AC319A" w:rsidRDefault="00BF2FEB" w:rsidP="00BF2FEB">
      <w:pPr>
        <w:widowControl w:val="0"/>
        <w:autoSpaceDE w:val="0"/>
        <w:ind w:firstLine="720"/>
        <w:jc w:val="center"/>
        <w:rPr>
          <w:rFonts w:eastAsia="Arial"/>
        </w:rPr>
      </w:pPr>
    </w:p>
    <w:p w:rsidR="00FF1AD8" w:rsidRPr="00AC319A" w:rsidRDefault="00FF1AD8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  <w:sectPr w:rsidR="00FF1AD8" w:rsidRPr="00AC319A" w:rsidSect="00602C57">
          <w:pgSz w:w="16838" w:h="11906" w:orient="landscape"/>
          <w:pgMar w:top="709" w:right="567" w:bottom="1134" w:left="947" w:header="720" w:footer="720" w:gutter="0"/>
          <w:cols w:space="720"/>
          <w:docGrid w:linePitch="360"/>
        </w:sectPr>
      </w:pPr>
    </w:p>
    <w:p w:rsidR="00A13688" w:rsidRPr="00AC319A" w:rsidRDefault="00A13688" w:rsidP="002570DF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0D27E9">
      <w:pPr>
        <w:pStyle w:val="ConsPlusNormal"/>
        <w:widowControl/>
        <w:ind w:left="1077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4477B" w:rsidRPr="00AC319A">
        <w:rPr>
          <w:rFonts w:ascii="Times New Roman" w:hAnsi="Times New Roman" w:cs="Times New Roman"/>
          <w:sz w:val="24"/>
          <w:szCs w:val="24"/>
        </w:rPr>
        <w:t>4</w:t>
      </w:r>
    </w:p>
    <w:p w:rsidR="00602C57" w:rsidRPr="00AC319A" w:rsidRDefault="00602C57" w:rsidP="000D27E9">
      <w:pPr>
        <w:pStyle w:val="ConsPlusNormal"/>
        <w:widowControl/>
        <w:ind w:left="1077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02C57" w:rsidRPr="00AC319A" w:rsidRDefault="00602C57" w:rsidP="000D27E9">
      <w:pPr>
        <w:pStyle w:val="ConsPlusNormal"/>
        <w:widowControl/>
        <w:ind w:left="1077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«Молодежь Тасеевского района в XXI веке»</w:t>
      </w:r>
    </w:p>
    <w:p w:rsidR="00602C57" w:rsidRPr="00AC319A" w:rsidRDefault="00602C57" w:rsidP="00602C57">
      <w:pPr>
        <w:pStyle w:val="ConsPlusNormal"/>
        <w:ind w:left="10206" w:firstLine="0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602C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ИНФОРМАЦИЯ</w:t>
      </w:r>
    </w:p>
    <w:p w:rsidR="00602C57" w:rsidRPr="00AC319A" w:rsidRDefault="00602C57" w:rsidP="00602C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о ресурсном обеспечении муниципальной  программы за счет средств районного бюджета,</w:t>
      </w:r>
    </w:p>
    <w:p w:rsidR="00602C57" w:rsidRPr="00AC319A" w:rsidRDefault="00602C57" w:rsidP="00602C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 бюджетной системы и внебюджетных фондов</w:t>
      </w:r>
    </w:p>
    <w:p w:rsidR="00602C57" w:rsidRPr="00AC319A" w:rsidRDefault="00602C57" w:rsidP="00602C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066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85"/>
        <w:gridCol w:w="1814"/>
        <w:gridCol w:w="1021"/>
        <w:gridCol w:w="738"/>
        <w:gridCol w:w="850"/>
        <w:gridCol w:w="993"/>
        <w:gridCol w:w="1105"/>
        <w:gridCol w:w="1247"/>
        <w:gridCol w:w="1231"/>
        <w:gridCol w:w="1531"/>
      </w:tblGrid>
      <w:tr w:rsidR="00602C57" w:rsidRPr="00AC319A" w:rsidTr="00DA10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CC41F1">
            <w:pPr>
              <w:pStyle w:val="ConsPlusNormal"/>
              <w:ind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2779"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1F1"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54B2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CC41F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F1"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4B2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CC4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F1"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706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E54B2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602C57" w:rsidRPr="00AC319A" w:rsidRDefault="00602C57" w:rsidP="00AE5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2779"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706"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75706"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C57" w:rsidRPr="00AC319A" w:rsidTr="001140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114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DA10BD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2C57" w:rsidRPr="00AC319A" w:rsidTr="001140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Тасеевского района в </w:t>
            </w:r>
            <w:r w:rsidRPr="00AC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 программе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13688" w:rsidP="00316B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3 818,34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316BBD" w:rsidP="00926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3 818,34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316BBD" w:rsidP="00926C06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3 818,34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A13688" w:rsidP="00316B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11 455,02</w:t>
            </w:r>
          </w:p>
        </w:tc>
      </w:tr>
      <w:tr w:rsidR="00602C57" w:rsidRPr="00AC319A" w:rsidTr="0011409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11409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114096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A13688" w:rsidP="00316BBD">
            <w:pPr>
              <w:jc w:val="center"/>
            </w:pPr>
            <w:r w:rsidRPr="00AC319A">
              <w:t>3 803,34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316BBD" w:rsidP="00D27BC0">
            <w:pPr>
              <w:jc w:val="center"/>
            </w:pPr>
            <w:r w:rsidRPr="00AC319A">
              <w:t>3 803,34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316BBD" w:rsidP="00D27B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3 803,34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CC41F1" w:rsidP="00316BBD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11 410,02</w:t>
            </w:r>
          </w:p>
        </w:tc>
      </w:tr>
      <w:tr w:rsidR="00602C57" w:rsidRPr="00AC319A" w:rsidTr="0011409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Внебюджетная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114096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114096" w:rsidP="00250572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55314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C57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55314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02C57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2C57" w:rsidRPr="00AC319A" w:rsidTr="001140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Тасеевского района в социальную практику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114096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316B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3 651,34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23560" w:rsidP="00316B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316BBD" w:rsidRPr="00AC319A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BBD" w:rsidRPr="00AC31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23560" w:rsidP="00316BBD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BBD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651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BBD" w:rsidRPr="00AC31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316BBD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10 954,02</w:t>
            </w:r>
          </w:p>
        </w:tc>
      </w:tr>
      <w:tr w:rsidR="00602C57" w:rsidRPr="00AC319A" w:rsidTr="0011409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114096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11409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316B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3 636,34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23560" w:rsidP="00316BB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316BBD" w:rsidRPr="00AC319A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BBD" w:rsidRPr="00AC31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23560" w:rsidP="00316BBD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BBD" w:rsidRPr="00AC319A">
              <w:rPr>
                <w:rFonts w:ascii="Times New Roman" w:hAnsi="Times New Roman" w:cs="Times New Roman"/>
                <w:sz w:val="24"/>
                <w:szCs w:val="24"/>
              </w:rPr>
              <w:t> 636,34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316BBD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10 909,02</w:t>
            </w:r>
          </w:p>
        </w:tc>
      </w:tr>
      <w:tr w:rsidR="00602C57" w:rsidRPr="00AC319A" w:rsidTr="0011409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114096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96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55314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C57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55314" w:rsidP="00745752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02C57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2C57" w:rsidRPr="00AC319A" w:rsidTr="007457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96E6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Тасеевского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96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57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23560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314" w:rsidRPr="00AC31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35D1E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35D1E" w:rsidP="00745752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35D1E" w:rsidP="007457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23560" w:rsidP="00745752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314" w:rsidRPr="00AC31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35D1E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2C57" w:rsidRPr="00AC319A" w:rsidTr="0074575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796E6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96" w:rsidRPr="00AC319A" w:rsidRDefault="00114096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23560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314" w:rsidRPr="00AC31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35D1E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35D1E" w:rsidP="00745752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35D1E" w:rsidP="007457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F23560" w:rsidP="00745752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314" w:rsidRPr="00AC319A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  <w:r w:rsidR="00F35D1E" w:rsidRPr="00AC31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6E6A" w:rsidRPr="00AC319A" w:rsidTr="00796E6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E6A" w:rsidRPr="00AC319A" w:rsidRDefault="00796E6A" w:rsidP="002505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50572"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 Тасеевского района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250572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250572" w:rsidP="00745752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250572" w:rsidP="007457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250572" w:rsidP="00745752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796E6A" w:rsidRPr="00AC319A" w:rsidTr="00796E6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796E6A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796E6A" w:rsidP="00745752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796E6A" w:rsidP="007457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796E6A" w:rsidP="00745752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6A" w:rsidRPr="00AC319A" w:rsidTr="0011409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796E6A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A" w:rsidRPr="00AC319A" w:rsidRDefault="00250572" w:rsidP="00250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250572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250572" w:rsidP="00745752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250572" w:rsidP="007457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A" w:rsidRPr="00AC319A" w:rsidRDefault="00250572" w:rsidP="00250572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</w:tbl>
    <w:p w:rsidR="00884C94" w:rsidRPr="00AC319A" w:rsidRDefault="00884C94" w:rsidP="00745752">
      <w:pPr>
        <w:pStyle w:val="ConsPlusNormal"/>
        <w:widowControl/>
        <w:ind w:left="10773" w:firstLine="0"/>
        <w:rPr>
          <w:rFonts w:ascii="Times New Roman" w:hAnsi="Times New Roman" w:cs="Times New Roman"/>
          <w:sz w:val="24"/>
          <w:szCs w:val="24"/>
        </w:rPr>
      </w:pPr>
    </w:p>
    <w:p w:rsidR="00250572" w:rsidRPr="00AC319A" w:rsidRDefault="00250572" w:rsidP="000D27E9">
      <w:pPr>
        <w:pStyle w:val="ConsPlusNormal"/>
        <w:widowControl/>
        <w:ind w:left="10773" w:firstLine="0"/>
        <w:jc w:val="right"/>
        <w:rPr>
          <w:rFonts w:ascii="Times New Roman" w:hAnsi="Times New Roman" w:cs="Times New Roman"/>
          <w:sz w:val="24"/>
          <w:szCs w:val="24"/>
        </w:rPr>
        <w:sectPr w:rsidR="00250572" w:rsidRPr="00AC319A" w:rsidSect="00602C57">
          <w:pgSz w:w="16838" w:h="11906" w:orient="landscape"/>
          <w:pgMar w:top="709" w:right="567" w:bottom="1134" w:left="947" w:header="720" w:footer="720" w:gutter="0"/>
          <w:cols w:space="720"/>
          <w:docGrid w:linePitch="360"/>
        </w:sectPr>
      </w:pPr>
    </w:p>
    <w:p w:rsidR="00602C57" w:rsidRPr="00AC319A" w:rsidRDefault="00602C57" w:rsidP="000D27E9">
      <w:pPr>
        <w:pStyle w:val="ConsPlusNormal"/>
        <w:widowControl/>
        <w:ind w:left="1077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96E6A" w:rsidRPr="00AC319A">
        <w:rPr>
          <w:rFonts w:ascii="Times New Roman" w:hAnsi="Times New Roman" w:cs="Times New Roman"/>
          <w:sz w:val="24"/>
          <w:szCs w:val="24"/>
        </w:rPr>
        <w:t>5</w:t>
      </w:r>
    </w:p>
    <w:p w:rsidR="00602C57" w:rsidRPr="00AC319A" w:rsidRDefault="00602C57" w:rsidP="000D27E9">
      <w:pPr>
        <w:pStyle w:val="ConsPlusNormal"/>
        <w:widowControl/>
        <w:ind w:left="1077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02C57" w:rsidRPr="00AC319A" w:rsidRDefault="00602C57" w:rsidP="000D27E9">
      <w:pPr>
        <w:pStyle w:val="ConsPlusNormal"/>
        <w:widowControl/>
        <w:ind w:left="1077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 xml:space="preserve">«Молодежь Тасеевского района в </w:t>
      </w:r>
      <w:r w:rsidRPr="00AC319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C319A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602C57" w:rsidRPr="00AC319A" w:rsidRDefault="00602C57" w:rsidP="00745752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</w:p>
    <w:p w:rsidR="00602C57" w:rsidRPr="00AC319A" w:rsidRDefault="00602C57" w:rsidP="007457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ИНФОРМАЦИЯ</w:t>
      </w:r>
    </w:p>
    <w:p w:rsidR="00602C57" w:rsidRPr="00AC319A" w:rsidRDefault="00602C57" w:rsidP="007457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9A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602C57" w:rsidRPr="00AC319A" w:rsidRDefault="00602C57" w:rsidP="007457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19A">
        <w:rPr>
          <w:rFonts w:ascii="Times New Roman" w:hAnsi="Times New Roman" w:cs="Times New Roman"/>
          <w:sz w:val="24"/>
          <w:szCs w:val="24"/>
        </w:rPr>
        <w:t>мероприятий муниципальной программы (средства местного бюджета, в том числе средства,</w:t>
      </w:r>
      <w:proofErr w:type="gramEnd"/>
    </w:p>
    <w:p w:rsidR="00602C57" w:rsidRPr="00AC319A" w:rsidRDefault="00602C57" w:rsidP="007457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19A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 внебюджетных фондов)</w:t>
      </w:r>
      <w:proofErr w:type="gramEnd"/>
    </w:p>
    <w:p w:rsidR="00602C57" w:rsidRPr="00AC319A" w:rsidRDefault="00602C57" w:rsidP="00745752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2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78"/>
        <w:gridCol w:w="1985"/>
        <w:gridCol w:w="4001"/>
        <w:gridCol w:w="1276"/>
        <w:gridCol w:w="1275"/>
        <w:gridCol w:w="1134"/>
        <w:gridCol w:w="2127"/>
      </w:tblGrid>
      <w:tr w:rsidR="00602C57" w:rsidRPr="00AC319A" w:rsidTr="00DA10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 программа Красноярского края,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CC4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2779"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1F1"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54B2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CC4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F1"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54B2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2C6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60B0"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1F1"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54B2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52779" w:rsidRPr="00AC319A" w:rsidRDefault="00D52779" w:rsidP="002C60B0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0765"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C60B0"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DA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C57" w:rsidRPr="00AC319A" w:rsidTr="00DA10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Тасеевского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Тасеевского района в </w:t>
            </w:r>
            <w:r w:rsidRPr="00AC3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4273DE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2C57" w:rsidRPr="00AC319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926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3 818,34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316BBD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3 818,34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316BBD" w:rsidP="0074575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3 818,34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E72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11 455,02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jc w:val="center"/>
            </w:pPr>
            <w:r w:rsidRPr="00AC319A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jc w:val="center"/>
            </w:pPr>
            <w:r w:rsidRPr="00AC319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316BBD" w:rsidP="00A22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321,90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316BBD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321,90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316BBD" w:rsidP="00316B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321,90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316BBD" w:rsidP="00D55314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965,70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CC41F1" w:rsidP="00E72346">
            <w:pPr>
              <w:jc w:val="center"/>
            </w:pPr>
            <w:r w:rsidRPr="00AC319A">
              <w:t>3 481,44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316BBD" w:rsidP="00745752">
            <w:pPr>
              <w:jc w:val="center"/>
            </w:pPr>
            <w:r w:rsidRPr="00AC319A">
              <w:t>3 481,44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316BBD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3 481,44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CC41F1" w:rsidP="00E72346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10 444,32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55314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053B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39053B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39053B" w:rsidP="0074575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D55314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9053B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2C57" w:rsidRPr="00AC319A" w:rsidTr="00DA10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Тасеевского района в социальную практику</w:t>
            </w:r>
          </w:p>
          <w:p w:rsidR="00602C57" w:rsidRPr="00AC319A" w:rsidRDefault="00602C57" w:rsidP="00745752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4273DE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02C57" w:rsidRPr="00AC319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88699B" w:rsidP="00EB10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3651,34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2863B7" w:rsidP="00F35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3 651,34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2863B7" w:rsidP="00745752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3 651,34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88699B" w:rsidP="00EB1094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10 954,02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AA" w:rsidRPr="00AC319A" w:rsidRDefault="002863B7" w:rsidP="005E0B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321,90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2863B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321,90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2863B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321,90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2863B7" w:rsidP="00EB1094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965,70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012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3 314,44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2863B7" w:rsidP="0001268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3 3</w:t>
            </w:r>
            <w:r w:rsidR="00012689" w:rsidRPr="00AC31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2863B7" w:rsidP="00012689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3 3</w:t>
            </w:r>
            <w:r w:rsidR="00012689" w:rsidRPr="00AC31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7" w:rsidRPr="00AC319A" w:rsidRDefault="00CC41F1" w:rsidP="00012689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9 943,32</w:t>
            </w:r>
            <w:r w:rsidR="00012689"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E72346" w:rsidP="0082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1AA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2131AA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2131AA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E72346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131AA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2C57" w:rsidRPr="00AC319A" w:rsidTr="00DA10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Тасеевского района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4273DE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2C57" w:rsidRPr="00AC319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4C3D8C" w:rsidP="00745752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46" w:rsidRPr="00AC31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35D1E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A2212F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D1E" w:rsidRPr="00AC319A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F35D1E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4C3D8C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346" w:rsidRPr="00AC31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61B32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4C3D8C" w:rsidP="00745752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4C3D8C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2C57" w:rsidRPr="00AC319A" w:rsidTr="00DA10B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602C57" w:rsidP="00745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E72346" w:rsidP="00821848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F35D1E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F35D1E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F35D1E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7" w:rsidRPr="00AC319A" w:rsidRDefault="00E72346" w:rsidP="007457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F35D1E" w:rsidRPr="00AC31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5097" w:rsidRPr="00AC319A" w:rsidTr="00F354C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 Тасеевского района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815097" w:rsidRPr="00AC319A" w:rsidTr="00F354C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97" w:rsidRPr="00AC319A" w:rsidTr="00F354C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5097" w:rsidRPr="00AC319A" w:rsidTr="00F354C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5097" w:rsidRPr="00AC319A" w:rsidTr="00F354C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97" w:rsidRPr="00AC319A" w:rsidRDefault="00815097" w:rsidP="00815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9A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</w:tbl>
    <w:p w:rsidR="00602C57" w:rsidRPr="00AC319A" w:rsidRDefault="00602C57" w:rsidP="00745752"/>
    <w:p w:rsidR="00602C57" w:rsidRPr="00AC319A" w:rsidRDefault="00602C57" w:rsidP="00745752"/>
    <w:p w:rsidR="00602C57" w:rsidRPr="00AC319A" w:rsidRDefault="00602C57" w:rsidP="00745752">
      <w:pPr>
        <w:pStyle w:val="ConsPlusNormal"/>
        <w:widowControl/>
        <w:ind w:left="10915" w:firstLine="0"/>
        <w:rPr>
          <w:sz w:val="24"/>
          <w:szCs w:val="24"/>
        </w:rPr>
      </w:pPr>
    </w:p>
    <w:p w:rsidR="002C60B0" w:rsidRPr="00AC319A" w:rsidRDefault="002C60B0">
      <w:pPr>
        <w:suppressAutoHyphens w:val="0"/>
        <w:jc w:val="left"/>
        <w:rPr>
          <w:rFonts w:eastAsia="Arial"/>
          <w:color w:val="FF0000"/>
        </w:rPr>
      </w:pPr>
      <w:r w:rsidRPr="00AC319A">
        <w:rPr>
          <w:color w:val="FF0000"/>
        </w:rPr>
        <w:br w:type="page"/>
      </w:r>
    </w:p>
    <w:p w:rsidR="00FA2AE5" w:rsidRPr="00AC319A" w:rsidRDefault="00FA2AE5" w:rsidP="002C60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FA2AE5" w:rsidRPr="00AC319A" w:rsidSect="00602C57">
          <w:pgSz w:w="16838" w:h="11906" w:orient="landscape"/>
          <w:pgMar w:top="709" w:right="567" w:bottom="1134" w:left="947" w:header="720" w:footer="720" w:gutter="0"/>
          <w:cols w:space="720"/>
          <w:docGrid w:linePitch="360"/>
        </w:sectPr>
      </w:pPr>
    </w:p>
    <w:p w:rsidR="001C6847" w:rsidRPr="00AC319A" w:rsidRDefault="001C6847" w:rsidP="00A974C3">
      <w:pPr>
        <w:autoSpaceDE w:val="0"/>
        <w:ind w:left="5812"/>
        <w:jc w:val="right"/>
      </w:pPr>
    </w:p>
    <w:sectPr w:rsidR="001C6847" w:rsidRPr="00AC319A" w:rsidSect="00A974C3">
      <w:pgSz w:w="11906" w:h="16838"/>
      <w:pgMar w:top="567" w:right="1134" w:bottom="94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BA" w:rsidRDefault="008767BA">
      <w:r>
        <w:separator/>
      </w:r>
    </w:p>
  </w:endnote>
  <w:endnote w:type="continuationSeparator" w:id="0">
    <w:p w:rsidR="008767BA" w:rsidRDefault="0087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10"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BA" w:rsidRDefault="008767BA">
      <w:r>
        <w:separator/>
      </w:r>
    </w:p>
  </w:footnote>
  <w:footnote w:type="continuationSeparator" w:id="0">
    <w:p w:rsidR="008767BA" w:rsidRDefault="0087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4E6135B"/>
    <w:multiLevelType w:val="hybridMultilevel"/>
    <w:tmpl w:val="94F87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4C2D4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3840DD"/>
    <w:multiLevelType w:val="multilevel"/>
    <w:tmpl w:val="4BB6E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61EEA"/>
    <w:multiLevelType w:val="multilevel"/>
    <w:tmpl w:val="41B4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D7693"/>
    <w:multiLevelType w:val="multilevel"/>
    <w:tmpl w:val="4F40A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7C1916"/>
    <w:multiLevelType w:val="multilevel"/>
    <w:tmpl w:val="4FC8FF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17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066810"/>
    <w:multiLevelType w:val="multilevel"/>
    <w:tmpl w:val="4EF69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sz w:val="22"/>
      </w:rPr>
    </w:lvl>
  </w:abstractNum>
  <w:abstractNum w:abstractNumId="19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D299B"/>
    <w:multiLevelType w:val="multilevel"/>
    <w:tmpl w:val="CFA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364236"/>
    <w:multiLevelType w:val="multilevel"/>
    <w:tmpl w:val="9A3EAF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23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513F92"/>
    <w:multiLevelType w:val="multilevel"/>
    <w:tmpl w:val="4BB6E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7"/>
  </w:num>
  <w:num w:numId="8">
    <w:abstractNumId w:val="24"/>
  </w:num>
  <w:num w:numId="9">
    <w:abstractNumId w:val="23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20"/>
  </w:num>
  <w:num w:numId="15">
    <w:abstractNumId w:val="14"/>
  </w:num>
  <w:num w:numId="16">
    <w:abstractNumId w:val="19"/>
  </w:num>
  <w:num w:numId="17">
    <w:abstractNumId w:val="10"/>
  </w:num>
  <w:num w:numId="18">
    <w:abstractNumId w:val="7"/>
  </w:num>
  <w:num w:numId="19">
    <w:abstractNumId w:val="17"/>
  </w:num>
  <w:num w:numId="20">
    <w:abstractNumId w:val="15"/>
  </w:num>
  <w:num w:numId="21">
    <w:abstractNumId w:val="29"/>
  </w:num>
  <w:num w:numId="22">
    <w:abstractNumId w:val="6"/>
  </w:num>
  <w:num w:numId="23">
    <w:abstractNumId w:val="25"/>
  </w:num>
  <w:num w:numId="24">
    <w:abstractNumId w:val="26"/>
  </w:num>
  <w:num w:numId="25">
    <w:abstractNumId w:val="16"/>
  </w:num>
  <w:num w:numId="26">
    <w:abstractNumId w:val="18"/>
  </w:num>
  <w:num w:numId="27">
    <w:abstractNumId w:val="28"/>
  </w:num>
  <w:num w:numId="28">
    <w:abstractNumId w:val="8"/>
  </w:num>
  <w:num w:numId="29">
    <w:abstractNumId w:val="22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3D"/>
    <w:rsid w:val="00007852"/>
    <w:rsid w:val="0001045B"/>
    <w:rsid w:val="000107B4"/>
    <w:rsid w:val="00010F99"/>
    <w:rsid w:val="0001133E"/>
    <w:rsid w:val="000123F3"/>
    <w:rsid w:val="00012689"/>
    <w:rsid w:val="00013A5D"/>
    <w:rsid w:val="0002056D"/>
    <w:rsid w:val="00030268"/>
    <w:rsid w:val="000306DD"/>
    <w:rsid w:val="00032E03"/>
    <w:rsid w:val="000409C3"/>
    <w:rsid w:val="0004103D"/>
    <w:rsid w:val="00045F74"/>
    <w:rsid w:val="000471D3"/>
    <w:rsid w:val="0005054A"/>
    <w:rsid w:val="0005125C"/>
    <w:rsid w:val="000514AE"/>
    <w:rsid w:val="0005704A"/>
    <w:rsid w:val="000575E0"/>
    <w:rsid w:val="000623A1"/>
    <w:rsid w:val="0006261E"/>
    <w:rsid w:val="00063B41"/>
    <w:rsid w:val="000661DA"/>
    <w:rsid w:val="0007045D"/>
    <w:rsid w:val="00070641"/>
    <w:rsid w:val="00072EB3"/>
    <w:rsid w:val="00073B2D"/>
    <w:rsid w:val="000751A0"/>
    <w:rsid w:val="00075652"/>
    <w:rsid w:val="00077471"/>
    <w:rsid w:val="00080A2C"/>
    <w:rsid w:val="000838EF"/>
    <w:rsid w:val="000866DC"/>
    <w:rsid w:val="000908F9"/>
    <w:rsid w:val="00092B6C"/>
    <w:rsid w:val="00094DB4"/>
    <w:rsid w:val="0009596B"/>
    <w:rsid w:val="00095F68"/>
    <w:rsid w:val="000977E5"/>
    <w:rsid w:val="000A04DA"/>
    <w:rsid w:val="000A10E8"/>
    <w:rsid w:val="000A1510"/>
    <w:rsid w:val="000A2D58"/>
    <w:rsid w:val="000A3100"/>
    <w:rsid w:val="000A457E"/>
    <w:rsid w:val="000A5502"/>
    <w:rsid w:val="000A5F0F"/>
    <w:rsid w:val="000B0F6B"/>
    <w:rsid w:val="000B3694"/>
    <w:rsid w:val="000B7CD8"/>
    <w:rsid w:val="000C3889"/>
    <w:rsid w:val="000C4006"/>
    <w:rsid w:val="000C475D"/>
    <w:rsid w:val="000C5315"/>
    <w:rsid w:val="000C5321"/>
    <w:rsid w:val="000C6746"/>
    <w:rsid w:val="000D1537"/>
    <w:rsid w:val="000D19EF"/>
    <w:rsid w:val="000D24DF"/>
    <w:rsid w:val="000D25EC"/>
    <w:rsid w:val="000D27E9"/>
    <w:rsid w:val="000D432D"/>
    <w:rsid w:val="000D4509"/>
    <w:rsid w:val="000D59A8"/>
    <w:rsid w:val="000D5AC7"/>
    <w:rsid w:val="000E140E"/>
    <w:rsid w:val="000E2E83"/>
    <w:rsid w:val="000E626E"/>
    <w:rsid w:val="000E65DF"/>
    <w:rsid w:val="000E7C10"/>
    <w:rsid w:val="000E7DDA"/>
    <w:rsid w:val="000E7EF2"/>
    <w:rsid w:val="000F1145"/>
    <w:rsid w:val="000F120C"/>
    <w:rsid w:val="000F2983"/>
    <w:rsid w:val="000F2993"/>
    <w:rsid w:val="00104AEE"/>
    <w:rsid w:val="00105E3D"/>
    <w:rsid w:val="00105EBC"/>
    <w:rsid w:val="0010635E"/>
    <w:rsid w:val="0011217E"/>
    <w:rsid w:val="00114096"/>
    <w:rsid w:val="001140FD"/>
    <w:rsid w:val="00115BB0"/>
    <w:rsid w:val="001213AD"/>
    <w:rsid w:val="001222B7"/>
    <w:rsid w:val="00123B75"/>
    <w:rsid w:val="001270B7"/>
    <w:rsid w:val="00127F84"/>
    <w:rsid w:val="00131A1C"/>
    <w:rsid w:val="00132CC2"/>
    <w:rsid w:val="00133B92"/>
    <w:rsid w:val="0013713B"/>
    <w:rsid w:val="00140BE5"/>
    <w:rsid w:val="0014786C"/>
    <w:rsid w:val="00151110"/>
    <w:rsid w:val="0015386E"/>
    <w:rsid w:val="00155895"/>
    <w:rsid w:val="0015690C"/>
    <w:rsid w:val="0016087F"/>
    <w:rsid w:val="00163E0E"/>
    <w:rsid w:val="00165474"/>
    <w:rsid w:val="001663A2"/>
    <w:rsid w:val="00167DC6"/>
    <w:rsid w:val="00171BCA"/>
    <w:rsid w:val="0017285E"/>
    <w:rsid w:val="00172E87"/>
    <w:rsid w:val="00172F1A"/>
    <w:rsid w:val="00173AC5"/>
    <w:rsid w:val="00173C88"/>
    <w:rsid w:val="00173CCD"/>
    <w:rsid w:val="0017472D"/>
    <w:rsid w:val="00185970"/>
    <w:rsid w:val="0018652D"/>
    <w:rsid w:val="00186581"/>
    <w:rsid w:val="00187F71"/>
    <w:rsid w:val="0019248F"/>
    <w:rsid w:val="001941D2"/>
    <w:rsid w:val="0019524F"/>
    <w:rsid w:val="00195746"/>
    <w:rsid w:val="00195950"/>
    <w:rsid w:val="001A15D3"/>
    <w:rsid w:val="001A20BB"/>
    <w:rsid w:val="001A273C"/>
    <w:rsid w:val="001A31EA"/>
    <w:rsid w:val="001A3A9D"/>
    <w:rsid w:val="001A41F2"/>
    <w:rsid w:val="001A4671"/>
    <w:rsid w:val="001A7707"/>
    <w:rsid w:val="001B5B03"/>
    <w:rsid w:val="001B7CED"/>
    <w:rsid w:val="001C179D"/>
    <w:rsid w:val="001C218A"/>
    <w:rsid w:val="001C4531"/>
    <w:rsid w:val="001C578B"/>
    <w:rsid w:val="001C6847"/>
    <w:rsid w:val="001D0542"/>
    <w:rsid w:val="001D0FA6"/>
    <w:rsid w:val="001D1963"/>
    <w:rsid w:val="001D269E"/>
    <w:rsid w:val="001D42B6"/>
    <w:rsid w:val="001D5738"/>
    <w:rsid w:val="001E39A2"/>
    <w:rsid w:val="001E3C21"/>
    <w:rsid w:val="001E3EBB"/>
    <w:rsid w:val="001E48DD"/>
    <w:rsid w:val="001F4FA5"/>
    <w:rsid w:val="001F6115"/>
    <w:rsid w:val="001F6204"/>
    <w:rsid w:val="001F6463"/>
    <w:rsid w:val="001F7DE7"/>
    <w:rsid w:val="0020014E"/>
    <w:rsid w:val="002009B4"/>
    <w:rsid w:val="00200BB0"/>
    <w:rsid w:val="00204ACB"/>
    <w:rsid w:val="00204F2E"/>
    <w:rsid w:val="002072D4"/>
    <w:rsid w:val="00210902"/>
    <w:rsid w:val="00210B86"/>
    <w:rsid w:val="002131AA"/>
    <w:rsid w:val="002137F7"/>
    <w:rsid w:val="00213B9A"/>
    <w:rsid w:val="002203ED"/>
    <w:rsid w:val="00220765"/>
    <w:rsid w:val="00221163"/>
    <w:rsid w:val="002316A2"/>
    <w:rsid w:val="00232CB6"/>
    <w:rsid w:val="0023566D"/>
    <w:rsid w:val="00235BCF"/>
    <w:rsid w:val="002361DB"/>
    <w:rsid w:val="00236A05"/>
    <w:rsid w:val="002454B5"/>
    <w:rsid w:val="00250572"/>
    <w:rsid w:val="002525BC"/>
    <w:rsid w:val="002544C9"/>
    <w:rsid w:val="002545F7"/>
    <w:rsid w:val="00254C3B"/>
    <w:rsid w:val="00254CB2"/>
    <w:rsid w:val="002570DF"/>
    <w:rsid w:val="002618A5"/>
    <w:rsid w:val="00261B32"/>
    <w:rsid w:val="00262264"/>
    <w:rsid w:val="00263480"/>
    <w:rsid w:val="0027145E"/>
    <w:rsid w:val="002719CB"/>
    <w:rsid w:val="002734BA"/>
    <w:rsid w:val="00277B14"/>
    <w:rsid w:val="00280D4A"/>
    <w:rsid w:val="00282484"/>
    <w:rsid w:val="00283C15"/>
    <w:rsid w:val="002863B7"/>
    <w:rsid w:val="00287831"/>
    <w:rsid w:val="00290EB4"/>
    <w:rsid w:val="00291B4D"/>
    <w:rsid w:val="0029537C"/>
    <w:rsid w:val="002966AC"/>
    <w:rsid w:val="002A4067"/>
    <w:rsid w:val="002A6CEB"/>
    <w:rsid w:val="002A7D21"/>
    <w:rsid w:val="002B0B25"/>
    <w:rsid w:val="002B0F86"/>
    <w:rsid w:val="002B599F"/>
    <w:rsid w:val="002B59DA"/>
    <w:rsid w:val="002C2856"/>
    <w:rsid w:val="002C4379"/>
    <w:rsid w:val="002C60B0"/>
    <w:rsid w:val="002C6BA1"/>
    <w:rsid w:val="002C73D0"/>
    <w:rsid w:val="002C74E3"/>
    <w:rsid w:val="002C7D46"/>
    <w:rsid w:val="002D60ED"/>
    <w:rsid w:val="002D64DE"/>
    <w:rsid w:val="002E0800"/>
    <w:rsid w:val="002E17CF"/>
    <w:rsid w:val="002E30EA"/>
    <w:rsid w:val="002F0156"/>
    <w:rsid w:val="002F4FB0"/>
    <w:rsid w:val="002F59B2"/>
    <w:rsid w:val="002F773B"/>
    <w:rsid w:val="003002A6"/>
    <w:rsid w:val="003013E0"/>
    <w:rsid w:val="00301ADA"/>
    <w:rsid w:val="003021DA"/>
    <w:rsid w:val="00302392"/>
    <w:rsid w:val="00303E79"/>
    <w:rsid w:val="00304327"/>
    <w:rsid w:val="00304EDE"/>
    <w:rsid w:val="00304FF9"/>
    <w:rsid w:val="00315D3B"/>
    <w:rsid w:val="00316BBD"/>
    <w:rsid w:val="00317234"/>
    <w:rsid w:val="00317DF9"/>
    <w:rsid w:val="003231AA"/>
    <w:rsid w:val="00324EA2"/>
    <w:rsid w:val="00331FC0"/>
    <w:rsid w:val="003334EC"/>
    <w:rsid w:val="0034388A"/>
    <w:rsid w:val="003439AC"/>
    <w:rsid w:val="00345A2E"/>
    <w:rsid w:val="00345ABB"/>
    <w:rsid w:val="00347363"/>
    <w:rsid w:val="00350E76"/>
    <w:rsid w:val="00350F1F"/>
    <w:rsid w:val="00353B89"/>
    <w:rsid w:val="00356524"/>
    <w:rsid w:val="00356EB3"/>
    <w:rsid w:val="003572C7"/>
    <w:rsid w:val="00360822"/>
    <w:rsid w:val="00361ED3"/>
    <w:rsid w:val="00361F1A"/>
    <w:rsid w:val="00363571"/>
    <w:rsid w:val="003644F2"/>
    <w:rsid w:val="003647DA"/>
    <w:rsid w:val="00365472"/>
    <w:rsid w:val="003715C4"/>
    <w:rsid w:val="00371A45"/>
    <w:rsid w:val="0037269E"/>
    <w:rsid w:val="00374119"/>
    <w:rsid w:val="003803EB"/>
    <w:rsid w:val="00384613"/>
    <w:rsid w:val="00384CE8"/>
    <w:rsid w:val="003862A0"/>
    <w:rsid w:val="0039053B"/>
    <w:rsid w:val="003920B1"/>
    <w:rsid w:val="003923F5"/>
    <w:rsid w:val="003926F5"/>
    <w:rsid w:val="0039402B"/>
    <w:rsid w:val="0039742F"/>
    <w:rsid w:val="003A0250"/>
    <w:rsid w:val="003A0E16"/>
    <w:rsid w:val="003A3A90"/>
    <w:rsid w:val="003A59BB"/>
    <w:rsid w:val="003A6208"/>
    <w:rsid w:val="003A77A7"/>
    <w:rsid w:val="003A7E90"/>
    <w:rsid w:val="003B1C9D"/>
    <w:rsid w:val="003B4572"/>
    <w:rsid w:val="003B4C82"/>
    <w:rsid w:val="003B5838"/>
    <w:rsid w:val="003B79C6"/>
    <w:rsid w:val="003B7B94"/>
    <w:rsid w:val="003C331C"/>
    <w:rsid w:val="003C339A"/>
    <w:rsid w:val="003C38E8"/>
    <w:rsid w:val="003C3905"/>
    <w:rsid w:val="003C3E37"/>
    <w:rsid w:val="003C3EAF"/>
    <w:rsid w:val="003C45E2"/>
    <w:rsid w:val="003C744C"/>
    <w:rsid w:val="003C7910"/>
    <w:rsid w:val="003D15CF"/>
    <w:rsid w:val="003D2A14"/>
    <w:rsid w:val="003D42C5"/>
    <w:rsid w:val="003D6316"/>
    <w:rsid w:val="003D75AA"/>
    <w:rsid w:val="003E0622"/>
    <w:rsid w:val="003E1068"/>
    <w:rsid w:val="003E343F"/>
    <w:rsid w:val="003E60CF"/>
    <w:rsid w:val="003F45E9"/>
    <w:rsid w:val="003F4F09"/>
    <w:rsid w:val="003F53D5"/>
    <w:rsid w:val="003F6DCA"/>
    <w:rsid w:val="00402818"/>
    <w:rsid w:val="0040367A"/>
    <w:rsid w:val="004039C5"/>
    <w:rsid w:val="00403AA6"/>
    <w:rsid w:val="00404180"/>
    <w:rsid w:val="004071B3"/>
    <w:rsid w:val="00410560"/>
    <w:rsid w:val="00412D53"/>
    <w:rsid w:val="00414989"/>
    <w:rsid w:val="004179EE"/>
    <w:rsid w:val="00417A81"/>
    <w:rsid w:val="00424E8D"/>
    <w:rsid w:val="0042536F"/>
    <w:rsid w:val="00425FF1"/>
    <w:rsid w:val="0042636B"/>
    <w:rsid w:val="004273DE"/>
    <w:rsid w:val="00437A40"/>
    <w:rsid w:val="00440DC8"/>
    <w:rsid w:val="00441CB4"/>
    <w:rsid w:val="00442315"/>
    <w:rsid w:val="00445E5F"/>
    <w:rsid w:val="00451AA2"/>
    <w:rsid w:val="0045447A"/>
    <w:rsid w:val="00465AA8"/>
    <w:rsid w:val="00465EA0"/>
    <w:rsid w:val="004670B0"/>
    <w:rsid w:val="004709B4"/>
    <w:rsid w:val="00470AD7"/>
    <w:rsid w:val="00470F85"/>
    <w:rsid w:val="004719D6"/>
    <w:rsid w:val="00471CF3"/>
    <w:rsid w:val="00474616"/>
    <w:rsid w:val="0047773A"/>
    <w:rsid w:val="00477E4D"/>
    <w:rsid w:val="004843E7"/>
    <w:rsid w:val="0048561B"/>
    <w:rsid w:val="00485719"/>
    <w:rsid w:val="00486DB1"/>
    <w:rsid w:val="00487C69"/>
    <w:rsid w:val="004917E9"/>
    <w:rsid w:val="00492073"/>
    <w:rsid w:val="004950DD"/>
    <w:rsid w:val="00495814"/>
    <w:rsid w:val="00497243"/>
    <w:rsid w:val="004A10FB"/>
    <w:rsid w:val="004A225D"/>
    <w:rsid w:val="004A27EF"/>
    <w:rsid w:val="004A296A"/>
    <w:rsid w:val="004A411E"/>
    <w:rsid w:val="004A6FFA"/>
    <w:rsid w:val="004A701E"/>
    <w:rsid w:val="004B1725"/>
    <w:rsid w:val="004B174A"/>
    <w:rsid w:val="004B394F"/>
    <w:rsid w:val="004B5B1F"/>
    <w:rsid w:val="004B6438"/>
    <w:rsid w:val="004B6F6E"/>
    <w:rsid w:val="004C004B"/>
    <w:rsid w:val="004C0577"/>
    <w:rsid w:val="004C1A90"/>
    <w:rsid w:val="004C2CD2"/>
    <w:rsid w:val="004C3D8C"/>
    <w:rsid w:val="004C65BA"/>
    <w:rsid w:val="004C7429"/>
    <w:rsid w:val="004D047E"/>
    <w:rsid w:val="004D170F"/>
    <w:rsid w:val="004D1F64"/>
    <w:rsid w:val="004D2C93"/>
    <w:rsid w:val="004D416F"/>
    <w:rsid w:val="004D4F1F"/>
    <w:rsid w:val="004E077F"/>
    <w:rsid w:val="004E14B0"/>
    <w:rsid w:val="004E1C5D"/>
    <w:rsid w:val="004E230A"/>
    <w:rsid w:val="004E51C9"/>
    <w:rsid w:val="004E5947"/>
    <w:rsid w:val="004E73CA"/>
    <w:rsid w:val="004E7E80"/>
    <w:rsid w:val="004F1093"/>
    <w:rsid w:val="004F1AC3"/>
    <w:rsid w:val="004F7AEF"/>
    <w:rsid w:val="004F7CD8"/>
    <w:rsid w:val="0050105D"/>
    <w:rsid w:val="0050172D"/>
    <w:rsid w:val="00501BF1"/>
    <w:rsid w:val="0050456E"/>
    <w:rsid w:val="00504693"/>
    <w:rsid w:val="00505EA7"/>
    <w:rsid w:val="00506AD9"/>
    <w:rsid w:val="00510C2B"/>
    <w:rsid w:val="0051352F"/>
    <w:rsid w:val="005164FF"/>
    <w:rsid w:val="005177BA"/>
    <w:rsid w:val="00523726"/>
    <w:rsid w:val="00524899"/>
    <w:rsid w:val="00524B7C"/>
    <w:rsid w:val="00525D21"/>
    <w:rsid w:val="00525FF5"/>
    <w:rsid w:val="00526088"/>
    <w:rsid w:val="00530D89"/>
    <w:rsid w:val="00536523"/>
    <w:rsid w:val="00536A7C"/>
    <w:rsid w:val="00541E73"/>
    <w:rsid w:val="005435F9"/>
    <w:rsid w:val="00544BB9"/>
    <w:rsid w:val="00551707"/>
    <w:rsid w:val="00552F0B"/>
    <w:rsid w:val="005548C3"/>
    <w:rsid w:val="00554CAE"/>
    <w:rsid w:val="00555E79"/>
    <w:rsid w:val="0056083B"/>
    <w:rsid w:val="00560D59"/>
    <w:rsid w:val="00563C13"/>
    <w:rsid w:val="00564E91"/>
    <w:rsid w:val="00565150"/>
    <w:rsid w:val="00565155"/>
    <w:rsid w:val="00565654"/>
    <w:rsid w:val="00565661"/>
    <w:rsid w:val="005672E1"/>
    <w:rsid w:val="00571CFA"/>
    <w:rsid w:val="00571E1E"/>
    <w:rsid w:val="00572914"/>
    <w:rsid w:val="0057492B"/>
    <w:rsid w:val="00581067"/>
    <w:rsid w:val="005813FD"/>
    <w:rsid w:val="005832A8"/>
    <w:rsid w:val="00585ABD"/>
    <w:rsid w:val="00586F22"/>
    <w:rsid w:val="00590891"/>
    <w:rsid w:val="00590B42"/>
    <w:rsid w:val="0059324D"/>
    <w:rsid w:val="005958FD"/>
    <w:rsid w:val="005971B5"/>
    <w:rsid w:val="00597A5B"/>
    <w:rsid w:val="005A0780"/>
    <w:rsid w:val="005A1641"/>
    <w:rsid w:val="005A42DE"/>
    <w:rsid w:val="005A574D"/>
    <w:rsid w:val="005A606E"/>
    <w:rsid w:val="005A6815"/>
    <w:rsid w:val="005B074F"/>
    <w:rsid w:val="005B1603"/>
    <w:rsid w:val="005B5773"/>
    <w:rsid w:val="005B5C9D"/>
    <w:rsid w:val="005C099B"/>
    <w:rsid w:val="005C1A66"/>
    <w:rsid w:val="005C35BE"/>
    <w:rsid w:val="005C35C3"/>
    <w:rsid w:val="005C4B91"/>
    <w:rsid w:val="005C5D86"/>
    <w:rsid w:val="005C6067"/>
    <w:rsid w:val="005C6953"/>
    <w:rsid w:val="005C7474"/>
    <w:rsid w:val="005D1CF8"/>
    <w:rsid w:val="005E0B5C"/>
    <w:rsid w:val="005E1251"/>
    <w:rsid w:val="005E40C6"/>
    <w:rsid w:val="005E6471"/>
    <w:rsid w:val="005F03D4"/>
    <w:rsid w:val="005F5343"/>
    <w:rsid w:val="005F55D5"/>
    <w:rsid w:val="005F7A5B"/>
    <w:rsid w:val="005F7F09"/>
    <w:rsid w:val="00602C57"/>
    <w:rsid w:val="00605457"/>
    <w:rsid w:val="0060605D"/>
    <w:rsid w:val="00607AE5"/>
    <w:rsid w:val="0061018C"/>
    <w:rsid w:val="00611050"/>
    <w:rsid w:val="00611F3F"/>
    <w:rsid w:val="00612DF1"/>
    <w:rsid w:val="0061349F"/>
    <w:rsid w:val="006156F1"/>
    <w:rsid w:val="0061658F"/>
    <w:rsid w:val="00617B96"/>
    <w:rsid w:val="00620CC3"/>
    <w:rsid w:val="00623393"/>
    <w:rsid w:val="006238AB"/>
    <w:rsid w:val="00627CAE"/>
    <w:rsid w:val="00627F96"/>
    <w:rsid w:val="00630311"/>
    <w:rsid w:val="006326FC"/>
    <w:rsid w:val="00635905"/>
    <w:rsid w:val="00636641"/>
    <w:rsid w:val="00640D30"/>
    <w:rsid w:val="0064384F"/>
    <w:rsid w:val="00645415"/>
    <w:rsid w:val="00645F00"/>
    <w:rsid w:val="00646AA4"/>
    <w:rsid w:val="00654D5C"/>
    <w:rsid w:val="00657482"/>
    <w:rsid w:val="0066005E"/>
    <w:rsid w:val="00661EE5"/>
    <w:rsid w:val="0066288C"/>
    <w:rsid w:val="00665B0E"/>
    <w:rsid w:val="00666AED"/>
    <w:rsid w:val="006679BE"/>
    <w:rsid w:val="00667D3F"/>
    <w:rsid w:val="00670DCD"/>
    <w:rsid w:val="006719E5"/>
    <w:rsid w:val="00671E60"/>
    <w:rsid w:val="00672264"/>
    <w:rsid w:val="0067284F"/>
    <w:rsid w:val="00672D0B"/>
    <w:rsid w:val="0067603E"/>
    <w:rsid w:val="00676048"/>
    <w:rsid w:val="00676EA5"/>
    <w:rsid w:val="0068022E"/>
    <w:rsid w:val="006819ED"/>
    <w:rsid w:val="00682627"/>
    <w:rsid w:val="00682B5A"/>
    <w:rsid w:val="006859CE"/>
    <w:rsid w:val="006861F5"/>
    <w:rsid w:val="0069086F"/>
    <w:rsid w:val="0069143F"/>
    <w:rsid w:val="006943C5"/>
    <w:rsid w:val="00694945"/>
    <w:rsid w:val="0069508F"/>
    <w:rsid w:val="0069545F"/>
    <w:rsid w:val="006965C3"/>
    <w:rsid w:val="006A15C9"/>
    <w:rsid w:val="006A304E"/>
    <w:rsid w:val="006A501C"/>
    <w:rsid w:val="006A5D2A"/>
    <w:rsid w:val="006A71F7"/>
    <w:rsid w:val="006B0F90"/>
    <w:rsid w:val="006B19FC"/>
    <w:rsid w:val="006B518F"/>
    <w:rsid w:val="006B6D9A"/>
    <w:rsid w:val="006B78C9"/>
    <w:rsid w:val="006C3460"/>
    <w:rsid w:val="006C5EA5"/>
    <w:rsid w:val="006C6B2C"/>
    <w:rsid w:val="006D6D8E"/>
    <w:rsid w:val="006E08CD"/>
    <w:rsid w:val="006F1432"/>
    <w:rsid w:val="006F1BC8"/>
    <w:rsid w:val="006F33B7"/>
    <w:rsid w:val="006F5473"/>
    <w:rsid w:val="006F674E"/>
    <w:rsid w:val="00701331"/>
    <w:rsid w:val="007022C3"/>
    <w:rsid w:val="00704C94"/>
    <w:rsid w:val="007077B5"/>
    <w:rsid w:val="00707C3D"/>
    <w:rsid w:val="007106AB"/>
    <w:rsid w:val="0071399F"/>
    <w:rsid w:val="00713B07"/>
    <w:rsid w:val="007149CF"/>
    <w:rsid w:val="00716AE1"/>
    <w:rsid w:val="00716BF6"/>
    <w:rsid w:val="00717033"/>
    <w:rsid w:val="00717101"/>
    <w:rsid w:val="00717CD9"/>
    <w:rsid w:val="00720850"/>
    <w:rsid w:val="007261AC"/>
    <w:rsid w:val="00726DCE"/>
    <w:rsid w:val="00731485"/>
    <w:rsid w:val="00736363"/>
    <w:rsid w:val="00737776"/>
    <w:rsid w:val="00737799"/>
    <w:rsid w:val="00743407"/>
    <w:rsid w:val="0074477B"/>
    <w:rsid w:val="00745752"/>
    <w:rsid w:val="00747252"/>
    <w:rsid w:val="00751078"/>
    <w:rsid w:val="007533D0"/>
    <w:rsid w:val="00753D3F"/>
    <w:rsid w:val="007544E6"/>
    <w:rsid w:val="00761560"/>
    <w:rsid w:val="007615F2"/>
    <w:rsid w:val="007625DD"/>
    <w:rsid w:val="00762670"/>
    <w:rsid w:val="00763F4D"/>
    <w:rsid w:val="00766035"/>
    <w:rsid w:val="00766647"/>
    <w:rsid w:val="00766C18"/>
    <w:rsid w:val="00767EDA"/>
    <w:rsid w:val="00770ABA"/>
    <w:rsid w:val="00770DC2"/>
    <w:rsid w:val="00771B9B"/>
    <w:rsid w:val="00773F36"/>
    <w:rsid w:val="00775706"/>
    <w:rsid w:val="0077678A"/>
    <w:rsid w:val="00777ACC"/>
    <w:rsid w:val="007841B2"/>
    <w:rsid w:val="007908B9"/>
    <w:rsid w:val="00790C9E"/>
    <w:rsid w:val="00792298"/>
    <w:rsid w:val="007927C2"/>
    <w:rsid w:val="007944DF"/>
    <w:rsid w:val="00796E6A"/>
    <w:rsid w:val="007A0C9B"/>
    <w:rsid w:val="007A1457"/>
    <w:rsid w:val="007A1971"/>
    <w:rsid w:val="007A228C"/>
    <w:rsid w:val="007A5528"/>
    <w:rsid w:val="007A5D38"/>
    <w:rsid w:val="007A76E6"/>
    <w:rsid w:val="007B018C"/>
    <w:rsid w:val="007B0AF1"/>
    <w:rsid w:val="007B2FAC"/>
    <w:rsid w:val="007B4AB1"/>
    <w:rsid w:val="007B548A"/>
    <w:rsid w:val="007B6C23"/>
    <w:rsid w:val="007B7912"/>
    <w:rsid w:val="007C4C37"/>
    <w:rsid w:val="007D163D"/>
    <w:rsid w:val="007E0FE0"/>
    <w:rsid w:val="007E229D"/>
    <w:rsid w:val="007E4008"/>
    <w:rsid w:val="007E5B35"/>
    <w:rsid w:val="007E6DC5"/>
    <w:rsid w:val="007F10D3"/>
    <w:rsid w:val="007F2D85"/>
    <w:rsid w:val="007F3325"/>
    <w:rsid w:val="007F42BB"/>
    <w:rsid w:val="007F47FA"/>
    <w:rsid w:val="007F4AB7"/>
    <w:rsid w:val="007F5413"/>
    <w:rsid w:val="007F67EE"/>
    <w:rsid w:val="007F719A"/>
    <w:rsid w:val="007F7516"/>
    <w:rsid w:val="0080288C"/>
    <w:rsid w:val="00807421"/>
    <w:rsid w:val="008102A4"/>
    <w:rsid w:val="0081343E"/>
    <w:rsid w:val="00815097"/>
    <w:rsid w:val="00821848"/>
    <w:rsid w:val="00825B25"/>
    <w:rsid w:val="008263DC"/>
    <w:rsid w:val="008278C5"/>
    <w:rsid w:val="00827E7F"/>
    <w:rsid w:val="0083137C"/>
    <w:rsid w:val="00831F58"/>
    <w:rsid w:val="00837F9F"/>
    <w:rsid w:val="008407CE"/>
    <w:rsid w:val="00843CEF"/>
    <w:rsid w:val="00844619"/>
    <w:rsid w:val="00847278"/>
    <w:rsid w:val="00852F0C"/>
    <w:rsid w:val="0085316F"/>
    <w:rsid w:val="00856FCF"/>
    <w:rsid w:val="008578DC"/>
    <w:rsid w:val="00857AAF"/>
    <w:rsid w:val="00860A5C"/>
    <w:rsid w:val="00861699"/>
    <w:rsid w:val="0086499F"/>
    <w:rsid w:val="008760EF"/>
    <w:rsid w:val="008767BA"/>
    <w:rsid w:val="00880568"/>
    <w:rsid w:val="008813A0"/>
    <w:rsid w:val="00882A3B"/>
    <w:rsid w:val="00884665"/>
    <w:rsid w:val="00884A3F"/>
    <w:rsid w:val="00884C94"/>
    <w:rsid w:val="00886638"/>
    <w:rsid w:val="0088699B"/>
    <w:rsid w:val="00887097"/>
    <w:rsid w:val="008873B3"/>
    <w:rsid w:val="00890BA4"/>
    <w:rsid w:val="00895FE4"/>
    <w:rsid w:val="00896258"/>
    <w:rsid w:val="008A26F4"/>
    <w:rsid w:val="008A589A"/>
    <w:rsid w:val="008B0384"/>
    <w:rsid w:val="008B1677"/>
    <w:rsid w:val="008B4BEB"/>
    <w:rsid w:val="008B6197"/>
    <w:rsid w:val="008B7206"/>
    <w:rsid w:val="008C0A67"/>
    <w:rsid w:val="008C0C1A"/>
    <w:rsid w:val="008C1738"/>
    <w:rsid w:val="008D0DF3"/>
    <w:rsid w:val="008D1E98"/>
    <w:rsid w:val="008D1FF5"/>
    <w:rsid w:val="008D3171"/>
    <w:rsid w:val="008D5201"/>
    <w:rsid w:val="008D6120"/>
    <w:rsid w:val="008D6E76"/>
    <w:rsid w:val="008D735F"/>
    <w:rsid w:val="008D76D1"/>
    <w:rsid w:val="008E2C69"/>
    <w:rsid w:val="008E37E7"/>
    <w:rsid w:val="008E6C50"/>
    <w:rsid w:val="008E7116"/>
    <w:rsid w:val="008F12EC"/>
    <w:rsid w:val="008F13DA"/>
    <w:rsid w:val="008F13F7"/>
    <w:rsid w:val="008F29FF"/>
    <w:rsid w:val="008F2F4F"/>
    <w:rsid w:val="008F429F"/>
    <w:rsid w:val="008F62E2"/>
    <w:rsid w:val="009007C7"/>
    <w:rsid w:val="0090241A"/>
    <w:rsid w:val="00903AAB"/>
    <w:rsid w:val="009041B2"/>
    <w:rsid w:val="009049EE"/>
    <w:rsid w:val="00904C04"/>
    <w:rsid w:val="0091082A"/>
    <w:rsid w:val="00911114"/>
    <w:rsid w:val="0091513B"/>
    <w:rsid w:val="00917BFE"/>
    <w:rsid w:val="00921FAA"/>
    <w:rsid w:val="00925823"/>
    <w:rsid w:val="00925CBB"/>
    <w:rsid w:val="00926C06"/>
    <w:rsid w:val="00930317"/>
    <w:rsid w:val="00930973"/>
    <w:rsid w:val="00944380"/>
    <w:rsid w:val="00946895"/>
    <w:rsid w:val="00952F3E"/>
    <w:rsid w:val="00955BCC"/>
    <w:rsid w:val="009569B6"/>
    <w:rsid w:val="0095732A"/>
    <w:rsid w:val="00957517"/>
    <w:rsid w:val="00957628"/>
    <w:rsid w:val="009604ED"/>
    <w:rsid w:val="009622A4"/>
    <w:rsid w:val="009645B5"/>
    <w:rsid w:val="0096490E"/>
    <w:rsid w:val="00965819"/>
    <w:rsid w:val="00965EB7"/>
    <w:rsid w:val="00966EDA"/>
    <w:rsid w:val="0096714D"/>
    <w:rsid w:val="00967A73"/>
    <w:rsid w:val="00981DFB"/>
    <w:rsid w:val="009834F1"/>
    <w:rsid w:val="009835B9"/>
    <w:rsid w:val="00984E33"/>
    <w:rsid w:val="00991FAE"/>
    <w:rsid w:val="00993469"/>
    <w:rsid w:val="00993F56"/>
    <w:rsid w:val="00994273"/>
    <w:rsid w:val="0099540D"/>
    <w:rsid w:val="00995A8F"/>
    <w:rsid w:val="00995D7B"/>
    <w:rsid w:val="009965D3"/>
    <w:rsid w:val="00997362"/>
    <w:rsid w:val="00997963"/>
    <w:rsid w:val="009A0AD7"/>
    <w:rsid w:val="009A10C9"/>
    <w:rsid w:val="009A3AC0"/>
    <w:rsid w:val="009A4E44"/>
    <w:rsid w:val="009A6195"/>
    <w:rsid w:val="009B32A4"/>
    <w:rsid w:val="009B39AC"/>
    <w:rsid w:val="009B48A3"/>
    <w:rsid w:val="009B563A"/>
    <w:rsid w:val="009B5D14"/>
    <w:rsid w:val="009B67A7"/>
    <w:rsid w:val="009C248D"/>
    <w:rsid w:val="009C48A9"/>
    <w:rsid w:val="009C72E5"/>
    <w:rsid w:val="009D0A40"/>
    <w:rsid w:val="009D15CD"/>
    <w:rsid w:val="009D37A3"/>
    <w:rsid w:val="009D70C6"/>
    <w:rsid w:val="009D7DFE"/>
    <w:rsid w:val="009F0369"/>
    <w:rsid w:val="009F0492"/>
    <w:rsid w:val="009F05B9"/>
    <w:rsid w:val="009F6381"/>
    <w:rsid w:val="009F68DB"/>
    <w:rsid w:val="009F7BC0"/>
    <w:rsid w:val="00A020C4"/>
    <w:rsid w:val="00A03C16"/>
    <w:rsid w:val="00A03FAC"/>
    <w:rsid w:val="00A04387"/>
    <w:rsid w:val="00A04FE4"/>
    <w:rsid w:val="00A06F03"/>
    <w:rsid w:val="00A07085"/>
    <w:rsid w:val="00A07913"/>
    <w:rsid w:val="00A10688"/>
    <w:rsid w:val="00A12480"/>
    <w:rsid w:val="00A12BFB"/>
    <w:rsid w:val="00A13688"/>
    <w:rsid w:val="00A14059"/>
    <w:rsid w:val="00A15B0C"/>
    <w:rsid w:val="00A1617B"/>
    <w:rsid w:val="00A16284"/>
    <w:rsid w:val="00A167B9"/>
    <w:rsid w:val="00A16F30"/>
    <w:rsid w:val="00A21B8E"/>
    <w:rsid w:val="00A2212F"/>
    <w:rsid w:val="00A228F6"/>
    <w:rsid w:val="00A23131"/>
    <w:rsid w:val="00A23187"/>
    <w:rsid w:val="00A23279"/>
    <w:rsid w:val="00A25B41"/>
    <w:rsid w:val="00A26E3F"/>
    <w:rsid w:val="00A3022D"/>
    <w:rsid w:val="00A31AA0"/>
    <w:rsid w:val="00A31DB4"/>
    <w:rsid w:val="00A34321"/>
    <w:rsid w:val="00A36DF9"/>
    <w:rsid w:val="00A37A5E"/>
    <w:rsid w:val="00A40FD8"/>
    <w:rsid w:val="00A4363F"/>
    <w:rsid w:val="00A43C3E"/>
    <w:rsid w:val="00A455C7"/>
    <w:rsid w:val="00A51A12"/>
    <w:rsid w:val="00A571FB"/>
    <w:rsid w:val="00A621F4"/>
    <w:rsid w:val="00A67128"/>
    <w:rsid w:val="00A70C8E"/>
    <w:rsid w:val="00A7105F"/>
    <w:rsid w:val="00A716FE"/>
    <w:rsid w:val="00A72F9C"/>
    <w:rsid w:val="00A779E8"/>
    <w:rsid w:val="00A77AF1"/>
    <w:rsid w:val="00A8189D"/>
    <w:rsid w:val="00A81DB7"/>
    <w:rsid w:val="00A928A9"/>
    <w:rsid w:val="00A9515D"/>
    <w:rsid w:val="00A95B07"/>
    <w:rsid w:val="00A974C3"/>
    <w:rsid w:val="00AA0BAD"/>
    <w:rsid w:val="00AA38A9"/>
    <w:rsid w:val="00AA7B6F"/>
    <w:rsid w:val="00AB136A"/>
    <w:rsid w:val="00AB20C1"/>
    <w:rsid w:val="00AB2CB6"/>
    <w:rsid w:val="00AB4CC0"/>
    <w:rsid w:val="00AB4CF3"/>
    <w:rsid w:val="00AB7106"/>
    <w:rsid w:val="00AB79EF"/>
    <w:rsid w:val="00AC0061"/>
    <w:rsid w:val="00AC1C17"/>
    <w:rsid w:val="00AC319A"/>
    <w:rsid w:val="00AC56C5"/>
    <w:rsid w:val="00AC7F2D"/>
    <w:rsid w:val="00AD2D64"/>
    <w:rsid w:val="00AD5A38"/>
    <w:rsid w:val="00AE21E4"/>
    <w:rsid w:val="00AE378A"/>
    <w:rsid w:val="00AE44B5"/>
    <w:rsid w:val="00AE54B2"/>
    <w:rsid w:val="00AE7FB4"/>
    <w:rsid w:val="00AF0524"/>
    <w:rsid w:val="00AF1BC2"/>
    <w:rsid w:val="00AF5AF2"/>
    <w:rsid w:val="00AF5F38"/>
    <w:rsid w:val="00AF6CC7"/>
    <w:rsid w:val="00AF7D43"/>
    <w:rsid w:val="00B03D5A"/>
    <w:rsid w:val="00B04F5F"/>
    <w:rsid w:val="00B0751B"/>
    <w:rsid w:val="00B114BB"/>
    <w:rsid w:val="00B11FDA"/>
    <w:rsid w:val="00B13217"/>
    <w:rsid w:val="00B1383A"/>
    <w:rsid w:val="00B156B3"/>
    <w:rsid w:val="00B20FEC"/>
    <w:rsid w:val="00B219CF"/>
    <w:rsid w:val="00B23758"/>
    <w:rsid w:val="00B244E7"/>
    <w:rsid w:val="00B2487C"/>
    <w:rsid w:val="00B25DF4"/>
    <w:rsid w:val="00B27C1F"/>
    <w:rsid w:val="00B30CB8"/>
    <w:rsid w:val="00B33D63"/>
    <w:rsid w:val="00B418B0"/>
    <w:rsid w:val="00B437DE"/>
    <w:rsid w:val="00B43AFD"/>
    <w:rsid w:val="00B4440F"/>
    <w:rsid w:val="00B46DB9"/>
    <w:rsid w:val="00B526F9"/>
    <w:rsid w:val="00B536AA"/>
    <w:rsid w:val="00B53756"/>
    <w:rsid w:val="00B540DE"/>
    <w:rsid w:val="00B56485"/>
    <w:rsid w:val="00B5710E"/>
    <w:rsid w:val="00B602E6"/>
    <w:rsid w:val="00B60C1D"/>
    <w:rsid w:val="00B65B54"/>
    <w:rsid w:val="00B66BF8"/>
    <w:rsid w:val="00B66EFD"/>
    <w:rsid w:val="00B676B0"/>
    <w:rsid w:val="00B67A4E"/>
    <w:rsid w:val="00B70D47"/>
    <w:rsid w:val="00B710BD"/>
    <w:rsid w:val="00B728E6"/>
    <w:rsid w:val="00B733FC"/>
    <w:rsid w:val="00B73BFC"/>
    <w:rsid w:val="00B76E77"/>
    <w:rsid w:val="00B8042F"/>
    <w:rsid w:val="00B81890"/>
    <w:rsid w:val="00B81A52"/>
    <w:rsid w:val="00B8389F"/>
    <w:rsid w:val="00B84AD4"/>
    <w:rsid w:val="00B86D6E"/>
    <w:rsid w:val="00B87657"/>
    <w:rsid w:val="00B97DAA"/>
    <w:rsid w:val="00BA00FE"/>
    <w:rsid w:val="00BA0E9D"/>
    <w:rsid w:val="00BA6519"/>
    <w:rsid w:val="00BA7F31"/>
    <w:rsid w:val="00BB1A45"/>
    <w:rsid w:val="00BB2B72"/>
    <w:rsid w:val="00BB5D9D"/>
    <w:rsid w:val="00BB6A6A"/>
    <w:rsid w:val="00BB6F86"/>
    <w:rsid w:val="00BB7661"/>
    <w:rsid w:val="00BC0B5C"/>
    <w:rsid w:val="00BC48A1"/>
    <w:rsid w:val="00BC4DD7"/>
    <w:rsid w:val="00BC78D5"/>
    <w:rsid w:val="00BC791A"/>
    <w:rsid w:val="00BC7F3F"/>
    <w:rsid w:val="00BD0A92"/>
    <w:rsid w:val="00BD10B0"/>
    <w:rsid w:val="00BE1940"/>
    <w:rsid w:val="00BE4232"/>
    <w:rsid w:val="00BE5B83"/>
    <w:rsid w:val="00BE6220"/>
    <w:rsid w:val="00BF1480"/>
    <w:rsid w:val="00BF2B26"/>
    <w:rsid w:val="00BF2FEB"/>
    <w:rsid w:val="00BF333D"/>
    <w:rsid w:val="00BF4595"/>
    <w:rsid w:val="00BF45F1"/>
    <w:rsid w:val="00BF589C"/>
    <w:rsid w:val="00BF5D6A"/>
    <w:rsid w:val="00BF777C"/>
    <w:rsid w:val="00C02090"/>
    <w:rsid w:val="00C02A55"/>
    <w:rsid w:val="00C03B46"/>
    <w:rsid w:val="00C04572"/>
    <w:rsid w:val="00C0670D"/>
    <w:rsid w:val="00C0784C"/>
    <w:rsid w:val="00C11445"/>
    <w:rsid w:val="00C13A18"/>
    <w:rsid w:val="00C15A23"/>
    <w:rsid w:val="00C21209"/>
    <w:rsid w:val="00C23197"/>
    <w:rsid w:val="00C245CD"/>
    <w:rsid w:val="00C257CC"/>
    <w:rsid w:val="00C25A80"/>
    <w:rsid w:val="00C260B5"/>
    <w:rsid w:val="00C26433"/>
    <w:rsid w:val="00C26588"/>
    <w:rsid w:val="00C273DE"/>
    <w:rsid w:val="00C3075B"/>
    <w:rsid w:val="00C31E06"/>
    <w:rsid w:val="00C365C1"/>
    <w:rsid w:val="00C37699"/>
    <w:rsid w:val="00C377E3"/>
    <w:rsid w:val="00C379B2"/>
    <w:rsid w:val="00C4169F"/>
    <w:rsid w:val="00C423CF"/>
    <w:rsid w:val="00C436D0"/>
    <w:rsid w:val="00C43F2A"/>
    <w:rsid w:val="00C44208"/>
    <w:rsid w:val="00C456A5"/>
    <w:rsid w:val="00C457B1"/>
    <w:rsid w:val="00C479D2"/>
    <w:rsid w:val="00C53884"/>
    <w:rsid w:val="00C54A7A"/>
    <w:rsid w:val="00C54B80"/>
    <w:rsid w:val="00C55222"/>
    <w:rsid w:val="00C615F5"/>
    <w:rsid w:val="00C63F19"/>
    <w:rsid w:val="00C66E23"/>
    <w:rsid w:val="00C730BB"/>
    <w:rsid w:val="00C77768"/>
    <w:rsid w:val="00C80E01"/>
    <w:rsid w:val="00C83335"/>
    <w:rsid w:val="00C84038"/>
    <w:rsid w:val="00C85FF3"/>
    <w:rsid w:val="00C86E1D"/>
    <w:rsid w:val="00C90718"/>
    <w:rsid w:val="00C94CD3"/>
    <w:rsid w:val="00C955F2"/>
    <w:rsid w:val="00CA174C"/>
    <w:rsid w:val="00CA3465"/>
    <w:rsid w:val="00CA570F"/>
    <w:rsid w:val="00CA5E29"/>
    <w:rsid w:val="00CA6A74"/>
    <w:rsid w:val="00CB0A7E"/>
    <w:rsid w:val="00CB1165"/>
    <w:rsid w:val="00CB782B"/>
    <w:rsid w:val="00CC09BC"/>
    <w:rsid w:val="00CC3375"/>
    <w:rsid w:val="00CC41F1"/>
    <w:rsid w:val="00CC4C72"/>
    <w:rsid w:val="00CC4D84"/>
    <w:rsid w:val="00CC66B0"/>
    <w:rsid w:val="00CC68EC"/>
    <w:rsid w:val="00CD1935"/>
    <w:rsid w:val="00CD42C7"/>
    <w:rsid w:val="00CD4F1C"/>
    <w:rsid w:val="00CD63ED"/>
    <w:rsid w:val="00CD7145"/>
    <w:rsid w:val="00CD7C9D"/>
    <w:rsid w:val="00CE33C9"/>
    <w:rsid w:val="00CE3850"/>
    <w:rsid w:val="00CE39CE"/>
    <w:rsid w:val="00CE6C23"/>
    <w:rsid w:val="00CE73F8"/>
    <w:rsid w:val="00CE7D0B"/>
    <w:rsid w:val="00CE7F87"/>
    <w:rsid w:val="00CF2B93"/>
    <w:rsid w:val="00CF2CEA"/>
    <w:rsid w:val="00CF334C"/>
    <w:rsid w:val="00CF3FEB"/>
    <w:rsid w:val="00D005C0"/>
    <w:rsid w:val="00D00801"/>
    <w:rsid w:val="00D02DB3"/>
    <w:rsid w:val="00D03B7F"/>
    <w:rsid w:val="00D07BF9"/>
    <w:rsid w:val="00D11B87"/>
    <w:rsid w:val="00D12DFA"/>
    <w:rsid w:val="00D24EAE"/>
    <w:rsid w:val="00D24FC6"/>
    <w:rsid w:val="00D254E9"/>
    <w:rsid w:val="00D26252"/>
    <w:rsid w:val="00D27667"/>
    <w:rsid w:val="00D27BC0"/>
    <w:rsid w:val="00D30565"/>
    <w:rsid w:val="00D31A74"/>
    <w:rsid w:val="00D33C29"/>
    <w:rsid w:val="00D34563"/>
    <w:rsid w:val="00D379B5"/>
    <w:rsid w:val="00D418DD"/>
    <w:rsid w:val="00D4203B"/>
    <w:rsid w:val="00D42B8A"/>
    <w:rsid w:val="00D433A2"/>
    <w:rsid w:val="00D45BE7"/>
    <w:rsid w:val="00D5134F"/>
    <w:rsid w:val="00D51B6E"/>
    <w:rsid w:val="00D52779"/>
    <w:rsid w:val="00D53759"/>
    <w:rsid w:val="00D548B1"/>
    <w:rsid w:val="00D55314"/>
    <w:rsid w:val="00D56EED"/>
    <w:rsid w:val="00D61B99"/>
    <w:rsid w:val="00D63DCE"/>
    <w:rsid w:val="00D63E34"/>
    <w:rsid w:val="00D64155"/>
    <w:rsid w:val="00D64B61"/>
    <w:rsid w:val="00D65B18"/>
    <w:rsid w:val="00D67205"/>
    <w:rsid w:val="00D67728"/>
    <w:rsid w:val="00D72524"/>
    <w:rsid w:val="00D725F5"/>
    <w:rsid w:val="00D72B67"/>
    <w:rsid w:val="00D7452C"/>
    <w:rsid w:val="00D74867"/>
    <w:rsid w:val="00D77592"/>
    <w:rsid w:val="00D77D77"/>
    <w:rsid w:val="00D807BE"/>
    <w:rsid w:val="00D80FD5"/>
    <w:rsid w:val="00D8420E"/>
    <w:rsid w:val="00D85415"/>
    <w:rsid w:val="00D86306"/>
    <w:rsid w:val="00D86E3F"/>
    <w:rsid w:val="00D9016D"/>
    <w:rsid w:val="00D9150F"/>
    <w:rsid w:val="00D92417"/>
    <w:rsid w:val="00D94066"/>
    <w:rsid w:val="00D94770"/>
    <w:rsid w:val="00DA0EF2"/>
    <w:rsid w:val="00DA10BD"/>
    <w:rsid w:val="00DA14A6"/>
    <w:rsid w:val="00DA1B63"/>
    <w:rsid w:val="00DA1CAC"/>
    <w:rsid w:val="00DA1E43"/>
    <w:rsid w:val="00DA3589"/>
    <w:rsid w:val="00DA4584"/>
    <w:rsid w:val="00DB1B46"/>
    <w:rsid w:val="00DB23CF"/>
    <w:rsid w:val="00DB28A2"/>
    <w:rsid w:val="00DB2ED7"/>
    <w:rsid w:val="00DB4D3A"/>
    <w:rsid w:val="00DB5017"/>
    <w:rsid w:val="00DB5A6E"/>
    <w:rsid w:val="00DC1B1F"/>
    <w:rsid w:val="00DC2061"/>
    <w:rsid w:val="00DC3368"/>
    <w:rsid w:val="00DC396C"/>
    <w:rsid w:val="00DC5A6D"/>
    <w:rsid w:val="00DD45F0"/>
    <w:rsid w:val="00DE3047"/>
    <w:rsid w:val="00DE68FA"/>
    <w:rsid w:val="00DE721B"/>
    <w:rsid w:val="00DF06DC"/>
    <w:rsid w:val="00DF40F2"/>
    <w:rsid w:val="00DF4316"/>
    <w:rsid w:val="00E02671"/>
    <w:rsid w:val="00E051CB"/>
    <w:rsid w:val="00E065D6"/>
    <w:rsid w:val="00E1175A"/>
    <w:rsid w:val="00E15BEB"/>
    <w:rsid w:val="00E22BD9"/>
    <w:rsid w:val="00E24E50"/>
    <w:rsid w:val="00E30087"/>
    <w:rsid w:val="00E30280"/>
    <w:rsid w:val="00E30378"/>
    <w:rsid w:val="00E30941"/>
    <w:rsid w:val="00E3371C"/>
    <w:rsid w:val="00E40179"/>
    <w:rsid w:val="00E4623F"/>
    <w:rsid w:val="00E465E7"/>
    <w:rsid w:val="00E50C33"/>
    <w:rsid w:val="00E50EB1"/>
    <w:rsid w:val="00E51319"/>
    <w:rsid w:val="00E551A9"/>
    <w:rsid w:val="00E56FFC"/>
    <w:rsid w:val="00E6016C"/>
    <w:rsid w:val="00E61CA5"/>
    <w:rsid w:val="00E623BA"/>
    <w:rsid w:val="00E63642"/>
    <w:rsid w:val="00E63C25"/>
    <w:rsid w:val="00E67761"/>
    <w:rsid w:val="00E709A0"/>
    <w:rsid w:val="00E72346"/>
    <w:rsid w:val="00E73328"/>
    <w:rsid w:val="00E7364F"/>
    <w:rsid w:val="00E8279D"/>
    <w:rsid w:val="00E84DF9"/>
    <w:rsid w:val="00E87251"/>
    <w:rsid w:val="00E92B48"/>
    <w:rsid w:val="00E944FA"/>
    <w:rsid w:val="00EA0692"/>
    <w:rsid w:val="00EA3E95"/>
    <w:rsid w:val="00EA4418"/>
    <w:rsid w:val="00EA5DA1"/>
    <w:rsid w:val="00EA7217"/>
    <w:rsid w:val="00EB099A"/>
    <w:rsid w:val="00EB0DD5"/>
    <w:rsid w:val="00EB1094"/>
    <w:rsid w:val="00EB259F"/>
    <w:rsid w:val="00EC0138"/>
    <w:rsid w:val="00EC3CCB"/>
    <w:rsid w:val="00EC5363"/>
    <w:rsid w:val="00EC5F8A"/>
    <w:rsid w:val="00EC6B1E"/>
    <w:rsid w:val="00ED169D"/>
    <w:rsid w:val="00ED210C"/>
    <w:rsid w:val="00ED2AFF"/>
    <w:rsid w:val="00ED4E23"/>
    <w:rsid w:val="00ED53FE"/>
    <w:rsid w:val="00EE32E4"/>
    <w:rsid w:val="00EE425B"/>
    <w:rsid w:val="00EE62EE"/>
    <w:rsid w:val="00EF19BB"/>
    <w:rsid w:val="00EF336B"/>
    <w:rsid w:val="00EF6356"/>
    <w:rsid w:val="00EF6BFA"/>
    <w:rsid w:val="00F04E13"/>
    <w:rsid w:val="00F068CE"/>
    <w:rsid w:val="00F12258"/>
    <w:rsid w:val="00F12283"/>
    <w:rsid w:val="00F14AC1"/>
    <w:rsid w:val="00F20CE1"/>
    <w:rsid w:val="00F216DA"/>
    <w:rsid w:val="00F21803"/>
    <w:rsid w:val="00F2260E"/>
    <w:rsid w:val="00F226CA"/>
    <w:rsid w:val="00F23197"/>
    <w:rsid w:val="00F23560"/>
    <w:rsid w:val="00F264E5"/>
    <w:rsid w:val="00F26DE2"/>
    <w:rsid w:val="00F272A3"/>
    <w:rsid w:val="00F30B72"/>
    <w:rsid w:val="00F32572"/>
    <w:rsid w:val="00F33EF9"/>
    <w:rsid w:val="00F343BC"/>
    <w:rsid w:val="00F354C6"/>
    <w:rsid w:val="00F35D1E"/>
    <w:rsid w:val="00F41EE0"/>
    <w:rsid w:val="00F43460"/>
    <w:rsid w:val="00F45F47"/>
    <w:rsid w:val="00F502B3"/>
    <w:rsid w:val="00F53E07"/>
    <w:rsid w:val="00F549C0"/>
    <w:rsid w:val="00F554E2"/>
    <w:rsid w:val="00F70885"/>
    <w:rsid w:val="00F70E5C"/>
    <w:rsid w:val="00F71862"/>
    <w:rsid w:val="00F74243"/>
    <w:rsid w:val="00F76EEB"/>
    <w:rsid w:val="00F81719"/>
    <w:rsid w:val="00F84B7E"/>
    <w:rsid w:val="00F8687F"/>
    <w:rsid w:val="00F86AE6"/>
    <w:rsid w:val="00F87DDA"/>
    <w:rsid w:val="00F90730"/>
    <w:rsid w:val="00FA0BE8"/>
    <w:rsid w:val="00FA10AB"/>
    <w:rsid w:val="00FA2AE5"/>
    <w:rsid w:val="00FA771D"/>
    <w:rsid w:val="00FB05EC"/>
    <w:rsid w:val="00FB0AE1"/>
    <w:rsid w:val="00FB1730"/>
    <w:rsid w:val="00FB253E"/>
    <w:rsid w:val="00FB325E"/>
    <w:rsid w:val="00FB4E62"/>
    <w:rsid w:val="00FB6B23"/>
    <w:rsid w:val="00FB6D39"/>
    <w:rsid w:val="00FC0496"/>
    <w:rsid w:val="00FC06E9"/>
    <w:rsid w:val="00FC1B1C"/>
    <w:rsid w:val="00FC2245"/>
    <w:rsid w:val="00FD3B51"/>
    <w:rsid w:val="00FD49FC"/>
    <w:rsid w:val="00FD546D"/>
    <w:rsid w:val="00FD7C70"/>
    <w:rsid w:val="00FE00C1"/>
    <w:rsid w:val="00FE09B6"/>
    <w:rsid w:val="00FE2DEC"/>
    <w:rsid w:val="00FE2EE0"/>
    <w:rsid w:val="00FE3E51"/>
    <w:rsid w:val="00FE57A8"/>
    <w:rsid w:val="00FF1AD8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E9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536AA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536AA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B536AA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B536AA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B536AA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B536AA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B536AA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B536AA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B536AA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536AA"/>
    <w:rPr>
      <w:rFonts w:ascii="Arial" w:hAnsi="Arial" w:cs="Arial"/>
    </w:rPr>
  </w:style>
  <w:style w:type="character" w:customStyle="1" w:styleId="WW8Num3z0">
    <w:name w:val="WW8Num3z0"/>
    <w:rsid w:val="00B536AA"/>
    <w:rPr>
      <w:rFonts w:ascii="Symbol" w:hAnsi="Symbol" w:cs="Symbol"/>
    </w:rPr>
  </w:style>
  <w:style w:type="character" w:customStyle="1" w:styleId="WW8Num6z0">
    <w:name w:val="WW8Num6z0"/>
    <w:rsid w:val="00B536AA"/>
    <w:rPr>
      <w:rFonts w:ascii="Wingdings" w:hAnsi="Wingdings" w:cs="Wingdings"/>
    </w:rPr>
  </w:style>
  <w:style w:type="character" w:customStyle="1" w:styleId="WW8Num9z1">
    <w:name w:val="WW8Num9z1"/>
    <w:rsid w:val="00B536AA"/>
    <w:rPr>
      <w:rFonts w:ascii="Courier New" w:hAnsi="Courier New" w:cs="Courier New"/>
    </w:rPr>
  </w:style>
  <w:style w:type="character" w:customStyle="1" w:styleId="20">
    <w:name w:val="Основной шрифт абзаца2"/>
    <w:rsid w:val="00B536AA"/>
  </w:style>
  <w:style w:type="character" w:customStyle="1" w:styleId="Absatz-Standardschriftart">
    <w:name w:val="Absatz-Standardschriftart"/>
    <w:rsid w:val="00B536AA"/>
  </w:style>
  <w:style w:type="character" w:customStyle="1" w:styleId="WW-Absatz-Standardschriftart">
    <w:name w:val="WW-Absatz-Standardschriftart"/>
    <w:rsid w:val="00B536AA"/>
  </w:style>
  <w:style w:type="character" w:customStyle="1" w:styleId="WW-Absatz-Standardschriftart1">
    <w:name w:val="WW-Absatz-Standardschriftart1"/>
    <w:rsid w:val="00B536AA"/>
  </w:style>
  <w:style w:type="character" w:customStyle="1" w:styleId="WW-Absatz-Standardschriftart11">
    <w:name w:val="WW-Absatz-Standardschriftart11"/>
    <w:rsid w:val="00B536AA"/>
  </w:style>
  <w:style w:type="character" w:customStyle="1" w:styleId="WW-Absatz-Standardschriftart111">
    <w:name w:val="WW-Absatz-Standardschriftart111"/>
    <w:rsid w:val="00B536AA"/>
  </w:style>
  <w:style w:type="character" w:customStyle="1" w:styleId="WW-Absatz-Standardschriftart1111">
    <w:name w:val="WW-Absatz-Standardschriftart1111"/>
    <w:rsid w:val="00B536AA"/>
  </w:style>
  <w:style w:type="character" w:customStyle="1" w:styleId="WW-Absatz-Standardschriftart11111">
    <w:name w:val="WW-Absatz-Standardschriftart11111"/>
    <w:rsid w:val="00B536AA"/>
  </w:style>
  <w:style w:type="character" w:customStyle="1" w:styleId="WW-Absatz-Standardschriftart111111">
    <w:name w:val="WW-Absatz-Standardschriftart111111"/>
    <w:rsid w:val="00B536AA"/>
  </w:style>
  <w:style w:type="character" w:customStyle="1" w:styleId="WW-Absatz-Standardschriftart1111111">
    <w:name w:val="WW-Absatz-Standardschriftart1111111"/>
    <w:rsid w:val="00B536AA"/>
  </w:style>
  <w:style w:type="character" w:customStyle="1" w:styleId="WW8Num1z1">
    <w:name w:val="WW8Num1z1"/>
    <w:rsid w:val="00B536AA"/>
    <w:rPr>
      <w:rFonts w:ascii="Wingdings" w:hAnsi="Wingdings" w:cs="Wingdings"/>
    </w:rPr>
  </w:style>
  <w:style w:type="character" w:customStyle="1" w:styleId="WW8Num2z1">
    <w:name w:val="WW8Num2z1"/>
    <w:rsid w:val="00B536A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536AA"/>
    <w:rPr>
      <w:rFonts w:ascii="Courier New" w:hAnsi="Courier New" w:cs="Courier New"/>
    </w:rPr>
  </w:style>
  <w:style w:type="character" w:customStyle="1" w:styleId="WW8Num3z2">
    <w:name w:val="WW8Num3z2"/>
    <w:rsid w:val="00B536AA"/>
    <w:rPr>
      <w:rFonts w:ascii="Wingdings" w:hAnsi="Wingdings" w:cs="Wingdings"/>
    </w:rPr>
  </w:style>
  <w:style w:type="character" w:customStyle="1" w:styleId="WW8Num3z3">
    <w:name w:val="WW8Num3z3"/>
    <w:rsid w:val="00B536AA"/>
    <w:rPr>
      <w:rFonts w:ascii="Symbol" w:hAnsi="Symbol" w:cs="Symbol"/>
    </w:rPr>
  </w:style>
  <w:style w:type="character" w:customStyle="1" w:styleId="WW8Num4z0">
    <w:name w:val="WW8Num4z0"/>
    <w:rsid w:val="00B536AA"/>
    <w:rPr>
      <w:rFonts w:ascii="Wingdings" w:hAnsi="Wingdings" w:cs="Wingdings"/>
    </w:rPr>
  </w:style>
  <w:style w:type="character" w:customStyle="1" w:styleId="WW8Num4z1">
    <w:name w:val="WW8Num4z1"/>
    <w:rsid w:val="00B536AA"/>
    <w:rPr>
      <w:rFonts w:ascii="Courier New" w:hAnsi="Courier New" w:cs="Courier New"/>
    </w:rPr>
  </w:style>
  <w:style w:type="character" w:customStyle="1" w:styleId="WW8Num4z3">
    <w:name w:val="WW8Num4z3"/>
    <w:rsid w:val="00B536AA"/>
    <w:rPr>
      <w:rFonts w:ascii="Symbol" w:hAnsi="Symbol" w:cs="Symbol"/>
    </w:rPr>
  </w:style>
  <w:style w:type="character" w:customStyle="1" w:styleId="WW8Num5z1">
    <w:name w:val="WW8Num5z1"/>
    <w:rsid w:val="00B536AA"/>
    <w:rPr>
      <w:rFonts w:ascii="Courier New" w:hAnsi="Courier New" w:cs="Courier New"/>
    </w:rPr>
  </w:style>
  <w:style w:type="character" w:customStyle="1" w:styleId="WW8Num5z2">
    <w:name w:val="WW8Num5z2"/>
    <w:rsid w:val="00B536AA"/>
    <w:rPr>
      <w:rFonts w:ascii="Wingdings" w:hAnsi="Wingdings" w:cs="Wingdings"/>
    </w:rPr>
  </w:style>
  <w:style w:type="character" w:customStyle="1" w:styleId="WW8Num5z3">
    <w:name w:val="WW8Num5z3"/>
    <w:rsid w:val="00B536AA"/>
    <w:rPr>
      <w:rFonts w:ascii="Symbol" w:hAnsi="Symbol" w:cs="Symbol"/>
    </w:rPr>
  </w:style>
  <w:style w:type="character" w:customStyle="1" w:styleId="WW8Num7z2">
    <w:name w:val="WW8Num7z2"/>
    <w:rsid w:val="00B536AA"/>
    <w:rPr>
      <w:rFonts w:ascii="Wingdings" w:hAnsi="Wingdings" w:cs="Wingdings"/>
    </w:rPr>
  </w:style>
  <w:style w:type="character" w:customStyle="1" w:styleId="WW8Num7z3">
    <w:name w:val="WW8Num7z3"/>
    <w:rsid w:val="00B536AA"/>
    <w:rPr>
      <w:rFonts w:ascii="Symbol" w:hAnsi="Symbol" w:cs="Symbol"/>
    </w:rPr>
  </w:style>
  <w:style w:type="character" w:customStyle="1" w:styleId="WW8Num7z4">
    <w:name w:val="WW8Num7z4"/>
    <w:rsid w:val="00B536AA"/>
    <w:rPr>
      <w:rFonts w:ascii="Courier New" w:hAnsi="Courier New" w:cs="Courier New"/>
    </w:rPr>
  </w:style>
  <w:style w:type="character" w:customStyle="1" w:styleId="WW8Num9z2">
    <w:name w:val="WW8Num9z2"/>
    <w:rsid w:val="00B536AA"/>
    <w:rPr>
      <w:rFonts w:ascii="Wingdings" w:hAnsi="Wingdings" w:cs="Wingdings"/>
    </w:rPr>
  </w:style>
  <w:style w:type="character" w:customStyle="1" w:styleId="WW8Num9z3">
    <w:name w:val="WW8Num9z3"/>
    <w:rsid w:val="00B536AA"/>
    <w:rPr>
      <w:rFonts w:ascii="Symbol" w:hAnsi="Symbol" w:cs="Symbol"/>
    </w:rPr>
  </w:style>
  <w:style w:type="character" w:customStyle="1" w:styleId="WW8Num10z2">
    <w:name w:val="WW8Num10z2"/>
    <w:rsid w:val="00B536AA"/>
    <w:rPr>
      <w:rFonts w:ascii="Wingdings" w:hAnsi="Wingdings" w:cs="Wingdings"/>
    </w:rPr>
  </w:style>
  <w:style w:type="character" w:customStyle="1" w:styleId="WW8Num10z3">
    <w:name w:val="WW8Num10z3"/>
    <w:rsid w:val="00B536AA"/>
    <w:rPr>
      <w:rFonts w:ascii="Symbol" w:hAnsi="Symbol" w:cs="Symbol"/>
    </w:rPr>
  </w:style>
  <w:style w:type="character" w:customStyle="1" w:styleId="WW8Num10z4">
    <w:name w:val="WW8Num10z4"/>
    <w:rsid w:val="00B536AA"/>
    <w:rPr>
      <w:rFonts w:ascii="Courier New" w:hAnsi="Courier New" w:cs="Courier New"/>
    </w:rPr>
  </w:style>
  <w:style w:type="character" w:customStyle="1" w:styleId="WW8Num11z1">
    <w:name w:val="WW8Num11z1"/>
    <w:rsid w:val="00B536AA"/>
    <w:rPr>
      <w:rFonts w:ascii="Courier New" w:hAnsi="Courier New" w:cs="Courier New"/>
    </w:rPr>
  </w:style>
  <w:style w:type="character" w:customStyle="1" w:styleId="WW8Num11z2">
    <w:name w:val="WW8Num11z2"/>
    <w:rsid w:val="00B536AA"/>
    <w:rPr>
      <w:rFonts w:ascii="Wingdings" w:hAnsi="Wingdings" w:cs="Wingdings"/>
    </w:rPr>
  </w:style>
  <w:style w:type="character" w:customStyle="1" w:styleId="WW8Num11z3">
    <w:name w:val="WW8Num11z3"/>
    <w:rsid w:val="00B536AA"/>
    <w:rPr>
      <w:rFonts w:ascii="Symbol" w:hAnsi="Symbol" w:cs="Symbol"/>
    </w:rPr>
  </w:style>
  <w:style w:type="character" w:customStyle="1" w:styleId="WW8Num14z2">
    <w:name w:val="WW8Num14z2"/>
    <w:rsid w:val="00B536AA"/>
    <w:rPr>
      <w:rFonts w:ascii="Wingdings" w:hAnsi="Wingdings" w:cs="Wingdings"/>
    </w:rPr>
  </w:style>
  <w:style w:type="character" w:customStyle="1" w:styleId="WW8Num14z3">
    <w:name w:val="WW8Num14z3"/>
    <w:rsid w:val="00B536AA"/>
    <w:rPr>
      <w:rFonts w:ascii="Symbol" w:hAnsi="Symbol" w:cs="Symbol"/>
    </w:rPr>
  </w:style>
  <w:style w:type="character" w:customStyle="1" w:styleId="WW8Num14z4">
    <w:name w:val="WW8Num14z4"/>
    <w:rsid w:val="00B536AA"/>
    <w:rPr>
      <w:rFonts w:ascii="Courier New" w:hAnsi="Courier New" w:cs="Courier New"/>
    </w:rPr>
  </w:style>
  <w:style w:type="character" w:customStyle="1" w:styleId="WW8Num15z0">
    <w:name w:val="WW8Num15z0"/>
    <w:rsid w:val="00B536AA"/>
    <w:rPr>
      <w:rFonts w:ascii="Wingdings" w:hAnsi="Wingdings" w:cs="Wingdings"/>
    </w:rPr>
  </w:style>
  <w:style w:type="character" w:customStyle="1" w:styleId="WW8Num15z1">
    <w:name w:val="WW8Num15z1"/>
    <w:rsid w:val="00B536AA"/>
    <w:rPr>
      <w:rFonts w:ascii="Courier New" w:hAnsi="Courier New" w:cs="Courier New"/>
    </w:rPr>
  </w:style>
  <w:style w:type="character" w:customStyle="1" w:styleId="WW8Num15z3">
    <w:name w:val="WW8Num15z3"/>
    <w:rsid w:val="00B536AA"/>
    <w:rPr>
      <w:rFonts w:ascii="Symbol" w:hAnsi="Symbol" w:cs="Symbol"/>
    </w:rPr>
  </w:style>
  <w:style w:type="character" w:customStyle="1" w:styleId="WW8Num16z0">
    <w:name w:val="WW8Num16z0"/>
    <w:rsid w:val="00B536A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36AA"/>
    <w:rPr>
      <w:rFonts w:ascii="Courier New" w:hAnsi="Courier New" w:cs="Courier New"/>
    </w:rPr>
  </w:style>
  <w:style w:type="character" w:customStyle="1" w:styleId="WW8Num16z2">
    <w:name w:val="WW8Num16z2"/>
    <w:rsid w:val="00B536AA"/>
    <w:rPr>
      <w:rFonts w:ascii="Wingdings" w:hAnsi="Wingdings" w:cs="Wingdings"/>
    </w:rPr>
  </w:style>
  <w:style w:type="character" w:customStyle="1" w:styleId="WW8Num16z3">
    <w:name w:val="WW8Num16z3"/>
    <w:rsid w:val="00B536AA"/>
    <w:rPr>
      <w:rFonts w:ascii="Symbol" w:hAnsi="Symbol" w:cs="Symbol"/>
    </w:rPr>
  </w:style>
  <w:style w:type="character" w:customStyle="1" w:styleId="WW8Num18z0">
    <w:name w:val="WW8Num18z0"/>
    <w:rsid w:val="00B536AA"/>
    <w:rPr>
      <w:rFonts w:ascii="Wingdings" w:hAnsi="Wingdings" w:cs="Wingdings"/>
    </w:rPr>
  </w:style>
  <w:style w:type="character" w:customStyle="1" w:styleId="WW8Num18z1">
    <w:name w:val="WW8Num18z1"/>
    <w:rsid w:val="00B536AA"/>
    <w:rPr>
      <w:rFonts w:ascii="Courier New" w:hAnsi="Courier New" w:cs="Courier New"/>
    </w:rPr>
  </w:style>
  <w:style w:type="character" w:customStyle="1" w:styleId="WW8Num18z3">
    <w:name w:val="WW8Num18z3"/>
    <w:rsid w:val="00B536AA"/>
    <w:rPr>
      <w:rFonts w:ascii="Symbol" w:hAnsi="Symbol" w:cs="Symbol"/>
    </w:rPr>
  </w:style>
  <w:style w:type="character" w:customStyle="1" w:styleId="WW8Num19z0">
    <w:name w:val="WW8Num19z0"/>
    <w:rsid w:val="00B536AA"/>
    <w:rPr>
      <w:rFonts w:ascii="Wingdings" w:hAnsi="Wingdings" w:cs="Wingdings"/>
    </w:rPr>
  </w:style>
  <w:style w:type="character" w:customStyle="1" w:styleId="WW8Num19z1">
    <w:name w:val="WW8Num19z1"/>
    <w:rsid w:val="00B536AA"/>
    <w:rPr>
      <w:rFonts w:ascii="Courier New" w:hAnsi="Courier New" w:cs="Courier New"/>
    </w:rPr>
  </w:style>
  <w:style w:type="character" w:customStyle="1" w:styleId="WW8Num19z3">
    <w:name w:val="WW8Num19z3"/>
    <w:rsid w:val="00B536AA"/>
    <w:rPr>
      <w:rFonts w:ascii="Symbol" w:hAnsi="Symbol" w:cs="Symbol"/>
    </w:rPr>
  </w:style>
  <w:style w:type="character" w:customStyle="1" w:styleId="WW8Num20z0">
    <w:name w:val="WW8Num20z0"/>
    <w:rsid w:val="00B536AA"/>
    <w:rPr>
      <w:rFonts w:ascii="Wingdings" w:hAnsi="Wingdings" w:cs="Wingdings"/>
    </w:rPr>
  </w:style>
  <w:style w:type="character" w:customStyle="1" w:styleId="WW8Num20z1">
    <w:name w:val="WW8Num20z1"/>
    <w:rsid w:val="00B536AA"/>
    <w:rPr>
      <w:rFonts w:ascii="Courier New" w:hAnsi="Courier New" w:cs="Courier New"/>
    </w:rPr>
  </w:style>
  <w:style w:type="character" w:customStyle="1" w:styleId="WW8Num20z3">
    <w:name w:val="WW8Num20z3"/>
    <w:rsid w:val="00B536AA"/>
    <w:rPr>
      <w:rFonts w:ascii="Symbol" w:hAnsi="Symbol" w:cs="Symbol"/>
    </w:rPr>
  </w:style>
  <w:style w:type="character" w:customStyle="1" w:styleId="WW8Num22z0">
    <w:name w:val="WW8Num22z0"/>
    <w:rsid w:val="00B536AA"/>
    <w:rPr>
      <w:rFonts w:ascii="Wingdings" w:hAnsi="Wingdings" w:cs="Wingdings"/>
    </w:rPr>
  </w:style>
  <w:style w:type="character" w:customStyle="1" w:styleId="WW8Num22z1">
    <w:name w:val="WW8Num22z1"/>
    <w:rsid w:val="00B536AA"/>
    <w:rPr>
      <w:rFonts w:ascii="Courier New" w:hAnsi="Courier New" w:cs="Courier New"/>
    </w:rPr>
  </w:style>
  <w:style w:type="character" w:customStyle="1" w:styleId="WW8Num22z3">
    <w:name w:val="WW8Num22z3"/>
    <w:rsid w:val="00B536AA"/>
    <w:rPr>
      <w:rFonts w:ascii="Symbol" w:hAnsi="Symbol" w:cs="Symbol"/>
    </w:rPr>
  </w:style>
  <w:style w:type="character" w:customStyle="1" w:styleId="WW8Num29z0">
    <w:name w:val="WW8Num29z0"/>
    <w:rsid w:val="00B536AA"/>
    <w:rPr>
      <w:rFonts w:ascii="Wingdings" w:hAnsi="Wingdings" w:cs="Wingdings"/>
    </w:rPr>
  </w:style>
  <w:style w:type="character" w:customStyle="1" w:styleId="WW8Num29z1">
    <w:name w:val="WW8Num29z1"/>
    <w:rsid w:val="00B536AA"/>
    <w:rPr>
      <w:rFonts w:ascii="Courier New" w:hAnsi="Courier New" w:cs="Courier New"/>
    </w:rPr>
  </w:style>
  <w:style w:type="character" w:customStyle="1" w:styleId="WW8Num29z3">
    <w:name w:val="WW8Num29z3"/>
    <w:rsid w:val="00B536AA"/>
    <w:rPr>
      <w:rFonts w:ascii="Symbol" w:hAnsi="Symbol" w:cs="Symbol"/>
    </w:rPr>
  </w:style>
  <w:style w:type="character" w:customStyle="1" w:styleId="10">
    <w:name w:val="Основной шрифт абзаца1"/>
    <w:rsid w:val="00B536AA"/>
  </w:style>
  <w:style w:type="character" w:styleId="a3">
    <w:name w:val="page number"/>
    <w:basedOn w:val="10"/>
    <w:rsid w:val="00B536AA"/>
  </w:style>
  <w:style w:type="character" w:customStyle="1" w:styleId="a4">
    <w:name w:val="Знак Знак"/>
    <w:rsid w:val="00B536AA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B536AA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B536AA"/>
    <w:rPr>
      <w:b/>
      <w:sz w:val="28"/>
      <w:lang w:val="ru-RU" w:eastAsia="ar-SA" w:bidi="ar-SA"/>
    </w:rPr>
  </w:style>
  <w:style w:type="character" w:customStyle="1" w:styleId="a7">
    <w:name w:val="Верхний колонтитул Знак"/>
    <w:uiPriority w:val="99"/>
    <w:rsid w:val="00B536AA"/>
  </w:style>
  <w:style w:type="character" w:customStyle="1" w:styleId="a8">
    <w:name w:val="Без интервала Знак"/>
    <w:rsid w:val="00B536AA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0">
    <w:name w:val="Основной текст с отступом 3 Знак"/>
    <w:rsid w:val="00B536AA"/>
    <w:rPr>
      <w:sz w:val="16"/>
      <w:szCs w:val="16"/>
    </w:rPr>
  </w:style>
  <w:style w:type="character" w:customStyle="1" w:styleId="A10">
    <w:name w:val="A1"/>
    <w:uiPriority w:val="99"/>
    <w:rsid w:val="00B536AA"/>
    <w:rPr>
      <w:color w:val="000000"/>
      <w:sz w:val="22"/>
      <w:szCs w:val="22"/>
    </w:rPr>
  </w:style>
  <w:style w:type="character" w:customStyle="1" w:styleId="11">
    <w:name w:val="Знак примечания1"/>
    <w:rsid w:val="00B536AA"/>
    <w:rPr>
      <w:sz w:val="16"/>
      <w:szCs w:val="16"/>
    </w:rPr>
  </w:style>
  <w:style w:type="character" w:customStyle="1" w:styleId="a9">
    <w:name w:val="Текст примечания Знак"/>
    <w:link w:val="aa"/>
    <w:rsid w:val="00B536AA"/>
  </w:style>
  <w:style w:type="character" w:customStyle="1" w:styleId="31">
    <w:name w:val="Основной шрифт абзаца3"/>
    <w:rsid w:val="00B536AA"/>
  </w:style>
  <w:style w:type="character" w:styleId="ab">
    <w:name w:val="Hyperlink"/>
    <w:rsid w:val="00B536AA"/>
    <w:rPr>
      <w:color w:val="000080"/>
      <w:u w:val="single"/>
    </w:rPr>
  </w:style>
  <w:style w:type="character" w:styleId="ac">
    <w:name w:val="Strong"/>
    <w:qFormat/>
    <w:rsid w:val="00B536AA"/>
    <w:rPr>
      <w:b/>
      <w:bCs/>
    </w:rPr>
  </w:style>
  <w:style w:type="character" w:styleId="ad">
    <w:name w:val="Emphasis"/>
    <w:qFormat/>
    <w:rsid w:val="00B536AA"/>
    <w:rPr>
      <w:i/>
      <w:iCs/>
    </w:rPr>
  </w:style>
  <w:style w:type="character" w:customStyle="1" w:styleId="WW8Num1z0">
    <w:name w:val="WW8Num1z0"/>
    <w:rsid w:val="00B536AA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B536AA"/>
    <w:rPr>
      <w:rFonts w:ascii="Times New Roman" w:hAnsi="Times New Roman" w:cs="Times New Roman"/>
    </w:rPr>
  </w:style>
  <w:style w:type="character" w:customStyle="1" w:styleId="ae">
    <w:name w:val="Текст выноски Знак"/>
    <w:rsid w:val="00B536AA"/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rsid w:val="00B536AA"/>
    <w:rPr>
      <w:rFonts w:ascii="Calibri" w:eastAsia="SimSun" w:hAnsi="Calibri" w:cs="Calibri"/>
      <w:b/>
      <w:bCs/>
      <w:kern w:val="1"/>
    </w:rPr>
  </w:style>
  <w:style w:type="character" w:customStyle="1" w:styleId="af0">
    <w:name w:val="Нижний колонтитул Знак"/>
    <w:rsid w:val="00B536AA"/>
  </w:style>
  <w:style w:type="paragraph" w:customStyle="1" w:styleId="12">
    <w:name w:val="Заголовок1"/>
    <w:basedOn w:val="a"/>
    <w:next w:val="af1"/>
    <w:rsid w:val="00B536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1">
    <w:name w:val="Body Text"/>
    <w:basedOn w:val="a"/>
    <w:rsid w:val="00B536AA"/>
    <w:pPr>
      <w:jc w:val="center"/>
    </w:pPr>
    <w:rPr>
      <w:b/>
      <w:sz w:val="28"/>
      <w:szCs w:val="20"/>
    </w:rPr>
  </w:style>
  <w:style w:type="paragraph" w:styleId="af2">
    <w:name w:val="List"/>
    <w:basedOn w:val="af1"/>
    <w:rsid w:val="00B536AA"/>
    <w:rPr>
      <w:rFonts w:ascii="Arial" w:hAnsi="Arial" w:cs="Tahoma"/>
    </w:rPr>
  </w:style>
  <w:style w:type="paragraph" w:customStyle="1" w:styleId="21">
    <w:name w:val="Название2"/>
    <w:basedOn w:val="a"/>
    <w:rsid w:val="00B536A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536A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B536A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B536A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B536AA"/>
    <w:pPr>
      <w:spacing w:after="120" w:line="480" w:lineRule="auto"/>
    </w:pPr>
    <w:rPr>
      <w:szCs w:val="20"/>
    </w:rPr>
  </w:style>
  <w:style w:type="paragraph" w:customStyle="1" w:styleId="310">
    <w:name w:val="Основной текст с отступом 31"/>
    <w:basedOn w:val="a"/>
    <w:rsid w:val="00B536A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B536AA"/>
    <w:pPr>
      <w:spacing w:after="120" w:line="480" w:lineRule="auto"/>
      <w:ind w:left="283"/>
    </w:pPr>
    <w:rPr>
      <w:szCs w:val="20"/>
    </w:rPr>
  </w:style>
  <w:style w:type="paragraph" w:styleId="af3">
    <w:name w:val="Body Text Indent"/>
    <w:basedOn w:val="a"/>
    <w:rsid w:val="00B536AA"/>
    <w:pPr>
      <w:spacing w:after="120"/>
      <w:ind w:left="283"/>
    </w:pPr>
    <w:rPr>
      <w:szCs w:val="20"/>
    </w:rPr>
  </w:style>
  <w:style w:type="paragraph" w:styleId="af4">
    <w:name w:val="Title"/>
    <w:basedOn w:val="a"/>
    <w:next w:val="af5"/>
    <w:qFormat/>
    <w:rsid w:val="00B536AA"/>
    <w:pPr>
      <w:jc w:val="center"/>
    </w:pPr>
    <w:rPr>
      <w:sz w:val="28"/>
      <w:szCs w:val="20"/>
    </w:rPr>
  </w:style>
  <w:style w:type="paragraph" w:styleId="af5">
    <w:name w:val="Subtitle"/>
    <w:basedOn w:val="a"/>
    <w:next w:val="af1"/>
    <w:qFormat/>
    <w:rsid w:val="00B536AA"/>
    <w:pPr>
      <w:jc w:val="center"/>
    </w:pPr>
    <w:rPr>
      <w:b/>
      <w:sz w:val="28"/>
      <w:szCs w:val="20"/>
    </w:rPr>
  </w:style>
  <w:style w:type="paragraph" w:customStyle="1" w:styleId="15">
    <w:name w:val="Цитата1"/>
    <w:basedOn w:val="a"/>
    <w:rsid w:val="00B536A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0">
    <w:name w:val="Основной текст 22"/>
    <w:basedOn w:val="a"/>
    <w:rsid w:val="00B536AA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rsid w:val="00B536AA"/>
    <w:pPr>
      <w:ind w:left="425" w:right="-763"/>
    </w:pPr>
    <w:rPr>
      <w:sz w:val="28"/>
      <w:szCs w:val="20"/>
    </w:rPr>
  </w:style>
  <w:style w:type="paragraph" w:customStyle="1" w:styleId="311">
    <w:name w:val="Основной текст 31"/>
    <w:basedOn w:val="a"/>
    <w:rsid w:val="00B536AA"/>
    <w:rPr>
      <w:szCs w:val="20"/>
    </w:rPr>
  </w:style>
  <w:style w:type="paragraph" w:customStyle="1" w:styleId="BodyText21">
    <w:name w:val="Body Text 21"/>
    <w:basedOn w:val="a"/>
    <w:rsid w:val="00B536AA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af6">
    <w:name w:val="header"/>
    <w:basedOn w:val="a"/>
    <w:uiPriority w:val="99"/>
    <w:rsid w:val="00B536A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7">
    <w:name w:val="footer"/>
    <w:basedOn w:val="a"/>
    <w:rsid w:val="00B536A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8">
    <w:name w:val="Normal (Web)"/>
    <w:basedOn w:val="a"/>
    <w:rsid w:val="00B536AA"/>
    <w:pPr>
      <w:spacing w:before="280" w:after="280"/>
    </w:pPr>
  </w:style>
  <w:style w:type="paragraph" w:customStyle="1" w:styleId="ConsNormal">
    <w:name w:val="ConsNormal"/>
    <w:rsid w:val="00B536AA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9">
    <w:name w:val="Balloon Text"/>
    <w:basedOn w:val="a"/>
    <w:rsid w:val="00B53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36AA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a">
    <w:name w:val="Основной текст ГД Знак Знак Знак"/>
    <w:basedOn w:val="af3"/>
    <w:rsid w:val="00B536AA"/>
    <w:pPr>
      <w:spacing w:after="0"/>
      <w:ind w:left="0" w:firstLine="709"/>
    </w:pPr>
    <w:rPr>
      <w:szCs w:val="24"/>
    </w:rPr>
  </w:style>
  <w:style w:type="paragraph" w:customStyle="1" w:styleId="afb">
    <w:name w:val="Основной текст ГД Знак Знак"/>
    <w:basedOn w:val="af3"/>
    <w:rsid w:val="00B536AA"/>
    <w:pPr>
      <w:spacing w:after="0"/>
      <w:ind w:left="0" w:firstLine="709"/>
    </w:pPr>
    <w:rPr>
      <w:sz w:val="28"/>
      <w:szCs w:val="28"/>
    </w:rPr>
  </w:style>
  <w:style w:type="paragraph" w:customStyle="1" w:styleId="16">
    <w:name w:val="Текст1"/>
    <w:basedOn w:val="a"/>
    <w:rsid w:val="00B536A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B536AA"/>
    <w:pPr>
      <w:spacing w:after="176"/>
      <w:ind w:right="351"/>
    </w:pPr>
  </w:style>
  <w:style w:type="paragraph" w:customStyle="1" w:styleId="ConsPlusNonformat">
    <w:name w:val="ConsPlusNonformat"/>
    <w:uiPriority w:val="99"/>
    <w:rsid w:val="00B536AA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c">
    <w:name w:val="Содержимое таблицы"/>
    <w:basedOn w:val="a"/>
    <w:rsid w:val="00B536AA"/>
    <w:pPr>
      <w:suppressLineNumbers/>
    </w:pPr>
  </w:style>
  <w:style w:type="paragraph" w:customStyle="1" w:styleId="afd">
    <w:name w:val="Заголовок таблицы"/>
    <w:basedOn w:val="afc"/>
    <w:rsid w:val="00B536AA"/>
    <w:pPr>
      <w:jc w:val="center"/>
    </w:pPr>
    <w:rPr>
      <w:b/>
      <w:bCs/>
    </w:rPr>
  </w:style>
  <w:style w:type="paragraph" w:customStyle="1" w:styleId="afe">
    <w:name w:val="Содержимое врезки"/>
    <w:basedOn w:val="af1"/>
    <w:rsid w:val="00B536AA"/>
  </w:style>
  <w:style w:type="paragraph" w:styleId="aff">
    <w:name w:val="No Spacing"/>
    <w:qFormat/>
    <w:rsid w:val="00B536A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2">
    <w:name w:val="Основной текст с отступом 32"/>
    <w:basedOn w:val="a"/>
    <w:rsid w:val="00B536AA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B536AA"/>
    <w:pPr>
      <w:widowControl w:val="0"/>
      <w:suppressAutoHyphens/>
      <w:spacing w:line="100" w:lineRule="atLeast"/>
    </w:pPr>
    <w:rPr>
      <w:rFonts w:ascii="Calibri" w:eastAsia="SimSun" w:hAnsi="Calibri" w:cs="font2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536AA"/>
    <w:pPr>
      <w:widowControl w:val="0"/>
      <w:suppressAutoHyphens/>
      <w:spacing w:line="100" w:lineRule="atLeast"/>
    </w:pPr>
    <w:rPr>
      <w:rFonts w:ascii="Calibri" w:eastAsia="SimSun" w:hAnsi="Calibri" w:cs="font210"/>
      <w:kern w:val="1"/>
      <w:sz w:val="22"/>
      <w:szCs w:val="22"/>
      <w:lang w:eastAsia="ar-SA"/>
    </w:rPr>
  </w:style>
  <w:style w:type="paragraph" w:styleId="aff0">
    <w:name w:val="List Paragraph"/>
    <w:basedOn w:val="a"/>
    <w:uiPriority w:val="34"/>
    <w:qFormat/>
    <w:rsid w:val="00B536AA"/>
    <w:pPr>
      <w:suppressAutoHyphens w:val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7">
    <w:name w:val="Абзац списка1"/>
    <w:basedOn w:val="a"/>
    <w:rsid w:val="00B536AA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536A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Текст примечания1"/>
    <w:basedOn w:val="a"/>
    <w:rsid w:val="00B536AA"/>
    <w:rPr>
      <w:sz w:val="20"/>
      <w:szCs w:val="20"/>
    </w:rPr>
  </w:style>
  <w:style w:type="paragraph" w:customStyle="1" w:styleId="24">
    <w:name w:val="Абзац списка2"/>
    <w:basedOn w:val="a"/>
    <w:rsid w:val="00B536AA"/>
    <w:pPr>
      <w:ind w:left="720"/>
      <w:jc w:val="left"/>
    </w:pPr>
    <w:rPr>
      <w:kern w:val="1"/>
    </w:rPr>
  </w:style>
  <w:style w:type="paragraph" w:customStyle="1" w:styleId="Standard">
    <w:name w:val="Standard"/>
    <w:rsid w:val="00B536AA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Pa1">
    <w:name w:val="Pa1"/>
    <w:basedOn w:val="Default"/>
    <w:next w:val="Default"/>
    <w:uiPriority w:val="99"/>
    <w:rsid w:val="00B536AA"/>
    <w:pPr>
      <w:spacing w:line="241" w:lineRule="atLeast"/>
    </w:pPr>
    <w:rPr>
      <w:color w:val="auto"/>
    </w:rPr>
  </w:style>
  <w:style w:type="paragraph" w:styleId="aff1">
    <w:name w:val="annotation subject"/>
    <w:basedOn w:val="18"/>
    <w:next w:val="18"/>
    <w:rsid w:val="00B536AA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styleId="aff2">
    <w:name w:val="annotation reference"/>
    <w:rsid w:val="00C379B2"/>
    <w:rPr>
      <w:sz w:val="16"/>
      <w:szCs w:val="16"/>
    </w:rPr>
  </w:style>
  <w:style w:type="paragraph" w:styleId="aa">
    <w:name w:val="annotation text"/>
    <w:basedOn w:val="a"/>
    <w:link w:val="a9"/>
    <w:rsid w:val="00C379B2"/>
    <w:pPr>
      <w:spacing w:after="200" w:line="276" w:lineRule="auto"/>
      <w:jc w:val="left"/>
    </w:pPr>
    <w:rPr>
      <w:sz w:val="20"/>
      <w:szCs w:val="20"/>
    </w:rPr>
  </w:style>
  <w:style w:type="character" w:customStyle="1" w:styleId="19">
    <w:name w:val="Текст примечания Знак1"/>
    <w:uiPriority w:val="99"/>
    <w:semiHidden/>
    <w:rsid w:val="00C379B2"/>
    <w:rPr>
      <w:lang w:eastAsia="ar-SA"/>
    </w:rPr>
  </w:style>
  <w:style w:type="character" w:customStyle="1" w:styleId="ConsPlusNormal0">
    <w:name w:val="ConsPlusNormal Знак"/>
    <w:link w:val="ConsPlusNormal"/>
    <w:locked/>
    <w:rsid w:val="00280D4A"/>
    <w:rPr>
      <w:rFonts w:ascii="Arial" w:eastAsia="Arial" w:hAnsi="Arial" w:cs="Arial"/>
      <w:lang w:eastAsia="ar-SA" w:bidi="ar-SA"/>
    </w:rPr>
  </w:style>
  <w:style w:type="paragraph" w:styleId="aff3">
    <w:name w:val="Normal Indent"/>
    <w:basedOn w:val="a"/>
    <w:rsid w:val="00EE32E4"/>
    <w:pPr>
      <w:suppressAutoHyphens w:val="0"/>
      <w:spacing w:after="60"/>
      <w:ind w:left="708"/>
    </w:pPr>
    <w:rPr>
      <w:rFonts w:ascii="Bookman Old Style" w:hAnsi="Bookman Old Style"/>
      <w:szCs w:val="20"/>
      <w:lang w:eastAsia="ru-RU"/>
    </w:rPr>
  </w:style>
  <w:style w:type="paragraph" w:customStyle="1" w:styleId="ConsTitle">
    <w:name w:val="ConsTitle"/>
    <w:rsid w:val="00AE37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4">
    <w:name w:val="Table Grid"/>
    <w:basedOn w:val="a1"/>
    <w:uiPriority w:val="59"/>
    <w:rsid w:val="002545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E9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536AA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536AA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B536AA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B536AA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B536AA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B536AA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B536AA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B536AA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B536AA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536AA"/>
    <w:rPr>
      <w:rFonts w:ascii="Arial" w:hAnsi="Arial" w:cs="Arial"/>
    </w:rPr>
  </w:style>
  <w:style w:type="character" w:customStyle="1" w:styleId="WW8Num3z0">
    <w:name w:val="WW8Num3z0"/>
    <w:rsid w:val="00B536AA"/>
    <w:rPr>
      <w:rFonts w:ascii="Symbol" w:hAnsi="Symbol" w:cs="Symbol"/>
    </w:rPr>
  </w:style>
  <w:style w:type="character" w:customStyle="1" w:styleId="WW8Num6z0">
    <w:name w:val="WW8Num6z0"/>
    <w:rsid w:val="00B536AA"/>
    <w:rPr>
      <w:rFonts w:ascii="Wingdings" w:hAnsi="Wingdings" w:cs="Wingdings"/>
    </w:rPr>
  </w:style>
  <w:style w:type="character" w:customStyle="1" w:styleId="WW8Num9z1">
    <w:name w:val="WW8Num9z1"/>
    <w:rsid w:val="00B536AA"/>
    <w:rPr>
      <w:rFonts w:ascii="Courier New" w:hAnsi="Courier New" w:cs="Courier New"/>
    </w:rPr>
  </w:style>
  <w:style w:type="character" w:customStyle="1" w:styleId="20">
    <w:name w:val="Основной шрифт абзаца2"/>
    <w:rsid w:val="00B536AA"/>
  </w:style>
  <w:style w:type="character" w:customStyle="1" w:styleId="Absatz-Standardschriftart">
    <w:name w:val="Absatz-Standardschriftart"/>
    <w:rsid w:val="00B536AA"/>
  </w:style>
  <w:style w:type="character" w:customStyle="1" w:styleId="WW-Absatz-Standardschriftart">
    <w:name w:val="WW-Absatz-Standardschriftart"/>
    <w:rsid w:val="00B536AA"/>
  </w:style>
  <w:style w:type="character" w:customStyle="1" w:styleId="WW-Absatz-Standardschriftart1">
    <w:name w:val="WW-Absatz-Standardschriftart1"/>
    <w:rsid w:val="00B536AA"/>
  </w:style>
  <w:style w:type="character" w:customStyle="1" w:styleId="WW-Absatz-Standardschriftart11">
    <w:name w:val="WW-Absatz-Standardschriftart11"/>
    <w:rsid w:val="00B536AA"/>
  </w:style>
  <w:style w:type="character" w:customStyle="1" w:styleId="WW-Absatz-Standardschriftart111">
    <w:name w:val="WW-Absatz-Standardschriftart111"/>
    <w:rsid w:val="00B536AA"/>
  </w:style>
  <w:style w:type="character" w:customStyle="1" w:styleId="WW-Absatz-Standardschriftart1111">
    <w:name w:val="WW-Absatz-Standardschriftart1111"/>
    <w:rsid w:val="00B536AA"/>
  </w:style>
  <w:style w:type="character" w:customStyle="1" w:styleId="WW-Absatz-Standardschriftart11111">
    <w:name w:val="WW-Absatz-Standardschriftart11111"/>
    <w:rsid w:val="00B536AA"/>
  </w:style>
  <w:style w:type="character" w:customStyle="1" w:styleId="WW-Absatz-Standardschriftart111111">
    <w:name w:val="WW-Absatz-Standardschriftart111111"/>
    <w:rsid w:val="00B536AA"/>
  </w:style>
  <w:style w:type="character" w:customStyle="1" w:styleId="WW-Absatz-Standardschriftart1111111">
    <w:name w:val="WW-Absatz-Standardschriftart1111111"/>
    <w:rsid w:val="00B536AA"/>
  </w:style>
  <w:style w:type="character" w:customStyle="1" w:styleId="WW8Num1z1">
    <w:name w:val="WW8Num1z1"/>
    <w:rsid w:val="00B536AA"/>
    <w:rPr>
      <w:rFonts w:ascii="Wingdings" w:hAnsi="Wingdings" w:cs="Wingdings"/>
    </w:rPr>
  </w:style>
  <w:style w:type="character" w:customStyle="1" w:styleId="WW8Num2z1">
    <w:name w:val="WW8Num2z1"/>
    <w:rsid w:val="00B536A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536AA"/>
    <w:rPr>
      <w:rFonts w:ascii="Courier New" w:hAnsi="Courier New" w:cs="Courier New"/>
    </w:rPr>
  </w:style>
  <w:style w:type="character" w:customStyle="1" w:styleId="WW8Num3z2">
    <w:name w:val="WW8Num3z2"/>
    <w:rsid w:val="00B536AA"/>
    <w:rPr>
      <w:rFonts w:ascii="Wingdings" w:hAnsi="Wingdings" w:cs="Wingdings"/>
    </w:rPr>
  </w:style>
  <w:style w:type="character" w:customStyle="1" w:styleId="WW8Num3z3">
    <w:name w:val="WW8Num3z3"/>
    <w:rsid w:val="00B536AA"/>
    <w:rPr>
      <w:rFonts w:ascii="Symbol" w:hAnsi="Symbol" w:cs="Symbol"/>
    </w:rPr>
  </w:style>
  <w:style w:type="character" w:customStyle="1" w:styleId="WW8Num4z0">
    <w:name w:val="WW8Num4z0"/>
    <w:rsid w:val="00B536AA"/>
    <w:rPr>
      <w:rFonts w:ascii="Wingdings" w:hAnsi="Wingdings" w:cs="Wingdings"/>
    </w:rPr>
  </w:style>
  <w:style w:type="character" w:customStyle="1" w:styleId="WW8Num4z1">
    <w:name w:val="WW8Num4z1"/>
    <w:rsid w:val="00B536AA"/>
    <w:rPr>
      <w:rFonts w:ascii="Courier New" w:hAnsi="Courier New" w:cs="Courier New"/>
    </w:rPr>
  </w:style>
  <w:style w:type="character" w:customStyle="1" w:styleId="WW8Num4z3">
    <w:name w:val="WW8Num4z3"/>
    <w:rsid w:val="00B536AA"/>
    <w:rPr>
      <w:rFonts w:ascii="Symbol" w:hAnsi="Symbol" w:cs="Symbol"/>
    </w:rPr>
  </w:style>
  <w:style w:type="character" w:customStyle="1" w:styleId="WW8Num5z1">
    <w:name w:val="WW8Num5z1"/>
    <w:rsid w:val="00B536AA"/>
    <w:rPr>
      <w:rFonts w:ascii="Courier New" w:hAnsi="Courier New" w:cs="Courier New"/>
    </w:rPr>
  </w:style>
  <w:style w:type="character" w:customStyle="1" w:styleId="WW8Num5z2">
    <w:name w:val="WW8Num5z2"/>
    <w:rsid w:val="00B536AA"/>
    <w:rPr>
      <w:rFonts w:ascii="Wingdings" w:hAnsi="Wingdings" w:cs="Wingdings"/>
    </w:rPr>
  </w:style>
  <w:style w:type="character" w:customStyle="1" w:styleId="WW8Num5z3">
    <w:name w:val="WW8Num5z3"/>
    <w:rsid w:val="00B536AA"/>
    <w:rPr>
      <w:rFonts w:ascii="Symbol" w:hAnsi="Symbol" w:cs="Symbol"/>
    </w:rPr>
  </w:style>
  <w:style w:type="character" w:customStyle="1" w:styleId="WW8Num7z2">
    <w:name w:val="WW8Num7z2"/>
    <w:rsid w:val="00B536AA"/>
    <w:rPr>
      <w:rFonts w:ascii="Wingdings" w:hAnsi="Wingdings" w:cs="Wingdings"/>
    </w:rPr>
  </w:style>
  <w:style w:type="character" w:customStyle="1" w:styleId="WW8Num7z3">
    <w:name w:val="WW8Num7z3"/>
    <w:rsid w:val="00B536AA"/>
    <w:rPr>
      <w:rFonts w:ascii="Symbol" w:hAnsi="Symbol" w:cs="Symbol"/>
    </w:rPr>
  </w:style>
  <w:style w:type="character" w:customStyle="1" w:styleId="WW8Num7z4">
    <w:name w:val="WW8Num7z4"/>
    <w:rsid w:val="00B536AA"/>
    <w:rPr>
      <w:rFonts w:ascii="Courier New" w:hAnsi="Courier New" w:cs="Courier New"/>
    </w:rPr>
  </w:style>
  <w:style w:type="character" w:customStyle="1" w:styleId="WW8Num9z2">
    <w:name w:val="WW8Num9z2"/>
    <w:rsid w:val="00B536AA"/>
    <w:rPr>
      <w:rFonts w:ascii="Wingdings" w:hAnsi="Wingdings" w:cs="Wingdings"/>
    </w:rPr>
  </w:style>
  <w:style w:type="character" w:customStyle="1" w:styleId="WW8Num9z3">
    <w:name w:val="WW8Num9z3"/>
    <w:rsid w:val="00B536AA"/>
    <w:rPr>
      <w:rFonts w:ascii="Symbol" w:hAnsi="Symbol" w:cs="Symbol"/>
    </w:rPr>
  </w:style>
  <w:style w:type="character" w:customStyle="1" w:styleId="WW8Num10z2">
    <w:name w:val="WW8Num10z2"/>
    <w:rsid w:val="00B536AA"/>
    <w:rPr>
      <w:rFonts w:ascii="Wingdings" w:hAnsi="Wingdings" w:cs="Wingdings"/>
    </w:rPr>
  </w:style>
  <w:style w:type="character" w:customStyle="1" w:styleId="WW8Num10z3">
    <w:name w:val="WW8Num10z3"/>
    <w:rsid w:val="00B536AA"/>
    <w:rPr>
      <w:rFonts w:ascii="Symbol" w:hAnsi="Symbol" w:cs="Symbol"/>
    </w:rPr>
  </w:style>
  <w:style w:type="character" w:customStyle="1" w:styleId="WW8Num10z4">
    <w:name w:val="WW8Num10z4"/>
    <w:rsid w:val="00B536AA"/>
    <w:rPr>
      <w:rFonts w:ascii="Courier New" w:hAnsi="Courier New" w:cs="Courier New"/>
    </w:rPr>
  </w:style>
  <w:style w:type="character" w:customStyle="1" w:styleId="WW8Num11z1">
    <w:name w:val="WW8Num11z1"/>
    <w:rsid w:val="00B536AA"/>
    <w:rPr>
      <w:rFonts w:ascii="Courier New" w:hAnsi="Courier New" w:cs="Courier New"/>
    </w:rPr>
  </w:style>
  <w:style w:type="character" w:customStyle="1" w:styleId="WW8Num11z2">
    <w:name w:val="WW8Num11z2"/>
    <w:rsid w:val="00B536AA"/>
    <w:rPr>
      <w:rFonts w:ascii="Wingdings" w:hAnsi="Wingdings" w:cs="Wingdings"/>
    </w:rPr>
  </w:style>
  <w:style w:type="character" w:customStyle="1" w:styleId="WW8Num11z3">
    <w:name w:val="WW8Num11z3"/>
    <w:rsid w:val="00B536AA"/>
    <w:rPr>
      <w:rFonts w:ascii="Symbol" w:hAnsi="Symbol" w:cs="Symbol"/>
    </w:rPr>
  </w:style>
  <w:style w:type="character" w:customStyle="1" w:styleId="WW8Num14z2">
    <w:name w:val="WW8Num14z2"/>
    <w:rsid w:val="00B536AA"/>
    <w:rPr>
      <w:rFonts w:ascii="Wingdings" w:hAnsi="Wingdings" w:cs="Wingdings"/>
    </w:rPr>
  </w:style>
  <w:style w:type="character" w:customStyle="1" w:styleId="WW8Num14z3">
    <w:name w:val="WW8Num14z3"/>
    <w:rsid w:val="00B536AA"/>
    <w:rPr>
      <w:rFonts w:ascii="Symbol" w:hAnsi="Symbol" w:cs="Symbol"/>
    </w:rPr>
  </w:style>
  <w:style w:type="character" w:customStyle="1" w:styleId="WW8Num14z4">
    <w:name w:val="WW8Num14z4"/>
    <w:rsid w:val="00B536AA"/>
    <w:rPr>
      <w:rFonts w:ascii="Courier New" w:hAnsi="Courier New" w:cs="Courier New"/>
    </w:rPr>
  </w:style>
  <w:style w:type="character" w:customStyle="1" w:styleId="WW8Num15z0">
    <w:name w:val="WW8Num15z0"/>
    <w:rsid w:val="00B536AA"/>
    <w:rPr>
      <w:rFonts w:ascii="Wingdings" w:hAnsi="Wingdings" w:cs="Wingdings"/>
    </w:rPr>
  </w:style>
  <w:style w:type="character" w:customStyle="1" w:styleId="WW8Num15z1">
    <w:name w:val="WW8Num15z1"/>
    <w:rsid w:val="00B536AA"/>
    <w:rPr>
      <w:rFonts w:ascii="Courier New" w:hAnsi="Courier New" w:cs="Courier New"/>
    </w:rPr>
  </w:style>
  <w:style w:type="character" w:customStyle="1" w:styleId="WW8Num15z3">
    <w:name w:val="WW8Num15z3"/>
    <w:rsid w:val="00B536AA"/>
    <w:rPr>
      <w:rFonts w:ascii="Symbol" w:hAnsi="Symbol" w:cs="Symbol"/>
    </w:rPr>
  </w:style>
  <w:style w:type="character" w:customStyle="1" w:styleId="WW8Num16z0">
    <w:name w:val="WW8Num16z0"/>
    <w:rsid w:val="00B536A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36AA"/>
    <w:rPr>
      <w:rFonts w:ascii="Courier New" w:hAnsi="Courier New" w:cs="Courier New"/>
    </w:rPr>
  </w:style>
  <w:style w:type="character" w:customStyle="1" w:styleId="WW8Num16z2">
    <w:name w:val="WW8Num16z2"/>
    <w:rsid w:val="00B536AA"/>
    <w:rPr>
      <w:rFonts w:ascii="Wingdings" w:hAnsi="Wingdings" w:cs="Wingdings"/>
    </w:rPr>
  </w:style>
  <w:style w:type="character" w:customStyle="1" w:styleId="WW8Num16z3">
    <w:name w:val="WW8Num16z3"/>
    <w:rsid w:val="00B536AA"/>
    <w:rPr>
      <w:rFonts w:ascii="Symbol" w:hAnsi="Symbol" w:cs="Symbol"/>
    </w:rPr>
  </w:style>
  <w:style w:type="character" w:customStyle="1" w:styleId="WW8Num18z0">
    <w:name w:val="WW8Num18z0"/>
    <w:rsid w:val="00B536AA"/>
    <w:rPr>
      <w:rFonts w:ascii="Wingdings" w:hAnsi="Wingdings" w:cs="Wingdings"/>
    </w:rPr>
  </w:style>
  <w:style w:type="character" w:customStyle="1" w:styleId="WW8Num18z1">
    <w:name w:val="WW8Num18z1"/>
    <w:rsid w:val="00B536AA"/>
    <w:rPr>
      <w:rFonts w:ascii="Courier New" w:hAnsi="Courier New" w:cs="Courier New"/>
    </w:rPr>
  </w:style>
  <w:style w:type="character" w:customStyle="1" w:styleId="WW8Num18z3">
    <w:name w:val="WW8Num18z3"/>
    <w:rsid w:val="00B536AA"/>
    <w:rPr>
      <w:rFonts w:ascii="Symbol" w:hAnsi="Symbol" w:cs="Symbol"/>
    </w:rPr>
  </w:style>
  <w:style w:type="character" w:customStyle="1" w:styleId="WW8Num19z0">
    <w:name w:val="WW8Num19z0"/>
    <w:rsid w:val="00B536AA"/>
    <w:rPr>
      <w:rFonts w:ascii="Wingdings" w:hAnsi="Wingdings" w:cs="Wingdings"/>
    </w:rPr>
  </w:style>
  <w:style w:type="character" w:customStyle="1" w:styleId="WW8Num19z1">
    <w:name w:val="WW8Num19z1"/>
    <w:rsid w:val="00B536AA"/>
    <w:rPr>
      <w:rFonts w:ascii="Courier New" w:hAnsi="Courier New" w:cs="Courier New"/>
    </w:rPr>
  </w:style>
  <w:style w:type="character" w:customStyle="1" w:styleId="WW8Num19z3">
    <w:name w:val="WW8Num19z3"/>
    <w:rsid w:val="00B536AA"/>
    <w:rPr>
      <w:rFonts w:ascii="Symbol" w:hAnsi="Symbol" w:cs="Symbol"/>
    </w:rPr>
  </w:style>
  <w:style w:type="character" w:customStyle="1" w:styleId="WW8Num20z0">
    <w:name w:val="WW8Num20z0"/>
    <w:rsid w:val="00B536AA"/>
    <w:rPr>
      <w:rFonts w:ascii="Wingdings" w:hAnsi="Wingdings" w:cs="Wingdings"/>
    </w:rPr>
  </w:style>
  <w:style w:type="character" w:customStyle="1" w:styleId="WW8Num20z1">
    <w:name w:val="WW8Num20z1"/>
    <w:rsid w:val="00B536AA"/>
    <w:rPr>
      <w:rFonts w:ascii="Courier New" w:hAnsi="Courier New" w:cs="Courier New"/>
    </w:rPr>
  </w:style>
  <w:style w:type="character" w:customStyle="1" w:styleId="WW8Num20z3">
    <w:name w:val="WW8Num20z3"/>
    <w:rsid w:val="00B536AA"/>
    <w:rPr>
      <w:rFonts w:ascii="Symbol" w:hAnsi="Symbol" w:cs="Symbol"/>
    </w:rPr>
  </w:style>
  <w:style w:type="character" w:customStyle="1" w:styleId="WW8Num22z0">
    <w:name w:val="WW8Num22z0"/>
    <w:rsid w:val="00B536AA"/>
    <w:rPr>
      <w:rFonts w:ascii="Wingdings" w:hAnsi="Wingdings" w:cs="Wingdings"/>
    </w:rPr>
  </w:style>
  <w:style w:type="character" w:customStyle="1" w:styleId="WW8Num22z1">
    <w:name w:val="WW8Num22z1"/>
    <w:rsid w:val="00B536AA"/>
    <w:rPr>
      <w:rFonts w:ascii="Courier New" w:hAnsi="Courier New" w:cs="Courier New"/>
    </w:rPr>
  </w:style>
  <w:style w:type="character" w:customStyle="1" w:styleId="WW8Num22z3">
    <w:name w:val="WW8Num22z3"/>
    <w:rsid w:val="00B536AA"/>
    <w:rPr>
      <w:rFonts w:ascii="Symbol" w:hAnsi="Symbol" w:cs="Symbol"/>
    </w:rPr>
  </w:style>
  <w:style w:type="character" w:customStyle="1" w:styleId="WW8Num29z0">
    <w:name w:val="WW8Num29z0"/>
    <w:rsid w:val="00B536AA"/>
    <w:rPr>
      <w:rFonts w:ascii="Wingdings" w:hAnsi="Wingdings" w:cs="Wingdings"/>
    </w:rPr>
  </w:style>
  <w:style w:type="character" w:customStyle="1" w:styleId="WW8Num29z1">
    <w:name w:val="WW8Num29z1"/>
    <w:rsid w:val="00B536AA"/>
    <w:rPr>
      <w:rFonts w:ascii="Courier New" w:hAnsi="Courier New" w:cs="Courier New"/>
    </w:rPr>
  </w:style>
  <w:style w:type="character" w:customStyle="1" w:styleId="WW8Num29z3">
    <w:name w:val="WW8Num29z3"/>
    <w:rsid w:val="00B536AA"/>
    <w:rPr>
      <w:rFonts w:ascii="Symbol" w:hAnsi="Symbol" w:cs="Symbol"/>
    </w:rPr>
  </w:style>
  <w:style w:type="character" w:customStyle="1" w:styleId="10">
    <w:name w:val="Основной шрифт абзаца1"/>
    <w:rsid w:val="00B536AA"/>
  </w:style>
  <w:style w:type="character" w:styleId="a3">
    <w:name w:val="page number"/>
    <w:basedOn w:val="10"/>
    <w:rsid w:val="00B536AA"/>
  </w:style>
  <w:style w:type="character" w:customStyle="1" w:styleId="a4">
    <w:name w:val="Знак Знак"/>
    <w:rsid w:val="00B536AA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B536AA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B536AA"/>
    <w:rPr>
      <w:b/>
      <w:sz w:val="28"/>
      <w:lang w:val="ru-RU" w:eastAsia="ar-SA" w:bidi="ar-SA"/>
    </w:rPr>
  </w:style>
  <w:style w:type="character" w:customStyle="1" w:styleId="a7">
    <w:name w:val="Верхний колонтитул Знак"/>
    <w:uiPriority w:val="99"/>
    <w:rsid w:val="00B536AA"/>
  </w:style>
  <w:style w:type="character" w:customStyle="1" w:styleId="a8">
    <w:name w:val="Без интервала Знак"/>
    <w:rsid w:val="00B536AA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0">
    <w:name w:val="Основной текст с отступом 3 Знак"/>
    <w:rsid w:val="00B536AA"/>
    <w:rPr>
      <w:sz w:val="16"/>
      <w:szCs w:val="16"/>
    </w:rPr>
  </w:style>
  <w:style w:type="character" w:customStyle="1" w:styleId="A10">
    <w:name w:val="A1"/>
    <w:uiPriority w:val="99"/>
    <w:rsid w:val="00B536AA"/>
    <w:rPr>
      <w:color w:val="000000"/>
      <w:sz w:val="22"/>
      <w:szCs w:val="22"/>
    </w:rPr>
  </w:style>
  <w:style w:type="character" w:customStyle="1" w:styleId="11">
    <w:name w:val="Знак примечания1"/>
    <w:rsid w:val="00B536AA"/>
    <w:rPr>
      <w:sz w:val="16"/>
      <w:szCs w:val="16"/>
    </w:rPr>
  </w:style>
  <w:style w:type="character" w:customStyle="1" w:styleId="a9">
    <w:name w:val="Текст примечания Знак"/>
    <w:link w:val="aa"/>
    <w:rsid w:val="00B536AA"/>
  </w:style>
  <w:style w:type="character" w:customStyle="1" w:styleId="31">
    <w:name w:val="Основной шрифт абзаца3"/>
    <w:rsid w:val="00B536AA"/>
  </w:style>
  <w:style w:type="character" w:styleId="ab">
    <w:name w:val="Hyperlink"/>
    <w:rsid w:val="00B536AA"/>
    <w:rPr>
      <w:color w:val="000080"/>
      <w:u w:val="single"/>
    </w:rPr>
  </w:style>
  <w:style w:type="character" w:styleId="ac">
    <w:name w:val="Strong"/>
    <w:qFormat/>
    <w:rsid w:val="00B536AA"/>
    <w:rPr>
      <w:b/>
      <w:bCs/>
    </w:rPr>
  </w:style>
  <w:style w:type="character" w:styleId="ad">
    <w:name w:val="Emphasis"/>
    <w:qFormat/>
    <w:rsid w:val="00B536AA"/>
    <w:rPr>
      <w:i/>
      <w:iCs/>
    </w:rPr>
  </w:style>
  <w:style w:type="character" w:customStyle="1" w:styleId="WW8Num1z0">
    <w:name w:val="WW8Num1z0"/>
    <w:rsid w:val="00B536AA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B536AA"/>
    <w:rPr>
      <w:rFonts w:ascii="Times New Roman" w:hAnsi="Times New Roman" w:cs="Times New Roman"/>
    </w:rPr>
  </w:style>
  <w:style w:type="character" w:customStyle="1" w:styleId="ae">
    <w:name w:val="Текст выноски Знак"/>
    <w:rsid w:val="00B536AA"/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rsid w:val="00B536AA"/>
    <w:rPr>
      <w:rFonts w:ascii="Calibri" w:eastAsia="SimSun" w:hAnsi="Calibri" w:cs="Calibri"/>
      <w:b/>
      <w:bCs/>
      <w:kern w:val="1"/>
    </w:rPr>
  </w:style>
  <w:style w:type="character" w:customStyle="1" w:styleId="af0">
    <w:name w:val="Нижний колонтитул Знак"/>
    <w:rsid w:val="00B536AA"/>
  </w:style>
  <w:style w:type="paragraph" w:customStyle="1" w:styleId="12">
    <w:name w:val="Заголовок1"/>
    <w:basedOn w:val="a"/>
    <w:next w:val="af1"/>
    <w:rsid w:val="00B536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1">
    <w:name w:val="Body Text"/>
    <w:basedOn w:val="a"/>
    <w:rsid w:val="00B536AA"/>
    <w:pPr>
      <w:jc w:val="center"/>
    </w:pPr>
    <w:rPr>
      <w:b/>
      <w:sz w:val="28"/>
      <w:szCs w:val="20"/>
    </w:rPr>
  </w:style>
  <w:style w:type="paragraph" w:styleId="af2">
    <w:name w:val="List"/>
    <w:basedOn w:val="af1"/>
    <w:rsid w:val="00B536AA"/>
    <w:rPr>
      <w:rFonts w:ascii="Arial" w:hAnsi="Arial" w:cs="Tahoma"/>
    </w:rPr>
  </w:style>
  <w:style w:type="paragraph" w:customStyle="1" w:styleId="21">
    <w:name w:val="Название2"/>
    <w:basedOn w:val="a"/>
    <w:rsid w:val="00B536A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536A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B536A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B536A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B536AA"/>
    <w:pPr>
      <w:spacing w:after="120" w:line="480" w:lineRule="auto"/>
    </w:pPr>
    <w:rPr>
      <w:szCs w:val="20"/>
    </w:rPr>
  </w:style>
  <w:style w:type="paragraph" w:customStyle="1" w:styleId="310">
    <w:name w:val="Основной текст с отступом 31"/>
    <w:basedOn w:val="a"/>
    <w:rsid w:val="00B536A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B536AA"/>
    <w:pPr>
      <w:spacing w:after="120" w:line="480" w:lineRule="auto"/>
      <w:ind w:left="283"/>
    </w:pPr>
    <w:rPr>
      <w:szCs w:val="20"/>
    </w:rPr>
  </w:style>
  <w:style w:type="paragraph" w:styleId="af3">
    <w:name w:val="Body Text Indent"/>
    <w:basedOn w:val="a"/>
    <w:rsid w:val="00B536AA"/>
    <w:pPr>
      <w:spacing w:after="120"/>
      <w:ind w:left="283"/>
    </w:pPr>
    <w:rPr>
      <w:szCs w:val="20"/>
    </w:rPr>
  </w:style>
  <w:style w:type="paragraph" w:styleId="af4">
    <w:name w:val="Title"/>
    <w:basedOn w:val="a"/>
    <w:next w:val="af5"/>
    <w:qFormat/>
    <w:rsid w:val="00B536AA"/>
    <w:pPr>
      <w:jc w:val="center"/>
    </w:pPr>
    <w:rPr>
      <w:sz w:val="28"/>
      <w:szCs w:val="20"/>
    </w:rPr>
  </w:style>
  <w:style w:type="paragraph" w:styleId="af5">
    <w:name w:val="Subtitle"/>
    <w:basedOn w:val="a"/>
    <w:next w:val="af1"/>
    <w:qFormat/>
    <w:rsid w:val="00B536AA"/>
    <w:pPr>
      <w:jc w:val="center"/>
    </w:pPr>
    <w:rPr>
      <w:b/>
      <w:sz w:val="28"/>
      <w:szCs w:val="20"/>
    </w:rPr>
  </w:style>
  <w:style w:type="paragraph" w:customStyle="1" w:styleId="15">
    <w:name w:val="Цитата1"/>
    <w:basedOn w:val="a"/>
    <w:rsid w:val="00B536A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0">
    <w:name w:val="Основной текст 22"/>
    <w:basedOn w:val="a"/>
    <w:rsid w:val="00B536AA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rsid w:val="00B536AA"/>
    <w:pPr>
      <w:ind w:left="425" w:right="-763"/>
    </w:pPr>
    <w:rPr>
      <w:sz w:val="28"/>
      <w:szCs w:val="20"/>
    </w:rPr>
  </w:style>
  <w:style w:type="paragraph" w:customStyle="1" w:styleId="311">
    <w:name w:val="Основной текст 31"/>
    <w:basedOn w:val="a"/>
    <w:rsid w:val="00B536AA"/>
    <w:rPr>
      <w:szCs w:val="20"/>
    </w:rPr>
  </w:style>
  <w:style w:type="paragraph" w:customStyle="1" w:styleId="BodyText21">
    <w:name w:val="Body Text 21"/>
    <w:basedOn w:val="a"/>
    <w:rsid w:val="00B536AA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af6">
    <w:name w:val="header"/>
    <w:basedOn w:val="a"/>
    <w:uiPriority w:val="99"/>
    <w:rsid w:val="00B536A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7">
    <w:name w:val="footer"/>
    <w:basedOn w:val="a"/>
    <w:rsid w:val="00B536A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8">
    <w:name w:val="Normal (Web)"/>
    <w:basedOn w:val="a"/>
    <w:rsid w:val="00B536AA"/>
    <w:pPr>
      <w:spacing w:before="280" w:after="280"/>
    </w:pPr>
  </w:style>
  <w:style w:type="paragraph" w:customStyle="1" w:styleId="ConsNormal">
    <w:name w:val="ConsNormal"/>
    <w:rsid w:val="00B536AA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9">
    <w:name w:val="Balloon Text"/>
    <w:basedOn w:val="a"/>
    <w:rsid w:val="00B536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36AA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a">
    <w:name w:val="Основной текст ГД Знак Знак Знак"/>
    <w:basedOn w:val="af3"/>
    <w:rsid w:val="00B536AA"/>
    <w:pPr>
      <w:spacing w:after="0"/>
      <w:ind w:left="0" w:firstLine="709"/>
    </w:pPr>
    <w:rPr>
      <w:szCs w:val="24"/>
    </w:rPr>
  </w:style>
  <w:style w:type="paragraph" w:customStyle="1" w:styleId="afb">
    <w:name w:val="Основной текст ГД Знак Знак"/>
    <w:basedOn w:val="af3"/>
    <w:rsid w:val="00B536AA"/>
    <w:pPr>
      <w:spacing w:after="0"/>
      <w:ind w:left="0" w:firstLine="709"/>
    </w:pPr>
    <w:rPr>
      <w:sz w:val="28"/>
      <w:szCs w:val="28"/>
    </w:rPr>
  </w:style>
  <w:style w:type="paragraph" w:customStyle="1" w:styleId="16">
    <w:name w:val="Текст1"/>
    <w:basedOn w:val="a"/>
    <w:rsid w:val="00B536A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B536AA"/>
    <w:pPr>
      <w:spacing w:after="176"/>
      <w:ind w:right="351"/>
    </w:pPr>
  </w:style>
  <w:style w:type="paragraph" w:customStyle="1" w:styleId="ConsPlusNonformat">
    <w:name w:val="ConsPlusNonformat"/>
    <w:uiPriority w:val="99"/>
    <w:rsid w:val="00B536AA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c">
    <w:name w:val="Содержимое таблицы"/>
    <w:basedOn w:val="a"/>
    <w:rsid w:val="00B536AA"/>
    <w:pPr>
      <w:suppressLineNumbers/>
    </w:pPr>
  </w:style>
  <w:style w:type="paragraph" w:customStyle="1" w:styleId="afd">
    <w:name w:val="Заголовок таблицы"/>
    <w:basedOn w:val="afc"/>
    <w:rsid w:val="00B536AA"/>
    <w:pPr>
      <w:jc w:val="center"/>
    </w:pPr>
    <w:rPr>
      <w:b/>
      <w:bCs/>
    </w:rPr>
  </w:style>
  <w:style w:type="paragraph" w:customStyle="1" w:styleId="afe">
    <w:name w:val="Содержимое врезки"/>
    <w:basedOn w:val="af1"/>
    <w:rsid w:val="00B536AA"/>
  </w:style>
  <w:style w:type="paragraph" w:styleId="aff">
    <w:name w:val="No Spacing"/>
    <w:qFormat/>
    <w:rsid w:val="00B536A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2">
    <w:name w:val="Основной текст с отступом 32"/>
    <w:basedOn w:val="a"/>
    <w:rsid w:val="00B536AA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B536AA"/>
    <w:pPr>
      <w:widowControl w:val="0"/>
      <w:suppressAutoHyphens/>
      <w:spacing w:line="100" w:lineRule="atLeast"/>
    </w:pPr>
    <w:rPr>
      <w:rFonts w:ascii="Calibri" w:eastAsia="SimSun" w:hAnsi="Calibri" w:cs="font2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536AA"/>
    <w:pPr>
      <w:widowControl w:val="0"/>
      <w:suppressAutoHyphens/>
      <w:spacing w:line="100" w:lineRule="atLeast"/>
    </w:pPr>
    <w:rPr>
      <w:rFonts w:ascii="Calibri" w:eastAsia="SimSun" w:hAnsi="Calibri" w:cs="font210"/>
      <w:kern w:val="1"/>
      <w:sz w:val="22"/>
      <w:szCs w:val="22"/>
      <w:lang w:eastAsia="ar-SA"/>
    </w:rPr>
  </w:style>
  <w:style w:type="paragraph" w:styleId="aff0">
    <w:name w:val="List Paragraph"/>
    <w:basedOn w:val="a"/>
    <w:uiPriority w:val="34"/>
    <w:qFormat/>
    <w:rsid w:val="00B536AA"/>
    <w:pPr>
      <w:suppressAutoHyphens w:val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7">
    <w:name w:val="Абзац списка1"/>
    <w:basedOn w:val="a"/>
    <w:rsid w:val="00B536AA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536A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Текст примечания1"/>
    <w:basedOn w:val="a"/>
    <w:rsid w:val="00B536AA"/>
    <w:rPr>
      <w:sz w:val="20"/>
      <w:szCs w:val="20"/>
    </w:rPr>
  </w:style>
  <w:style w:type="paragraph" w:customStyle="1" w:styleId="24">
    <w:name w:val="Абзац списка2"/>
    <w:basedOn w:val="a"/>
    <w:rsid w:val="00B536AA"/>
    <w:pPr>
      <w:ind w:left="720"/>
      <w:jc w:val="left"/>
    </w:pPr>
    <w:rPr>
      <w:kern w:val="1"/>
    </w:rPr>
  </w:style>
  <w:style w:type="paragraph" w:customStyle="1" w:styleId="Standard">
    <w:name w:val="Standard"/>
    <w:rsid w:val="00B536AA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Pa1">
    <w:name w:val="Pa1"/>
    <w:basedOn w:val="Default"/>
    <w:next w:val="Default"/>
    <w:uiPriority w:val="99"/>
    <w:rsid w:val="00B536AA"/>
    <w:pPr>
      <w:spacing w:line="241" w:lineRule="atLeast"/>
    </w:pPr>
    <w:rPr>
      <w:color w:val="auto"/>
    </w:rPr>
  </w:style>
  <w:style w:type="paragraph" w:styleId="aff1">
    <w:name w:val="annotation subject"/>
    <w:basedOn w:val="18"/>
    <w:next w:val="18"/>
    <w:rsid w:val="00B536AA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styleId="aff2">
    <w:name w:val="annotation reference"/>
    <w:rsid w:val="00C379B2"/>
    <w:rPr>
      <w:sz w:val="16"/>
      <w:szCs w:val="16"/>
    </w:rPr>
  </w:style>
  <w:style w:type="paragraph" w:styleId="aa">
    <w:name w:val="annotation text"/>
    <w:basedOn w:val="a"/>
    <w:link w:val="a9"/>
    <w:rsid w:val="00C379B2"/>
    <w:pPr>
      <w:spacing w:after="200" w:line="276" w:lineRule="auto"/>
      <w:jc w:val="left"/>
    </w:pPr>
    <w:rPr>
      <w:sz w:val="20"/>
      <w:szCs w:val="20"/>
    </w:rPr>
  </w:style>
  <w:style w:type="character" w:customStyle="1" w:styleId="19">
    <w:name w:val="Текст примечания Знак1"/>
    <w:uiPriority w:val="99"/>
    <w:semiHidden/>
    <w:rsid w:val="00C379B2"/>
    <w:rPr>
      <w:lang w:eastAsia="ar-SA"/>
    </w:rPr>
  </w:style>
  <w:style w:type="character" w:customStyle="1" w:styleId="ConsPlusNormal0">
    <w:name w:val="ConsPlusNormal Знак"/>
    <w:link w:val="ConsPlusNormal"/>
    <w:locked/>
    <w:rsid w:val="00280D4A"/>
    <w:rPr>
      <w:rFonts w:ascii="Arial" w:eastAsia="Arial" w:hAnsi="Arial" w:cs="Arial"/>
      <w:lang w:eastAsia="ar-SA" w:bidi="ar-SA"/>
    </w:rPr>
  </w:style>
  <w:style w:type="paragraph" w:styleId="aff3">
    <w:name w:val="Normal Indent"/>
    <w:basedOn w:val="a"/>
    <w:rsid w:val="00EE32E4"/>
    <w:pPr>
      <w:suppressAutoHyphens w:val="0"/>
      <w:spacing w:after="60"/>
      <w:ind w:left="708"/>
    </w:pPr>
    <w:rPr>
      <w:rFonts w:ascii="Bookman Old Style" w:hAnsi="Bookman Old Style"/>
      <w:szCs w:val="20"/>
      <w:lang w:eastAsia="ru-RU"/>
    </w:rPr>
  </w:style>
  <w:style w:type="paragraph" w:customStyle="1" w:styleId="ConsTitle">
    <w:name w:val="ConsTitle"/>
    <w:rsid w:val="00AE37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4">
    <w:name w:val="Table Grid"/>
    <w:basedOn w:val="a1"/>
    <w:uiPriority w:val="59"/>
    <w:rsid w:val="002545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8EE6C89A542D3A812C1A3BA6186E2ABB4E851558B460FF6BC506DF67C3F43527s3o1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E940D3E469914987C2F776FB4658832B79B4C222E5CD4A50451410FD677803FCI6t1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7989608A1460B234FBD39CDC821B088232B1CE4D0C737DE382D8B7CE27FF4BD43CB51FBB58BCCE3E437802jEn1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E940D3E469914987C2F776FB4658832B79B4C222E5CD4A50451410FD677803FCI6t1F" TargetMode="External"/><Relationship Id="rId10" Type="http://schemas.openxmlformats.org/officeDocument/2006/relationships/hyperlink" Target="consultantplus://offline/ref=EFC5B75F11BF91949D45B12D6D024001F00CC656922FD1A7A8B169FEB7CD22D867537794414440704D04B96BP4J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D7989608A1460B234FBD39CDC821B088232B1CE4D0C737DE382D8B7CE27FF4BD43CB51FBB58BCCE3E437802jEn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B8B1-919D-4DF7-B850-4D7191CD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9130</Words>
  <Characters>52045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WareZ Provider</Company>
  <LinksUpToDate>false</LinksUpToDate>
  <CharactersWithSpaces>61053</CharactersWithSpaces>
  <SharedDoc>false</SharedDoc>
  <HLinks>
    <vt:vector size="114" baseType="variant">
      <vt:variant>
        <vt:i4>6619189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5177344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consultantplus://offline/ref=9B0FA41F05B4312C08B4E9C14220B131A9B5B58E7BBE322A18319685D5BC7957E948E250E0FC5D034C74DDy4w8F</vt:lpwstr>
      </vt:variant>
      <vt:variant>
        <vt:lpwstr/>
      </vt:variant>
      <vt:variant>
        <vt:i4>6619189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6815848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consultantplus://offline/ref=420A4957212247A488FF725DBA893104707C85FEC9B7BD11BF2BC62E8520CFA8BEA007CC84B64B7F8F2E7A4CDBR1J</vt:lpwstr>
      </vt:variant>
      <vt:variant>
        <vt:lpwstr/>
      </vt:variant>
      <vt:variant>
        <vt:i4>6815852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consultantplus://offline/ref=420A4957212247A488FF725DBA893104707C85FEC9B7BD11BF2BC62E8520CFA8BEA007CC84B64B7F8F2F7042DBR6J</vt:lpwstr>
      </vt:variant>
      <vt:variant>
        <vt:lpwstr/>
      </vt:variant>
      <vt:variant>
        <vt:i4>6815848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consultantplus://offline/ref=420A4957212247A488FF725DBA893104707C85FEC9B7BD11BF2BC62E8520CFA8BEA007CC84B64B7F8F2E7A4CDBR1J</vt:lpwstr>
      </vt:variant>
      <vt:variant>
        <vt:lpwstr/>
      </vt:variant>
      <vt:variant>
        <vt:i4>6815848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consultantplus://offline/ref=420A4957212247A488FF725DBA893104707C85FEC9B7BD11BF2BC62E8520CFA8BEA007CC84B64B7F8F2E7A4CDBR1J</vt:lpwstr>
      </vt:variant>
      <vt:variant>
        <vt:lpwstr/>
      </vt:variant>
      <vt:variant>
        <vt:i4>6815848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consultantplus://offline/ref=420A4957212247A488FF725DBA893104707C85FEC9B7BD11BF2BC62E8520CFA8BEA007CC84B64B7F8F2E7A4CDBR1J</vt:lpwstr>
      </vt:variant>
      <vt:variant>
        <vt:lpwstr/>
      </vt:variant>
      <vt:variant>
        <vt:i4>6815848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consultantplus://offline/ref=420A4957212247A488FF725DBA893104707C85FEC9B7BD11BF2BC62E8520CFA8BEA007CC84B64B7F8F2E7A4CDBR1J</vt:lpwstr>
      </vt:variant>
      <vt:variant>
        <vt:lpwstr/>
      </vt:variant>
      <vt:variant>
        <vt:i4>6815848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consultantplus://offline/ref=420A4957212247A488FF725DBA893104707C85FEC9B7BD11BF2BC62E8520CFA8BEA007CC84B64B7F8F2E7A4CDBR1J</vt:lpwstr>
      </vt:variant>
      <vt:variant>
        <vt:lpwstr/>
      </vt:variant>
      <vt:variant>
        <vt:i4>6815806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consultantplus://offline/ref=E529F68C7BE9CC5AF263E603DD5C10F29AE486D7CE4717A36A76CF5B0A2B46680EB4B77CBD2D00E5308B6F7FTCC3M</vt:lpwstr>
      </vt:variant>
      <vt:variant>
        <vt:lpwstr/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consultantplus://offline/ref=E529F68C7BE9CC5AF263E603DD5C10F29AE486D7CE4717A36A76CF5B0A2B46680EB4B77CBD2D00E5308A6571TCC4M</vt:lpwstr>
      </vt:variant>
      <vt:variant>
        <vt:lpwstr/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consultantplus://offline/ref=EFC5B75F11BF91949D45B12D6D024001F00CC6569228D4A0A8B369FEB7CD22D867537794414440704D00B86FP4J2L</vt:lpwstr>
      </vt:variant>
      <vt:variant>
        <vt:lpwstr/>
      </vt:variant>
      <vt:variant>
        <vt:i4>3866678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consultantplus://offline/ref=EFC5B75F11BF91949D45B12D6D024001F00CC656922FD1A7A8B169FEB7CD22D867537794414440704D04B96BP4JDL</vt:lpwstr>
      </vt:variant>
      <vt:variant>
        <vt:lpwstr/>
      </vt:variant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consultantplus://offline/ref=EFC5B75F11BF91949D45AF207B6E1F0EF20099539029DEF5F1E26FA9E8P9JDL</vt:lpwstr>
      </vt:variant>
      <vt:variant>
        <vt:lpwstr/>
      </vt:variant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consultantplus://offline/ref=9B0FA41F05B4312C08B4E9C14220B131A9B5B58E7BBE322A18319685D5BC7957E948E250E0FC5D034C74DDy4w8F</vt:lpwstr>
      </vt:variant>
      <vt:variant>
        <vt:lpwstr/>
      </vt:variant>
      <vt:variant>
        <vt:i4>7012462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consultantplus://offline/ref=3B8142B9813734815D4C8C0086C3D9D97BC272D550E28F4325D58462B12C118AEE51F1C56243C984C1B8C5BFyACFL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Новичихина Любовь Геннадьевна</dc:creator>
  <cp:lastModifiedBy>Пользователь</cp:lastModifiedBy>
  <cp:revision>13</cp:revision>
  <cp:lastPrinted>2024-12-16T07:11:00Z</cp:lastPrinted>
  <dcterms:created xsi:type="dcterms:W3CDTF">2024-12-11T13:02:00Z</dcterms:created>
  <dcterms:modified xsi:type="dcterms:W3CDTF">2024-12-16T07:11:00Z</dcterms:modified>
</cp:coreProperties>
</file>