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76" w:rsidRPr="008B0C76" w:rsidRDefault="008B0C76" w:rsidP="008B0C76">
      <w:pPr>
        <w:spacing w:after="0" w:line="240" w:lineRule="auto"/>
        <w:ind w:firstLine="411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76" w:rsidRPr="008B0C76" w:rsidRDefault="008B0C76" w:rsidP="008B0C76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16"/>
          <w:szCs w:val="16"/>
          <w:lang w:eastAsia="ru-RU"/>
        </w:rPr>
      </w:pPr>
    </w:p>
    <w:p w:rsidR="008B0C76" w:rsidRPr="008B0C76" w:rsidRDefault="008B0C76" w:rsidP="008B0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0C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ТАСЕЕВСКОГО РАЙОНА</w:t>
      </w:r>
    </w:p>
    <w:p w:rsidR="008B0C76" w:rsidRPr="008B0C76" w:rsidRDefault="008B0C76" w:rsidP="008B0C7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8B0C76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8B0C76" w:rsidRPr="008B0C76" w:rsidRDefault="008B0C76" w:rsidP="008B0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2932"/>
        <w:gridCol w:w="3631"/>
      </w:tblGrid>
      <w:tr w:rsidR="008B0C76" w:rsidRPr="008B0C76" w:rsidTr="00146FB6">
        <w:trPr>
          <w:cantSplit/>
        </w:trPr>
        <w:tc>
          <w:tcPr>
            <w:tcW w:w="1544" w:type="pct"/>
            <w:hideMark/>
          </w:tcPr>
          <w:p w:rsidR="008B0C76" w:rsidRPr="008B0C76" w:rsidRDefault="00B45D48" w:rsidP="0020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0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43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44" w:type="pct"/>
            <w:hideMark/>
          </w:tcPr>
          <w:p w:rsidR="008B0C76" w:rsidRPr="008B0C76" w:rsidRDefault="008B0C76" w:rsidP="008B0C76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</w:pPr>
            <w:r w:rsidRPr="008B0C76">
              <w:rPr>
                <w:rFonts w:ascii="Times New Roman Cyr Bold" w:eastAsia="Times New Roman" w:hAnsi="Times New Roman Cyr Bold" w:cs="Times New Roman"/>
                <w:sz w:val="28"/>
                <w:szCs w:val="20"/>
                <w:lang w:eastAsia="ru-RU"/>
              </w:rPr>
              <w:t>с. Тасеево</w:t>
            </w:r>
          </w:p>
        </w:tc>
        <w:tc>
          <w:tcPr>
            <w:tcW w:w="1912" w:type="pct"/>
            <w:hideMark/>
          </w:tcPr>
          <w:p w:rsidR="008B0C76" w:rsidRPr="008B0C76" w:rsidRDefault="008B0C76" w:rsidP="0020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B45D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168</w:t>
            </w:r>
          </w:p>
        </w:tc>
      </w:tr>
    </w:tbl>
    <w:p w:rsidR="00A65325" w:rsidRPr="00432B91" w:rsidRDefault="00A65325" w:rsidP="00A653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5325" w:rsidRPr="00A65325" w:rsidRDefault="00A65325" w:rsidP="00A65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6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Тасеевского района от 19.12.2012 № 949 «Об образовании избирательных участков»</w:t>
      </w:r>
    </w:p>
    <w:bookmarkEnd w:id="0"/>
    <w:p w:rsidR="00A65325" w:rsidRDefault="00A65325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37" w:rsidRDefault="00EE0D37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25" w:rsidRPr="00A65325" w:rsidRDefault="00A65325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19 Федерального закона </w:t>
      </w:r>
      <w:hyperlink r:id="rId7" w:history="1">
        <w:r w:rsidRPr="00A65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12.06.2002 № 67-ФЗ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</w:t>
      </w:r>
      <w:r w:rsidR="0043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A65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46, 48 Устава </w:t>
      </w:r>
      <w:r w:rsidRPr="00A65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района,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A65325" w:rsidRPr="00A65325" w:rsidRDefault="00A65325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3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асеевского района от 19.12.2012 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949 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</w:t>
      </w:r>
      <w:r w:rsidR="0042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избирательных участков»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 постановления</w:t>
      </w:r>
      <w:r w:rsidR="003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 уточнения границ избирательных участков</w:t>
      </w: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6FB6" w:rsidRDefault="00500A84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1923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22C85" w:rsidRDefault="00146FB6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избирательный участок входят улицы с. Тасеево:</w:t>
      </w:r>
      <w:r w:rsidRPr="00146FB6">
        <w:rPr>
          <w:rFonts w:ascii="Times New Roman" w:hAnsi="Times New Roman" w:cs="Times New Roman"/>
          <w:sz w:val="28"/>
          <w:szCs w:val="28"/>
        </w:rPr>
        <w:t xml:space="preserve"> Базарный переулок; Дзержинского улица, д. 19 А, 19А, 1, 3, 2-14 (четн.), 7-29 (нечётен.), 18-32 (четн.); Достоевского улица; Комсомольский переулок; Краснопартизанская улица; Луначарского улица, д. 30а, 31 А, 6, 9-13 (нечётен.), 10-18 (четн.), 22, 28-44 (четн.), 48-58 (четн.), 17-33 (нечётен.), 64; Майская улица; Набережный переулок; Норышева улица; Октябрьская улица, д. 48 А, 3, 2-18 (четн.), 7-19 (нечётен.), 23-33 (нечётен.), 22-36 (четн.), 37-41 (нечётен.), 40-58 (четн.), 62, 64, 68, 70, 45-59 (нечётен.), 74-90 (четн.); Октябрьский переулок; Партизанская улица; Пролетарская улица; Пролетарский переулок; Прудовая улица; Советская улица; Усачева улица; Центральный переулок; Чкалова улица; Школьный переулок; Первый Бой улица</w:t>
      </w:r>
      <w:r w:rsidR="0005372B">
        <w:rPr>
          <w:rFonts w:ascii="Times New Roman" w:hAnsi="Times New Roman" w:cs="Times New Roman"/>
          <w:sz w:val="28"/>
          <w:szCs w:val="28"/>
        </w:rPr>
        <w:t>.</w:t>
      </w:r>
      <w:r w:rsidRP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C85" w:rsidRP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A84" w:rsidRDefault="00500A84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 w:rsidR="0005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№ 1924 изложить</w:t>
      </w:r>
      <w:r w:rsidR="0005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5372B" w:rsidRDefault="0005372B" w:rsidP="00A6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избирательный участок входят улицы с. Тасеево: </w:t>
      </w:r>
      <w:r w:rsidRPr="0005372B">
        <w:rPr>
          <w:rFonts w:ascii="Times New Roman" w:hAnsi="Times New Roman" w:cs="Times New Roman"/>
          <w:sz w:val="28"/>
          <w:szCs w:val="28"/>
        </w:rPr>
        <w:t xml:space="preserve">Анискин переулок; Горького переулок; Горького улица; Карпачева улица; Красноармейская улица, д. 1-41 (нечёт.), д. 2-42 (четн.); Красноармейский переулок; Лихачева улица; Луначарского переулок; Луначарского улица, д. 37, 68-82 (четн.), 41-99 (нечётен.), 86-120 (четн.); Луначарского улица, д. 77А, </w:t>
      </w:r>
      <w:r w:rsidRPr="0005372B">
        <w:rPr>
          <w:rFonts w:ascii="Times New Roman" w:hAnsi="Times New Roman" w:cs="Times New Roman"/>
          <w:sz w:val="28"/>
          <w:szCs w:val="28"/>
        </w:rPr>
        <w:lastRenderedPageBreak/>
        <w:t>87Б, 87В, 87Г, 96А; Механизаторов переулок; Механизаторов улица; Пушкина переулок; Пушкина улица; Тракторный переулок; Энергетиков улица; Юбилейная улица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7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№ 1925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избирательный участок входят улицы с. Тасеево:</w:t>
      </w:r>
      <w:r w:rsidRPr="00086715">
        <w:rPr>
          <w:rFonts w:ascii="Times New Roman" w:hAnsi="Times New Roman" w:cs="Times New Roman"/>
          <w:sz w:val="24"/>
          <w:szCs w:val="24"/>
        </w:rPr>
        <w:t xml:space="preserve"> </w:t>
      </w:r>
      <w:r w:rsidRPr="00086715">
        <w:rPr>
          <w:rFonts w:ascii="Times New Roman" w:hAnsi="Times New Roman" w:cs="Times New Roman"/>
          <w:sz w:val="28"/>
          <w:szCs w:val="28"/>
        </w:rPr>
        <w:t>Гагарина переулок; Гагарина улица; Геологов улица; Дзержинского улица, д. 88 А, 90 А,104 А, 111 А, 35, 34-38 (четн.), 39, 41, 45, 47, 42-98 (четн.), 51-111 (нечёт.), 102-108 (четн.),115; Красноармейская улица, д. 44, 46, 43-73 (нечёт.); Интернациональная улица; Интернациональный переулок; Мелиораторов улица; Ново-Дзержинская улица; Плехановский переулок; Весны улица; Западная улица.</w:t>
      </w:r>
      <w:r w:rsidRPr="0008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участка № 1927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избирательный участок входят улицы с. Тасеево: </w:t>
      </w:r>
      <w:r w:rsidRPr="00086715">
        <w:rPr>
          <w:rFonts w:ascii="Times New Roman" w:hAnsi="Times New Roman" w:cs="Times New Roman"/>
          <w:sz w:val="28"/>
          <w:szCs w:val="28"/>
        </w:rPr>
        <w:t>Астафьева улица; Большевистская улица; Кайтымская улица; Колхозная улица; Новая Жизнь улица; Ново - Кайтымская улица; Спартака улица; Лазо улица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7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№ 1977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086715" w:rsidRDefault="00086715" w:rsidP="0008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избирательный участок входят улицы с. Тасеево: </w:t>
      </w:r>
      <w:r w:rsidR="00626699" w:rsidRPr="00626699">
        <w:rPr>
          <w:rFonts w:ascii="Times New Roman" w:hAnsi="Times New Roman" w:cs="Times New Roman"/>
          <w:sz w:val="28"/>
          <w:szCs w:val="28"/>
        </w:rPr>
        <w:t>Больничная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626699" w:rsidRPr="00626699">
        <w:rPr>
          <w:rFonts w:ascii="Times New Roman" w:hAnsi="Times New Roman" w:cs="Times New Roman"/>
          <w:sz w:val="28"/>
          <w:szCs w:val="28"/>
        </w:rPr>
        <w:t>, Гусарова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Зеленая Роща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626699" w:rsidRPr="00626699">
        <w:rPr>
          <w:rFonts w:ascii="Times New Roman" w:hAnsi="Times New Roman" w:cs="Times New Roman"/>
          <w:sz w:val="28"/>
          <w:szCs w:val="28"/>
        </w:rPr>
        <w:t>, Каменская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Кедровая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626699" w:rsidRPr="00626699">
        <w:rPr>
          <w:rFonts w:ascii="Times New Roman" w:hAnsi="Times New Roman" w:cs="Times New Roman"/>
          <w:sz w:val="28"/>
          <w:szCs w:val="28"/>
        </w:rPr>
        <w:t xml:space="preserve"> Молодежная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Первомайская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Северная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Сосновый Бор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626699" w:rsidRPr="00626699">
        <w:rPr>
          <w:rFonts w:ascii="Times New Roman" w:hAnsi="Times New Roman" w:cs="Times New Roman"/>
          <w:sz w:val="28"/>
          <w:szCs w:val="28"/>
        </w:rPr>
        <w:t>Сурикова</w:t>
      </w:r>
      <w:r w:rsidR="00626699">
        <w:rPr>
          <w:rFonts w:ascii="Times New Roman" w:hAnsi="Times New Roman" w:cs="Times New Roman"/>
          <w:sz w:val="28"/>
          <w:szCs w:val="28"/>
        </w:rPr>
        <w:t xml:space="preserve"> улица.»;</w:t>
      </w:r>
    </w:p>
    <w:p w:rsidR="00626699" w:rsidRDefault="00626699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2079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345F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626699" w:rsidRPr="00626699" w:rsidRDefault="00626699" w:rsidP="0008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избирательный участок входят улицы с. Тасеево: </w:t>
      </w:r>
      <w:r w:rsidRPr="00626699">
        <w:rPr>
          <w:rFonts w:ascii="Times New Roman" w:hAnsi="Times New Roman" w:cs="Times New Roman"/>
          <w:sz w:val="28"/>
          <w:szCs w:val="28"/>
        </w:rPr>
        <w:t>Кирова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626699">
        <w:rPr>
          <w:rFonts w:ascii="Times New Roman" w:hAnsi="Times New Roman" w:cs="Times New Roman"/>
          <w:sz w:val="28"/>
          <w:szCs w:val="28"/>
        </w:rPr>
        <w:t xml:space="preserve"> (номера домов по четной стороне с 2 по 38А включительно, по нечетной сторо</w:t>
      </w:r>
      <w:r>
        <w:rPr>
          <w:rFonts w:ascii="Times New Roman" w:hAnsi="Times New Roman" w:cs="Times New Roman"/>
          <w:sz w:val="28"/>
          <w:szCs w:val="28"/>
        </w:rPr>
        <w:t xml:space="preserve">не с 1 по 45 включительно), </w:t>
      </w:r>
      <w:r w:rsidRPr="00626699">
        <w:rPr>
          <w:rFonts w:ascii="Times New Roman" w:hAnsi="Times New Roman" w:cs="Times New Roman"/>
          <w:sz w:val="28"/>
          <w:szCs w:val="28"/>
        </w:rPr>
        <w:t>Чайкиной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Pr="00626699">
        <w:rPr>
          <w:rFonts w:ascii="Times New Roman" w:hAnsi="Times New Roman" w:cs="Times New Roman"/>
          <w:sz w:val="28"/>
          <w:szCs w:val="28"/>
        </w:rPr>
        <w:t xml:space="preserve"> Мичурина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626699">
        <w:rPr>
          <w:rFonts w:ascii="Times New Roman" w:hAnsi="Times New Roman" w:cs="Times New Roman"/>
          <w:sz w:val="28"/>
          <w:szCs w:val="28"/>
        </w:rPr>
        <w:t xml:space="preserve"> (номера домов по четной стороне с 2 по 14 включительно, по нечетной сторо</w:t>
      </w:r>
      <w:r>
        <w:rPr>
          <w:rFonts w:ascii="Times New Roman" w:hAnsi="Times New Roman" w:cs="Times New Roman"/>
          <w:sz w:val="28"/>
          <w:szCs w:val="28"/>
        </w:rPr>
        <w:t xml:space="preserve">не с 1 по 29 включительно), </w:t>
      </w:r>
      <w:r w:rsidRPr="00626699">
        <w:rPr>
          <w:rFonts w:ascii="Times New Roman" w:hAnsi="Times New Roman" w:cs="Times New Roman"/>
          <w:sz w:val="28"/>
          <w:szCs w:val="28"/>
        </w:rPr>
        <w:t>Новый-Квартал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Pr="00626699">
        <w:rPr>
          <w:rFonts w:ascii="Times New Roman" w:hAnsi="Times New Roman" w:cs="Times New Roman"/>
          <w:sz w:val="28"/>
          <w:szCs w:val="28"/>
        </w:rPr>
        <w:t>Тимирязева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Pr="00626699">
        <w:rPr>
          <w:rFonts w:ascii="Times New Roman" w:hAnsi="Times New Roman" w:cs="Times New Roman"/>
          <w:sz w:val="28"/>
          <w:szCs w:val="28"/>
        </w:rPr>
        <w:t>Чапаева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Pr="00626699">
        <w:rPr>
          <w:rFonts w:ascii="Times New Roman" w:hAnsi="Times New Roman" w:cs="Times New Roman"/>
          <w:sz w:val="28"/>
          <w:szCs w:val="28"/>
        </w:rPr>
        <w:t>Щетинкина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Pr="00626699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переулок.</w:t>
      </w:r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C76" w:rsidRPr="008B0C76" w:rsidRDefault="00A65325" w:rsidP="001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в печатном издании «Тасеевский вестник» и разместить на официальном сайте администрации Тасеевского района в</w:t>
      </w:r>
      <w:r w:rsid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48" w:rsidRPr="00B45D4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https://admtaseevo.gosuslugi.ru.</w:t>
      </w:r>
    </w:p>
    <w:p w:rsidR="008B0C76" w:rsidRPr="00626699" w:rsidRDefault="008B0C76" w:rsidP="0062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</w:t>
      </w:r>
      <w:r w:rsidR="0020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оставляю за собой.</w:t>
      </w:r>
    </w:p>
    <w:p w:rsidR="008B0C76" w:rsidRPr="00146FB6" w:rsidRDefault="00146FB6" w:rsidP="001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4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C76" w:rsidRPr="00146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8B0C76" w:rsidRDefault="008B0C76" w:rsidP="0062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D7" w:rsidRPr="008B0C76" w:rsidRDefault="004267D7" w:rsidP="0062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F3" w:rsidRDefault="009330F3" w:rsidP="008B0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8B0C76" w:rsidRPr="008B0C76" w:rsidRDefault="009330F3" w:rsidP="008B0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              </w:t>
      </w:r>
      <w:r w:rsid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0C76" w:rsidRPr="008B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2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Машуков</w:t>
      </w:r>
    </w:p>
    <w:sectPr w:rsidR="008B0C76" w:rsidRPr="008B0C76" w:rsidSect="00205D4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932"/>
    <w:multiLevelType w:val="hybridMultilevel"/>
    <w:tmpl w:val="8EBE733E"/>
    <w:lvl w:ilvl="0" w:tplc="25EAFE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C3055"/>
    <w:multiLevelType w:val="hybridMultilevel"/>
    <w:tmpl w:val="FD68287E"/>
    <w:lvl w:ilvl="0" w:tplc="21F65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97054C"/>
    <w:multiLevelType w:val="hybridMultilevel"/>
    <w:tmpl w:val="CF56B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279D"/>
    <w:multiLevelType w:val="hybridMultilevel"/>
    <w:tmpl w:val="16BCA822"/>
    <w:lvl w:ilvl="0" w:tplc="429A7474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1"/>
    <w:rsid w:val="0005372B"/>
    <w:rsid w:val="00086715"/>
    <w:rsid w:val="00146FB6"/>
    <w:rsid w:val="00193DC4"/>
    <w:rsid w:val="00205D47"/>
    <w:rsid w:val="0033676B"/>
    <w:rsid w:val="00345F05"/>
    <w:rsid w:val="004267D7"/>
    <w:rsid w:val="00432B91"/>
    <w:rsid w:val="00500A84"/>
    <w:rsid w:val="00622C85"/>
    <w:rsid w:val="00626699"/>
    <w:rsid w:val="006F5040"/>
    <w:rsid w:val="00762F2F"/>
    <w:rsid w:val="007649C2"/>
    <w:rsid w:val="008B0C76"/>
    <w:rsid w:val="009330F3"/>
    <w:rsid w:val="00A65325"/>
    <w:rsid w:val="00B45D48"/>
    <w:rsid w:val="00E24B6A"/>
    <w:rsid w:val="00E930C1"/>
    <w:rsid w:val="00EE0D37"/>
    <w:rsid w:val="00F11341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6785a26f-52a6-439e-a2e4-93801511e5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2025-04-21T05:13:00Z</cp:lastPrinted>
  <dcterms:created xsi:type="dcterms:W3CDTF">2025-04-21T02:57:00Z</dcterms:created>
  <dcterms:modified xsi:type="dcterms:W3CDTF">2025-04-21T05:16:00Z</dcterms:modified>
</cp:coreProperties>
</file>