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9028" w14:textId="77777777" w:rsidR="009625F7" w:rsidRPr="009625F7" w:rsidRDefault="009625F7" w:rsidP="009625F7">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 xml:space="preserve">Приложение № 5 </w:t>
      </w:r>
    </w:p>
    <w:p w14:paraId="070448E5" w14:textId="77777777" w:rsidR="009625F7" w:rsidRPr="009625F7" w:rsidRDefault="009625F7" w:rsidP="009625F7">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 xml:space="preserve">к постановлению </w:t>
      </w:r>
    </w:p>
    <w:p w14:paraId="4A6D1E21" w14:textId="77777777" w:rsidR="009625F7" w:rsidRPr="009625F7" w:rsidRDefault="009625F7" w:rsidP="009625F7">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администрации Тасеевского</w:t>
      </w:r>
    </w:p>
    <w:p w14:paraId="5729C6E2"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района от 17.02.2020  № 96</w:t>
      </w:r>
    </w:p>
    <w:p w14:paraId="78BF9F58" w14:textId="77777777" w:rsidR="009625F7" w:rsidRPr="009625F7" w:rsidRDefault="009625F7" w:rsidP="009625F7">
      <w:pPr>
        <w:spacing w:after="0" w:line="480" w:lineRule="auto"/>
        <w:jc w:val="right"/>
        <w:rPr>
          <w:rFonts w:ascii="Times New Roman" w:eastAsia="Times New Roman" w:hAnsi="Times New Roman" w:cs="Times New Roman"/>
          <w:sz w:val="28"/>
          <w:szCs w:val="28"/>
        </w:rPr>
      </w:pPr>
    </w:p>
    <w:p w14:paraId="6A50EB9A" w14:textId="77777777" w:rsidR="009625F7" w:rsidRPr="009625F7" w:rsidRDefault="00184EF8" w:rsidP="009625F7">
      <w:pPr>
        <w:spacing w:after="0" w:line="240" w:lineRule="auto"/>
        <w:jc w:val="center"/>
        <w:rPr>
          <w:rFonts w:ascii="Times New Roman" w:eastAsia="Times New Roman" w:hAnsi="Times New Roman" w:cs="Times New Roman"/>
          <w:sz w:val="28"/>
          <w:szCs w:val="28"/>
        </w:rPr>
      </w:pPr>
      <w:hyperlink w:anchor="P1157" w:history="1">
        <w:r w:rsidR="009625F7" w:rsidRPr="009625F7">
          <w:rPr>
            <w:rFonts w:ascii="Times New Roman" w:eastAsia="Times New Roman" w:hAnsi="Times New Roman" w:cs="Times New Roman"/>
            <w:sz w:val="28"/>
            <w:szCs w:val="28"/>
          </w:rPr>
          <w:t>Порядок</w:t>
        </w:r>
      </w:hyperlink>
      <w:r w:rsidR="009625F7" w:rsidRPr="009625F7">
        <w:rPr>
          <w:rFonts w:ascii="Times New Roman" w:eastAsia="Times New Roman" w:hAnsi="Times New Roman" w:cs="Times New Roman"/>
          <w:sz w:val="28"/>
          <w:szCs w:val="28"/>
        </w:rPr>
        <w:t xml:space="preserve">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w:t>
      </w:r>
    </w:p>
    <w:p w14:paraId="3D6B5DDE" w14:textId="77777777" w:rsidR="009625F7" w:rsidRPr="009625F7" w:rsidRDefault="009625F7" w:rsidP="009625F7">
      <w:pPr>
        <w:spacing w:after="0" w:line="480" w:lineRule="auto"/>
        <w:jc w:val="center"/>
        <w:rPr>
          <w:rFonts w:ascii="Times New Roman" w:eastAsia="Times New Roman" w:hAnsi="Times New Roman" w:cs="Times New Roman"/>
          <w:sz w:val="28"/>
          <w:szCs w:val="28"/>
        </w:rPr>
      </w:pPr>
    </w:p>
    <w:p w14:paraId="5AFCEF34" w14:textId="77777777" w:rsidR="009625F7" w:rsidRPr="009625F7" w:rsidRDefault="009625F7" w:rsidP="009625F7">
      <w:pPr>
        <w:spacing w:after="0" w:line="480" w:lineRule="auto"/>
        <w:jc w:val="center"/>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1.Общие положения</w:t>
      </w:r>
    </w:p>
    <w:p w14:paraId="34718AC3" w14:textId="77777777" w:rsidR="009625F7" w:rsidRPr="009625F7" w:rsidRDefault="009625F7" w:rsidP="009625F7">
      <w:pPr>
        <w:spacing w:after="0" w:line="240" w:lineRule="auto"/>
        <w:ind w:firstLine="567"/>
        <w:jc w:val="both"/>
        <w:rPr>
          <w:rFonts w:ascii="Times New Roman" w:eastAsia="Times New Roman" w:hAnsi="Times New Roman" w:cs="Times New Roman"/>
          <w:i/>
          <w:iCs/>
          <w:sz w:val="28"/>
          <w:szCs w:val="28"/>
        </w:rPr>
      </w:pPr>
      <w:r w:rsidRPr="009625F7">
        <w:rPr>
          <w:rFonts w:ascii="Times New Roman" w:eastAsia="Times New Roman" w:hAnsi="Times New Roman" w:cs="Times New Roman"/>
          <w:sz w:val="28"/>
          <w:szCs w:val="28"/>
        </w:rPr>
        <w:t>1.1.Порядок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w:t>
      </w:r>
      <w:r w:rsidRPr="009625F7">
        <w:rPr>
          <w:rFonts w:ascii="Times New Roman" w:eastAsia="Times New Roman" w:hAnsi="Times New Roman" w:cs="Times New Roman"/>
          <w:i/>
          <w:iCs/>
          <w:sz w:val="28"/>
          <w:szCs w:val="28"/>
        </w:rPr>
        <w:t xml:space="preserve"> </w:t>
      </w:r>
      <w:r w:rsidRPr="009625F7">
        <w:rPr>
          <w:rFonts w:ascii="Times New Roman" w:eastAsia="Times New Roman" w:hAnsi="Times New Roman" w:cs="Times New Roman"/>
          <w:sz w:val="28"/>
          <w:szCs w:val="28"/>
        </w:rPr>
        <w:t>(далее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продвижением товаров, (работ, услуг) и/или повышением качества производимых товаров (работ, услуг) (далее – субсидия).</w:t>
      </w:r>
    </w:p>
    <w:p w14:paraId="02E531C3"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1.2. Для целей настоящего Порядка используются следующие понятия:</w:t>
      </w:r>
    </w:p>
    <w:p w14:paraId="2DB2ADEE"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14:paraId="3AC73DC2"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0899121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физические лица и (или) организация непосредственно и (или) косвенно участвуют в другой организации;</w:t>
      </w:r>
    </w:p>
    <w:p w14:paraId="7357FBA8"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одно физическое лицо подчиняется другому физическому лицу по должностному положению;</w:t>
      </w:r>
    </w:p>
    <w:p w14:paraId="115E4D2D"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69C3759C"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3)заявитель – субъект малого или среднего предпринимательства, обратившийся за предоставлением субсидии;</w:t>
      </w:r>
    </w:p>
    <w:p w14:paraId="0A83DFB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0029C3CD"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lastRenderedPageBreak/>
        <w:t>5)конкурс на предоставление субсидии (далее – конкурс) – организуемая администрацией Тасеевского района процедура, предусматривающая оценку поданных заявок для принятия решения о предоставлении субсидии;</w:t>
      </w:r>
    </w:p>
    <w:p w14:paraId="5D4946EB"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6)получатель субсидии – заявитель, в отношении которого принято решение о предоставлении субсидии;</w:t>
      </w:r>
    </w:p>
    <w:p w14:paraId="5F328F18"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7)понятия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7" w:history="1">
        <w:r w:rsidRPr="009625F7">
          <w:rPr>
            <w:rFonts w:ascii="Times New Roman" w:eastAsia="Times New Roman" w:hAnsi="Times New Roman" w:cs="Times New Roman"/>
            <w:sz w:val="28"/>
            <w:szCs w:val="28"/>
          </w:rPr>
          <w:t>законе</w:t>
        </w:r>
      </w:hyperlink>
      <w:r w:rsidRPr="009625F7">
        <w:rPr>
          <w:rFonts w:ascii="Times New Roman" w:eastAsia="Times New Roman" w:hAnsi="Times New Roman" w:cs="Times New Roman"/>
          <w:sz w:val="28"/>
          <w:szCs w:val="28"/>
        </w:rPr>
        <w:t xml:space="preserve"> Российской Федерации от 24.07.2007 № 209-ФЗ «О развитии малого и среднего предпринимательства в Российской Федерации»;</w:t>
      </w:r>
    </w:p>
    <w:p w14:paraId="31A87F42"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8)отдел – отдел экономического анализа и прогнозирования администрации Тасеевского района;</w:t>
      </w:r>
    </w:p>
    <w:p w14:paraId="2826E44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9)комиссия – р</w:t>
      </w:r>
      <w:r w:rsidRPr="009625F7">
        <w:rPr>
          <w:rFonts w:ascii="Times New Roman" w:eastAsia="Times New Roman" w:hAnsi="Times New Roman" w:cs="Times New Roman"/>
          <w:bCs/>
          <w:sz w:val="28"/>
          <w:szCs w:val="28"/>
        </w:rPr>
        <w:t xml:space="preserve">айонная комиссия по оказанию поддержки субъектам малого и среднего предпринимательства, </w:t>
      </w:r>
      <w:r w:rsidRPr="009625F7">
        <w:rPr>
          <w:rFonts w:ascii="Times New Roman" w:eastAsia="Times New Roman" w:hAnsi="Times New Roman" w:cs="Times New Roman"/>
          <w:sz w:val="28"/>
          <w:szCs w:val="28"/>
        </w:rPr>
        <w:t xml:space="preserve">созданная в соответствии с </w:t>
      </w:r>
      <w:hyperlink r:id="rId8" w:history="1">
        <w:r w:rsidRPr="009625F7">
          <w:rPr>
            <w:rFonts w:ascii="Times New Roman" w:eastAsia="Times New Roman" w:hAnsi="Times New Roman" w:cs="Times New Roman"/>
            <w:sz w:val="28"/>
            <w:szCs w:val="28"/>
          </w:rPr>
          <w:t>Постановлением</w:t>
        </w:r>
      </w:hyperlink>
      <w:r w:rsidRPr="009625F7">
        <w:rPr>
          <w:rFonts w:ascii="Times New Roman" w:eastAsia="Times New Roman" w:hAnsi="Times New Roman" w:cs="Times New Roman"/>
          <w:sz w:val="28"/>
          <w:szCs w:val="28"/>
        </w:rPr>
        <w:t xml:space="preserve"> администрации Тасеевского района от 30.09.2014 №832;</w:t>
      </w:r>
    </w:p>
    <w:p w14:paraId="770FBDA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10)соглашение о предоставлении субсидии – соглашение о предоставлении из бюджета муниципального района субсидии, заключаемое между получателем субсидии и Администрацией Тасеевского района Красноярского края (далее – Администрация Тасеевского района);</w:t>
      </w:r>
    </w:p>
    <w:p w14:paraId="31EB64F1" w14:textId="77777777" w:rsidR="009625F7" w:rsidRPr="009625F7" w:rsidRDefault="009625F7" w:rsidP="009625F7">
      <w:pPr>
        <w:spacing w:after="0" w:line="240" w:lineRule="auto"/>
        <w:ind w:firstLine="567"/>
        <w:jc w:val="both"/>
        <w:rPr>
          <w:rFonts w:ascii="Times New Roman" w:eastAsia="Times New Roman" w:hAnsi="Times New Roman" w:cs="Times New Roman"/>
          <w:i/>
          <w:iCs/>
          <w:sz w:val="28"/>
          <w:szCs w:val="28"/>
        </w:rPr>
      </w:pPr>
      <w:r w:rsidRPr="009625F7">
        <w:rPr>
          <w:rFonts w:ascii="Times New Roman" w:eastAsia="Times New Roman" w:hAnsi="Times New Roman" w:cs="Times New Roman"/>
          <w:sz w:val="28"/>
          <w:szCs w:val="28"/>
        </w:rPr>
        <w:t>11)технико-экономическое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возмещения части затрат, связанных с продвижением товаров, (работ, услуг) и/или повышением качества производимых товаров (работ, услуг).</w:t>
      </w:r>
    </w:p>
    <w:p w14:paraId="2E8C5116"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1.3.Предоставление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Тасеевский район на очередной финансовый год и плановый период, а также за счет средств, привлеченных из краевого бюджета, по результатам участия Тасеевского района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580F832C"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1.4.Субсидии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6628021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1.5.Главным распорядителем бюджетных средств и организатором конкурса является Администрация Тасеевского района.</w:t>
      </w:r>
    </w:p>
    <w:p w14:paraId="27E4A3F7"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1.6.Целью предоставления субсидии в соответствии с муниципальной программой «Развитие малого и среднего предпринимательства на территории Тасеевского района», утвержденной постановлением администрации Тасеевского района от 13.12.2016 №693, является возмещение части затрат, связанных с продвижением товаров, (работ, услуг) и/или повышением качества производимых товаров (работ, услуг).</w:t>
      </w:r>
    </w:p>
    <w:p w14:paraId="09730763"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lastRenderedPageBreak/>
        <w:t>1.7.Отбор субъектов малого и среднего предпринимательства, имеющих право на получение субсидий по итогам конкурса,  осуществляется в соответствии с критериями указанными в пунктами 2.2-2.8 настоящего Порядка.</w:t>
      </w:r>
    </w:p>
    <w:p w14:paraId="1CEF0D7A"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p>
    <w:p w14:paraId="19E4B0C1" w14:textId="77777777" w:rsidR="009625F7" w:rsidRPr="009625F7" w:rsidRDefault="009625F7" w:rsidP="009625F7">
      <w:pPr>
        <w:spacing w:after="0" w:line="480" w:lineRule="auto"/>
        <w:jc w:val="center"/>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2.Условия предоставления субсидии</w:t>
      </w:r>
    </w:p>
    <w:p w14:paraId="755D8EC3" w14:textId="77777777" w:rsidR="009625F7" w:rsidRPr="009625F7" w:rsidRDefault="009625F7" w:rsidP="009625F7">
      <w:pPr>
        <w:spacing w:after="0" w:line="240" w:lineRule="auto"/>
        <w:ind w:firstLine="567"/>
        <w:jc w:val="both"/>
        <w:rPr>
          <w:rFonts w:ascii="Times New Roman" w:eastAsia="Times New Roman" w:hAnsi="Times New Roman" w:cs="Times New Roman"/>
          <w:i/>
          <w:iCs/>
          <w:sz w:val="28"/>
          <w:szCs w:val="28"/>
        </w:rPr>
      </w:pPr>
      <w:r w:rsidRPr="009625F7">
        <w:rPr>
          <w:rFonts w:ascii="Times New Roman" w:eastAsia="Times New Roman" w:hAnsi="Times New Roman" w:cs="Times New Roman"/>
          <w:sz w:val="28"/>
          <w:szCs w:val="28"/>
        </w:rPr>
        <w:t>2.1.Субсидии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Тасеевского района, при условии предоставления документов, подтверждающих осуществление расходов, связанных с продвижением товаров, (работ, услуг) и/или повышением качества производимых товаров (работ, услуг).</w:t>
      </w:r>
    </w:p>
    <w:p w14:paraId="213AC6F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2.2.Субсидии предоставляются субъектам малого и среднего предпринимательства на возмещение части затрат, связанных:</w:t>
      </w:r>
    </w:p>
    <w:p w14:paraId="66EF38B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w:t>
      </w:r>
    </w:p>
    <w:p w14:paraId="025F6F32"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с лицензированием деятельности, сертификацией помещений, зданий, сооружений;</w:t>
      </w:r>
    </w:p>
    <w:p w14:paraId="223972CF"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с проведением специальной оценки условий труда;</w:t>
      </w:r>
    </w:p>
    <w:p w14:paraId="10F63809"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w:t>
      </w:r>
    </w:p>
    <w:p w14:paraId="50D06AAA"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с участием субъекта малого или среднего предпринимательства в форумах, конференциях, бизнес-миссиях, в выставочно-ярмарочных мероприятиях.</w:t>
      </w:r>
    </w:p>
    <w:p w14:paraId="6698DAD7"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2.3.Расходы субъекта малого или среднего предпринимательства осуществлены на основании договоров, заключенных не ранее 1 января года, предшествующего году подачи заявления о предоставлении субсидии.</w:t>
      </w:r>
    </w:p>
    <w:p w14:paraId="1110573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 xml:space="preserve"> 2.4.</w:t>
      </w:r>
      <w:r w:rsidRPr="009625F7">
        <w:rPr>
          <w:rFonts w:ascii="Times New Roman" w:eastAsia="Times New Roman" w:hAnsi="Times New Roman" w:cs="Times New Roman"/>
          <w:sz w:val="28"/>
          <w:szCs w:val="28"/>
        </w:rPr>
        <w:t xml:space="preserve">Субсидии предоставляются в размере 50% от суммы фактически произведенных и документально подтвержденных затрат, но не более 500,0 тыс. рублей одному получателю поддержки в год и не более суммы, выделенной на данное мероприятие в результате конкурсного отбора в соответствии с </w:t>
      </w:r>
      <w:hyperlink r:id="rId9" w:history="1">
        <w:r w:rsidRPr="009625F7">
          <w:rPr>
            <w:rFonts w:ascii="Times New Roman" w:eastAsia="Times New Roman" w:hAnsi="Times New Roman" w:cs="Times New Roman"/>
            <w:sz w:val="28"/>
            <w:szCs w:val="28"/>
          </w:rPr>
          <w:t>Постановлением</w:t>
        </w:r>
      </w:hyperlink>
      <w:r w:rsidRPr="009625F7">
        <w:rPr>
          <w:rFonts w:ascii="Times New Roman" w:eastAsia="Times New Roman" w:hAnsi="Times New Roman" w:cs="Times New Roman"/>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10" w:history="1">
        <w:r w:rsidRPr="009625F7">
          <w:rPr>
            <w:rFonts w:ascii="Times New Roman" w:eastAsia="Times New Roman" w:hAnsi="Times New Roman" w:cs="Times New Roman"/>
            <w:sz w:val="28"/>
            <w:szCs w:val="28"/>
          </w:rPr>
          <w:t>ой</w:t>
        </w:r>
      </w:hyperlink>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8"/>
          <w:szCs w:val="28"/>
        </w:rPr>
        <w:t>«</w:t>
      </w:r>
      <w:r w:rsidRPr="009625F7">
        <w:rPr>
          <w:rFonts w:ascii="Times New Roman" w:eastAsia="Times New Roman" w:hAnsi="Times New Roman" w:cs="Times New Roman"/>
          <w:color w:val="000000"/>
          <w:sz w:val="28"/>
          <w:szCs w:val="28"/>
        </w:rPr>
        <w:t xml:space="preserve">Развитие малого и среднего предпринимательства на территории Тасеевского района», </w:t>
      </w:r>
      <w:r w:rsidRPr="009625F7">
        <w:rPr>
          <w:rFonts w:ascii="Times New Roman" w:eastAsia="Times New Roman" w:hAnsi="Times New Roman" w:cs="Times New Roman"/>
          <w:sz w:val="28"/>
          <w:szCs w:val="28"/>
        </w:rPr>
        <w:t>утвержденной Постановлением администрации Тасеевского района от 13.12.2016г. № 693</w:t>
      </w:r>
      <w:r w:rsidRPr="009625F7">
        <w:rPr>
          <w:rFonts w:ascii="Times New Roman" w:eastAsia="Times New Roman" w:hAnsi="Times New Roman" w:cs="Times New Roman"/>
          <w:sz w:val="28"/>
          <w:szCs w:val="28"/>
          <w:lang w:eastAsia="ru-RU"/>
        </w:rPr>
        <w:t xml:space="preserve">. </w:t>
      </w:r>
    </w:p>
    <w:p w14:paraId="3AEE2B5A"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lang w:eastAsia="ru-RU"/>
        </w:rPr>
        <w:t>2.5.</w:t>
      </w:r>
      <w:r w:rsidRPr="009625F7">
        <w:rPr>
          <w:rFonts w:ascii="Times New Roman" w:eastAsia="Times New Roman" w:hAnsi="Times New Roman" w:cs="Times New Roman"/>
          <w:sz w:val="28"/>
          <w:szCs w:val="28"/>
        </w:rPr>
        <w:t xml:space="preserve">Договоры (сделки), заключенные в рамках реализации мероприятия по продвижению  товаров, (работ, услуг) и/или повышением качества производимых товаров (работ, услуг), в соответствии с целями, указанными в пункте 2.2 настоящего Порядка, не должны быть заключены заявителем с </w:t>
      </w:r>
      <w:r w:rsidRPr="009625F7">
        <w:rPr>
          <w:rFonts w:ascii="Times New Roman" w:eastAsia="Times New Roman" w:hAnsi="Times New Roman" w:cs="Times New Roman"/>
          <w:sz w:val="28"/>
          <w:szCs w:val="28"/>
        </w:rPr>
        <w:lastRenderedPageBreak/>
        <w:t>взаимозависимыми лицами, а также с физическими лицами, не зарегистрированными в качестве индивидуальных предпринимателей.</w:t>
      </w:r>
    </w:p>
    <w:p w14:paraId="5E01DDC8"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2.6.Получателями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14:paraId="08A62371"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2.7.Требования, которым должны соответствовать получатели – субъекты малого и среднего предпринимательства:</w:t>
      </w:r>
    </w:p>
    <w:p w14:paraId="68AA5B1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lang w:eastAsia="ru-RU"/>
        </w:rPr>
        <w:t>2.7.1.</w:t>
      </w:r>
      <w:r w:rsidRPr="009625F7">
        <w:rPr>
          <w:rFonts w:ascii="Times New Roman" w:eastAsia="Times New Roman" w:hAnsi="Times New Roman" w:cs="Times New Roman"/>
          <w:sz w:val="28"/>
          <w:szCs w:val="28"/>
        </w:rPr>
        <w:t xml:space="preserve"> 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75BEFF"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2.7.2.у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w:t>
      </w:r>
    </w:p>
    <w:p w14:paraId="422D3293"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lang w:eastAsia="ru-RU"/>
        </w:rPr>
        <w:t xml:space="preserve">2.7.3.по уплате налогов, сборов, страховых взносов, пеней, штрафов, процентов, </w:t>
      </w:r>
      <w:r w:rsidRPr="009625F7">
        <w:rPr>
          <w:rFonts w:ascii="Times New Roman" w:eastAsia="Times New Roman" w:hAnsi="Times New Roman" w:cs="Times New Roman"/>
          <w:sz w:val="28"/>
          <w:szCs w:val="28"/>
        </w:rPr>
        <w:t>подлежащих уплате в соответствии с законодательством Российской Федерации о налогах и сборах;</w:t>
      </w:r>
    </w:p>
    <w:p w14:paraId="5AFA077E"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2.7.4. получатели субсидий – юридические лица не должны находиться  в процессе реорганизации, ликвидации, в отношении их не должна быть введена процедура банкротства, а получатели субсидии - индивидуальные предприниматели не должны прекратить деятельность в качестве индивидуальных предпринимателей;</w:t>
      </w:r>
    </w:p>
    <w:p w14:paraId="44FE61A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2.7.5.</w:t>
      </w:r>
      <w:r w:rsidRPr="009625F7">
        <w:rPr>
          <w:rFonts w:ascii="Times New Roman" w:eastAsia="Times New Roman" w:hAnsi="Times New Roman" w:cs="Times New Roman"/>
          <w:sz w:val="28"/>
          <w:szCs w:val="28"/>
        </w:rPr>
        <w:t xml:space="preserve">получатели субсидий не должны осуществлять производство </w:t>
      </w:r>
      <w:r w:rsidRPr="009625F7">
        <w:rPr>
          <w:rFonts w:ascii="Times New Roman" w:eastAsia="Times New Roman" w:hAnsi="Times New Roman" w:cs="Times New Roman"/>
          <w:sz w:val="28"/>
          <w:szCs w:val="28"/>
          <w:lang w:eastAsia="ru-RU"/>
        </w:rPr>
        <w:t>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DF5780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2.7.6.средняя заработная плата работников которых за три месяца, предшествующих дате подачи в соответствующий орган местного самоуправления заявления о предоставлении субсидии, не должна быть ниже установленного минимального размера оплаты труда;</w:t>
      </w:r>
    </w:p>
    <w:p w14:paraId="7D0A39AB"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2.7.7.получатели субсидий не должны являться ранее получавшими финансовую поддержку на реализацию заявленного мероприятия;</w:t>
      </w:r>
    </w:p>
    <w:p w14:paraId="0C535E0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2.7.8.получатели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754A93E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lastRenderedPageBreak/>
        <w:t>2.7.9.</w:t>
      </w:r>
      <w:r w:rsidRPr="009625F7">
        <w:rPr>
          <w:rFonts w:ascii="Times New Roman" w:eastAsia="Times New Roman" w:hAnsi="Times New Roman" w:cs="Times New Roman"/>
          <w:sz w:val="28"/>
          <w:szCs w:val="28"/>
        </w:rPr>
        <w:t xml:space="preserve"> получатели субсидий не должны </w:t>
      </w:r>
      <w:r w:rsidRPr="009625F7">
        <w:rPr>
          <w:rFonts w:ascii="Times New Roman" w:eastAsia="Times New Roman" w:hAnsi="Times New Roman" w:cs="Times New Roman"/>
          <w:sz w:val="28"/>
          <w:szCs w:val="28"/>
          <w:lang w:eastAsia="ru-RU"/>
        </w:rPr>
        <w:t xml:space="preserve">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«б» пункта 3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РФ от 06.09.2016 №887. </w:t>
      </w:r>
    </w:p>
    <w:p w14:paraId="4918AD3B" w14:textId="77777777" w:rsidR="009625F7" w:rsidRPr="009625F7" w:rsidRDefault="009625F7" w:rsidP="009625F7">
      <w:pPr>
        <w:spacing w:after="0" w:line="240" w:lineRule="auto"/>
        <w:ind w:left="568" w:hanging="1"/>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2.8.Основания для отказа заявителю в предоставлении субсидии:</w:t>
      </w:r>
    </w:p>
    <w:p w14:paraId="52BA7FC8"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2.8.1.несоответствие документов, представленных заявителем в соответствии с </w:t>
      </w:r>
      <w:hyperlink w:anchor="P1217" w:history="1">
        <w:r w:rsidRPr="009625F7">
          <w:rPr>
            <w:rFonts w:ascii="Times New Roman" w:eastAsia="Times New Roman" w:hAnsi="Times New Roman" w:cs="Times New Roman"/>
            <w:sz w:val="28"/>
            <w:szCs w:val="28"/>
          </w:rPr>
          <w:t>пунктом 3.</w:t>
        </w:r>
      </w:hyperlink>
      <w:r w:rsidRPr="009625F7">
        <w:rPr>
          <w:rFonts w:ascii="Times New Roman" w:eastAsia="Times New Roman" w:hAnsi="Times New Roman" w:cs="Times New Roman"/>
          <w:sz w:val="28"/>
          <w:szCs w:val="28"/>
        </w:rPr>
        <w:t xml:space="preserve">3 настоящего Порядка, требованиям, определенным </w:t>
      </w:r>
      <w:hyperlink w:anchor="P1218" w:history="1">
        <w:r w:rsidRPr="009625F7">
          <w:rPr>
            <w:rFonts w:ascii="Times New Roman" w:eastAsia="Times New Roman" w:hAnsi="Times New Roman" w:cs="Times New Roman"/>
            <w:sz w:val="28"/>
            <w:szCs w:val="28"/>
          </w:rPr>
          <w:t>пунктом 3.</w:t>
        </w:r>
      </w:hyperlink>
      <w:r w:rsidRPr="009625F7">
        <w:rPr>
          <w:rFonts w:ascii="Times New Roman" w:eastAsia="Times New Roman" w:hAnsi="Times New Roman" w:cs="Times New Roman"/>
          <w:sz w:val="24"/>
          <w:szCs w:val="24"/>
        </w:rPr>
        <w:t>4</w:t>
      </w:r>
      <w:r w:rsidRPr="009625F7">
        <w:rPr>
          <w:rFonts w:ascii="Times New Roman" w:eastAsia="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57C5033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2.8.2.недостоверность представленной получателем субсидии информации;</w:t>
      </w:r>
    </w:p>
    <w:p w14:paraId="3C18E32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2.8.3.не выполнены условия оказания поддержки, определенные разделом 2 настоящего Порядка;</w:t>
      </w:r>
    </w:p>
    <w:p w14:paraId="21CEC29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2.8.4.отсутствуют средства в бюджете Тасеевского района,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Тасеевский район в целях софинансирования мероприятий муниципальной программы развития субъектов малого и среднего предпринимательства и Администрацией Тасеевского района получено уведомление о предоставлении бюджету Тасеевского района межбюджетного трансферта.</w:t>
      </w:r>
    </w:p>
    <w:p w14:paraId="140B9431"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2.8.5.у субъекта малого и среднего предпринимательства имеется задолженность по оплате аренды движимого и недвижимого муниципального имущества, в том числе земельных участков.</w:t>
      </w:r>
    </w:p>
    <w:p w14:paraId="1B40C8E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2.9.Для получения субсидии заявитель предоставляет в соответствии с перечнем, определенным приложением №1 к настоящему Порядку, документы, которые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1F685376"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Все копии документов должны быть скреплены печатью и заверены заявителем.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00568DEB" w14:textId="77777777" w:rsidR="009625F7" w:rsidRPr="009625F7" w:rsidRDefault="009625F7" w:rsidP="009625F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38F1EC1" w14:textId="77777777" w:rsidR="009625F7" w:rsidRPr="009625F7" w:rsidRDefault="009625F7" w:rsidP="009625F7">
      <w:pPr>
        <w:spacing w:after="0" w:line="240" w:lineRule="auto"/>
        <w:ind w:firstLine="567"/>
        <w:jc w:val="center"/>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3. Порядок предоставления субсидий</w:t>
      </w:r>
    </w:p>
    <w:p w14:paraId="749B964C" w14:textId="77777777" w:rsidR="009625F7" w:rsidRPr="009625F7" w:rsidRDefault="009625F7" w:rsidP="009625F7">
      <w:pPr>
        <w:spacing w:after="0" w:line="240" w:lineRule="auto"/>
        <w:ind w:firstLine="567"/>
        <w:jc w:val="center"/>
        <w:rPr>
          <w:rFonts w:ascii="Times New Roman" w:eastAsia="Times New Roman" w:hAnsi="Times New Roman" w:cs="Times New Roman"/>
          <w:sz w:val="28"/>
          <w:szCs w:val="28"/>
          <w:lang w:eastAsia="ru-RU"/>
        </w:rPr>
      </w:pPr>
    </w:p>
    <w:p w14:paraId="0FE1D50F"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rPr>
        <w:lastRenderedPageBreak/>
        <w:t xml:space="preserve">3.1.Субсидии предоставляются на основе конкурса, организатором которого является Администрация Тасеевского района. </w:t>
      </w:r>
    </w:p>
    <w:p w14:paraId="65B7584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 xml:space="preserve">3.2. Сроки проведения конкурса определяются ежегодно распоряжением Администрации Тасеевского района. Администрация Тасеевского района размещает информацию о проведении конкурса на официальном сайте администрации Тасеевского района в сети Интернет  </w:t>
      </w:r>
      <w:hyperlink r:id="rId11" w:history="1">
        <w:r w:rsidRPr="009625F7">
          <w:rPr>
            <w:rFonts w:ascii="Tahoma" w:eastAsia="Times New Roman" w:hAnsi="Tahoma" w:cs="Tahoma"/>
            <w:color w:val="666666"/>
            <w:sz w:val="28"/>
            <w:szCs w:val="28"/>
            <w:u w:val="single"/>
            <w:lang w:eastAsia="ru-RU"/>
          </w:rPr>
          <w:t>http://adm.taseevo.ru</w:t>
        </w:r>
      </w:hyperlink>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8"/>
          <w:szCs w:val="28"/>
        </w:rPr>
        <w:t>в разделе «Экономика и  хозяйство» подраздела «Малое предпринимательство» (далее – объявление).</w:t>
      </w:r>
    </w:p>
    <w:p w14:paraId="45C2354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 xml:space="preserve">Информация о проведении конкурса включает в себя сроки и место представления субъектами малого и среднего предпринимательства документов, </w:t>
      </w:r>
      <w:r w:rsidRPr="009625F7">
        <w:rPr>
          <w:rFonts w:ascii="Times New Roman" w:eastAsia="Times New Roman" w:hAnsi="Times New Roman" w:cs="Times New Roman"/>
          <w:sz w:val="28"/>
          <w:szCs w:val="28"/>
        </w:rPr>
        <w:t xml:space="preserve">указанных в </w:t>
      </w:r>
      <w:hyperlink w:anchor="P1295" w:history="1">
        <w:r w:rsidRPr="009625F7">
          <w:rPr>
            <w:rFonts w:ascii="Times New Roman" w:eastAsia="Times New Roman" w:hAnsi="Times New Roman" w:cs="Times New Roman"/>
            <w:sz w:val="28"/>
            <w:szCs w:val="28"/>
          </w:rPr>
          <w:t>приложении № 1</w:t>
        </w:r>
      </w:hyperlink>
      <w:r w:rsidRPr="009625F7">
        <w:rPr>
          <w:rFonts w:ascii="Times New Roman" w:eastAsia="Times New Roman" w:hAnsi="Times New Roman" w:cs="Times New Roman"/>
          <w:sz w:val="28"/>
          <w:szCs w:val="28"/>
        </w:rPr>
        <w:t xml:space="preserve"> к настоящему Порядку. </w:t>
      </w:r>
    </w:p>
    <w:p w14:paraId="4682689D"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Срок приема документов для участия в конкурсе составляет не менее 30 календарных дней со дня размещения объявления о проведении конкурса.</w:t>
      </w:r>
    </w:p>
    <w:p w14:paraId="13F432FE"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3.3.Для участия в конкурсе заявитель предоставляет в Отдел, находящийся по адресу: с.Тасеево, ул.Краснопартизанская, д.2, кабинет № 208, заявку, содержащую документы для получения субсидий согласно </w:t>
      </w:r>
      <w:hyperlink w:anchor="P1295" w:history="1">
        <w:r w:rsidRPr="009625F7">
          <w:rPr>
            <w:rFonts w:ascii="Times New Roman" w:eastAsia="Times New Roman" w:hAnsi="Times New Roman" w:cs="Times New Roman"/>
            <w:sz w:val="28"/>
            <w:szCs w:val="28"/>
          </w:rPr>
          <w:t>перечню</w:t>
        </w:r>
      </w:hyperlink>
      <w:r w:rsidRPr="009625F7">
        <w:rPr>
          <w:rFonts w:ascii="Times New Roman" w:eastAsia="Times New Roman" w:hAnsi="Times New Roman" w:cs="Times New Roman"/>
          <w:sz w:val="28"/>
          <w:szCs w:val="28"/>
        </w:rPr>
        <w:t>, приведенному в приложении № 1 к настоящему Порядку.</w:t>
      </w:r>
    </w:p>
    <w:p w14:paraId="1A54F997"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3.4.Документы представляются согласно </w:t>
      </w:r>
      <w:hyperlink w:anchor="P1216" w:history="1">
        <w:r w:rsidRPr="009625F7">
          <w:rPr>
            <w:rFonts w:ascii="Times New Roman" w:eastAsia="Times New Roman" w:hAnsi="Times New Roman" w:cs="Times New Roman"/>
            <w:sz w:val="28"/>
            <w:szCs w:val="28"/>
          </w:rPr>
          <w:t>пункту 2</w:t>
        </w:r>
      </w:hyperlink>
      <w:r w:rsidRPr="009625F7">
        <w:rPr>
          <w:rFonts w:ascii="Times New Roman" w:eastAsia="Times New Roman" w:hAnsi="Times New Roman" w:cs="Times New Roman"/>
          <w:sz w:val="28"/>
          <w:szCs w:val="28"/>
        </w:rPr>
        <w:t>.9 настоящего Порядка.</w:t>
      </w:r>
    </w:p>
    <w:p w14:paraId="48F7DBFD"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Если комплект документов заявки не соответствует предъявленным требованиям настоящего Порядка и (или) представлен не в полном объеме, то Отдел в течение двух рабочих дней с момента предоставления пакета документов уведомляет заявителя (по телефону и (или) путем направления сообщения на адрес электронной почты) о необходимости доработки документов заявки в течение срока, не превышающего срок приема документов. В случае, если до истечения срока приема документов заявитель не привел их в соответствие с требованиями, установленными настоящим Порядком, заявка </w:t>
      </w:r>
      <w:r w:rsidRPr="009625F7">
        <w:rPr>
          <w:rFonts w:ascii="Times New Roman" w:eastAsia="Times New Roman" w:hAnsi="Times New Roman" w:cs="Times New Roman"/>
          <w:sz w:val="28"/>
          <w:szCs w:val="28"/>
          <w:lang w:eastAsia="ru-RU"/>
        </w:rPr>
        <w:t>не передается на рассмотрение Комиссии и возвращается субъекту малого и среднего предпринимательства. Одновременно заявителю направляется письмо с указанием причины возврата заявки на получение субсидии.</w:t>
      </w:r>
    </w:p>
    <w:p w14:paraId="67BF535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 xml:space="preserve">3.5.Заявка на участие в конкурсе регистрируется Отделом в специальном журнале регистрации в день его поступления с указанием номера регистрационной записи, даты и времени. </w:t>
      </w:r>
      <w:r w:rsidRPr="009625F7">
        <w:rPr>
          <w:rFonts w:ascii="Times New Roman" w:eastAsia="Times New Roman" w:hAnsi="Times New Roman" w:cs="Times New Roman"/>
          <w:sz w:val="28"/>
          <w:szCs w:val="28"/>
        </w:rPr>
        <w:t>По требованию заявителя выдается расписка в получении документов.</w:t>
      </w:r>
    </w:p>
    <w:p w14:paraId="31ED6063"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3.6.Заявка, поступившая позже установленного срока приема документов, не регистрируется, не рассматривается и возвращается заявителю.</w:t>
      </w:r>
    </w:p>
    <w:p w14:paraId="7A9794BF"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3.7. Отдел в течение 10 рабочих дней со дня окончания приема заявок, представленных заявителями для участия в конкурсе, рассматривает поступившие заявки, готовит заключение о возможности предоставления поддержки в форме субсидии и передает заключение и пакет документов, поданный заявителем, в Комиссию для принятия решения о предоставлении субсидии субъекту малого и среднего предпринимательства.</w:t>
      </w:r>
    </w:p>
    <w:p w14:paraId="24325AF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Calibri" w:hAnsi="Times New Roman" w:cs="Times New Roman"/>
          <w:sz w:val="28"/>
          <w:szCs w:val="28"/>
        </w:rPr>
        <w:t>3.8.Оценка заявки субъекта малого и среднего предпринимательства проводится Отделом в соответствии с критериями, указанными в приложении №3 к настоящему Порядку «</w:t>
      </w:r>
      <w:r w:rsidRPr="009625F7">
        <w:rPr>
          <w:rFonts w:ascii="Times New Roman" w:eastAsia="Times New Roman" w:hAnsi="Times New Roman" w:cs="Times New Roman"/>
          <w:sz w:val="28"/>
          <w:szCs w:val="28"/>
        </w:rPr>
        <w:t>Критерии оценки заявки субъекта малого и среднего предпринимательства».</w:t>
      </w:r>
    </w:p>
    <w:p w14:paraId="3AD8D867"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lastRenderedPageBreak/>
        <w:t xml:space="preserve">3.9.Заседание Комиссии назначается </w:t>
      </w:r>
      <w:r w:rsidRPr="009625F7">
        <w:rPr>
          <w:rFonts w:ascii="Times New Roman" w:eastAsia="Times New Roman" w:hAnsi="Times New Roman" w:cs="Times New Roman"/>
          <w:sz w:val="28"/>
          <w:szCs w:val="28"/>
          <w:lang w:eastAsia="ru-RU"/>
        </w:rPr>
        <w:t xml:space="preserve">не позднее 30 календарных дней, со дня окончания срока приема заявок на участие в конкурсе. </w:t>
      </w:r>
      <w:r w:rsidRPr="009625F7">
        <w:rPr>
          <w:rFonts w:ascii="Times New Roman" w:eastAsia="Times New Roman" w:hAnsi="Times New Roman" w:cs="Times New Roman"/>
          <w:sz w:val="28"/>
          <w:szCs w:val="28"/>
        </w:rPr>
        <w:t xml:space="preserve">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9625F7">
          <w:rPr>
            <w:rFonts w:ascii="Times New Roman" w:eastAsia="Times New Roman" w:hAnsi="Times New Roman" w:cs="Times New Roman"/>
            <w:sz w:val="28"/>
            <w:szCs w:val="28"/>
          </w:rPr>
          <w:t>разделом 2</w:t>
        </w:r>
      </w:hyperlink>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8"/>
          <w:szCs w:val="28"/>
        </w:rPr>
        <w:t>настоящего Порядка, и заключение Отдела. Дата заседания Комиссии является датой принятия решения о предоставлении (отказе в предоставлении) субсидии.</w:t>
      </w:r>
    </w:p>
    <w:p w14:paraId="2BF2A802"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3.10.При принятии решения о предоставлении субсидии, в первую очередь субсидия предоставляется заявителю, мероприятие которого получило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14:paraId="17241E3C"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 xml:space="preserve">3.11.Отдел в течение 5 рабочих дней со дня принятия Комиссией решения </w:t>
      </w:r>
      <w:r w:rsidRPr="009625F7">
        <w:rPr>
          <w:rFonts w:ascii="Times New Roman" w:eastAsia="Times New Roman" w:hAnsi="Times New Roman" w:cs="Times New Roman"/>
          <w:sz w:val="28"/>
          <w:szCs w:val="28"/>
        </w:rPr>
        <w:t>готовит проект распоряжения Администрации Тасеевского района о предоставлении субсидии.</w:t>
      </w:r>
    </w:p>
    <w:p w14:paraId="5FA89E8A"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3.12.В случае принятия Комиссией решения об отказе в предоставлении субсидии Отдел в течение 3 рабочих дней после принятия Комиссией соответствующего решения информирует заявителя об отказе в предоставлении субсидии письменно, с обоснованием причины отказа. </w:t>
      </w:r>
    </w:p>
    <w:p w14:paraId="62D6FD8E"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3.13.В случае отказа получателя от субсидии по собственной инициативе оформляется заявление с указанием причины. При этом, средства субсидии, предполагаемые к предоставлению получателю, отказавшемуся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Тасеевского района, предусмотренных на реализацию данного мероприятия в текущем году.</w:t>
      </w:r>
    </w:p>
    <w:p w14:paraId="6CCA203A"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3.14.Решение о предоставлении субсидии оформляется распоряжением администрации Тасеевского района.</w:t>
      </w:r>
    </w:p>
    <w:p w14:paraId="214343A3"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3.15.Отдел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14:paraId="2C8693B7" w14:textId="77777777" w:rsidR="009625F7" w:rsidRPr="009625F7" w:rsidRDefault="009625F7" w:rsidP="009625F7">
      <w:pPr>
        <w:tabs>
          <w:tab w:val="left" w:pos="5670"/>
        </w:tabs>
        <w:spacing w:after="0" w:line="240" w:lineRule="auto"/>
        <w:ind w:right="-3" w:firstLine="567"/>
        <w:jc w:val="both"/>
        <w:rPr>
          <w:rFonts w:ascii="Times New Roman" w:eastAsia="Times New Roman" w:hAnsi="Times New Roman" w:cs="Times New Roman"/>
          <w:bCs/>
          <w:sz w:val="24"/>
          <w:szCs w:val="24"/>
        </w:rPr>
      </w:pPr>
      <w:r w:rsidRPr="009625F7">
        <w:rPr>
          <w:rFonts w:ascii="Times New Roman" w:eastAsia="Times New Roman" w:hAnsi="Times New Roman" w:cs="Times New Roman"/>
          <w:sz w:val="28"/>
          <w:szCs w:val="28"/>
        </w:rPr>
        <w:t xml:space="preserve">3.16.Администрация Тасеевского района в течение 5 рабочих дней с даты принятия решения о предоставлении субсидии заключает с каждым получателем субсидии соглашение </w:t>
      </w:r>
      <w:r w:rsidRPr="009625F7">
        <w:rPr>
          <w:rFonts w:ascii="Times New Roman" w:eastAsia="Times New Roman" w:hAnsi="Times New Roman" w:cs="Times New Roman"/>
          <w:bCs/>
          <w:sz w:val="28"/>
          <w:szCs w:val="28"/>
        </w:rPr>
        <w:t>о предоставлении из бюджета  Тасеевского района субсидии субъектам малого и (или) среднего предпринимательства (далее - Соглашение)</w:t>
      </w:r>
      <w:r w:rsidRPr="009625F7">
        <w:rPr>
          <w:rFonts w:ascii="Times New Roman" w:eastAsia="Times New Roman" w:hAnsi="Times New Roman" w:cs="Times New Roman"/>
          <w:bCs/>
          <w:sz w:val="24"/>
          <w:szCs w:val="24"/>
        </w:rPr>
        <w:t xml:space="preserve"> </w:t>
      </w:r>
      <w:r w:rsidRPr="009625F7">
        <w:rPr>
          <w:rFonts w:ascii="Times New Roman" w:eastAsia="Times New Roman" w:hAnsi="Times New Roman" w:cs="Times New Roman"/>
          <w:sz w:val="28"/>
          <w:szCs w:val="28"/>
        </w:rPr>
        <w:t>по форме согласно приложению №9 к настоящему Постановлению. В Соглашении устанавливаются показатели результативности с учетом плановых показателей результативности, включенных в технико-экономическое обоснование. Получатель субсидии должен обеспечить достижение значений показателей результативности.</w:t>
      </w:r>
    </w:p>
    <w:p w14:paraId="41DDA29B"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3.17.В случае если Соглашение о предоставлении субсидии не заключено в установленные сроки по вине получателя субсидии, распоряжение о предоставлении субсидии в отношении указанного получателя субсидии подлежит отмене.</w:t>
      </w:r>
    </w:p>
    <w:p w14:paraId="6EB3E6F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lastRenderedPageBreak/>
        <w:t xml:space="preserve">3.18.После вступления в силу распоряжения о предоставлении субсидии Отдел вносит получателей субсидии в </w:t>
      </w:r>
      <w:hyperlink w:anchor="P4486" w:history="1">
        <w:r w:rsidRPr="009625F7">
          <w:rPr>
            <w:rFonts w:ascii="Times New Roman" w:eastAsia="Times New Roman" w:hAnsi="Times New Roman" w:cs="Times New Roman"/>
            <w:sz w:val="28"/>
            <w:szCs w:val="28"/>
          </w:rPr>
          <w:t>реестр</w:t>
        </w:r>
      </w:hyperlink>
      <w:r w:rsidRPr="009625F7">
        <w:rPr>
          <w:rFonts w:ascii="Times New Roman" w:eastAsia="Times New Roman" w:hAnsi="Times New Roman" w:cs="Times New Roman"/>
          <w:sz w:val="28"/>
          <w:szCs w:val="28"/>
        </w:rPr>
        <w:t xml:space="preserve"> получателей поддержки </w:t>
      </w:r>
      <w:r w:rsidRPr="009625F7">
        <w:rPr>
          <w:rFonts w:ascii="Times New Roman" w:eastAsia="Times New Roman" w:hAnsi="Times New Roman" w:cs="Times New Roman"/>
          <w:bCs/>
          <w:sz w:val="28"/>
          <w:szCs w:val="28"/>
        </w:rPr>
        <w:t xml:space="preserve">за счет средств местного и краевого бюджетов </w:t>
      </w:r>
      <w:r w:rsidRPr="009625F7">
        <w:rPr>
          <w:rFonts w:ascii="Times New Roman" w:eastAsia="Times New Roman" w:hAnsi="Times New Roman" w:cs="Times New Roman"/>
          <w:sz w:val="28"/>
          <w:szCs w:val="28"/>
        </w:rPr>
        <w:t>по форме согласно приложению № 10 к настоящему Порядку.</w:t>
      </w:r>
    </w:p>
    <w:p w14:paraId="06B005E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3.19.Администрация Тасеевского района в соответствии с Соглашением о предоставлении субсидии не позднее 10-го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14:paraId="29DEE15C"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3.20.Субсидия считается предоставленной получателю субсидии в день списания средств субсидии на счет получателя субсидии с лицевого счета Администрации Тасеевского района.</w:t>
      </w:r>
    </w:p>
    <w:p w14:paraId="66783E9E"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3.21.Контроль за целевым расходованием бюджетных средств осуществляется Отделом Администрации  Тасеевского района в соответствии с действующим законодательством.</w:t>
      </w:r>
    </w:p>
    <w:p w14:paraId="2E07161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p>
    <w:p w14:paraId="60E6DF92" w14:textId="77777777" w:rsidR="009625F7" w:rsidRPr="009625F7" w:rsidRDefault="009625F7" w:rsidP="009625F7">
      <w:pPr>
        <w:spacing w:after="0" w:line="240" w:lineRule="auto"/>
        <w:ind w:firstLine="567"/>
        <w:jc w:val="center"/>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14:paraId="141BC9DF" w14:textId="77777777" w:rsidR="009625F7" w:rsidRPr="009625F7" w:rsidRDefault="009625F7" w:rsidP="009625F7">
      <w:pPr>
        <w:spacing w:after="0" w:line="360" w:lineRule="auto"/>
        <w:ind w:left="450" w:firstLine="567"/>
        <w:rPr>
          <w:rFonts w:ascii="Times New Roman" w:eastAsia="Times New Roman" w:hAnsi="Times New Roman" w:cs="Times New Roman"/>
          <w:sz w:val="28"/>
          <w:szCs w:val="28"/>
        </w:rPr>
      </w:pPr>
    </w:p>
    <w:p w14:paraId="091C1DB9"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4.1.Для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не позднее 01 апреля года, следующего за отчетным,</w:t>
      </w:r>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8"/>
          <w:szCs w:val="28"/>
        </w:rPr>
        <w:t>направляет в отдел отчет о достижении значений показателей результативности за соответствующий отчетный год по форме, согласно заключенному соглашению с приложением подтверждающих документов в соответствии с соглашением.</w:t>
      </w:r>
    </w:p>
    <w:p w14:paraId="16ACEE0B" w14:textId="77777777" w:rsidR="009625F7" w:rsidRPr="009625F7" w:rsidRDefault="009625F7" w:rsidP="009625F7">
      <w:pPr>
        <w:spacing w:after="0" w:line="240" w:lineRule="auto"/>
        <w:ind w:firstLine="709"/>
        <w:contextualSpacing/>
        <w:jc w:val="both"/>
        <w:rPr>
          <w:rFonts w:ascii="Times New Roman" w:eastAsia="Calibri" w:hAnsi="Times New Roman" w:cs="Times New Roman"/>
          <w:sz w:val="28"/>
          <w:szCs w:val="28"/>
        </w:rPr>
      </w:pPr>
      <w:r w:rsidRPr="009625F7">
        <w:rPr>
          <w:rFonts w:ascii="Times New Roman" w:eastAsia="Calibri" w:hAnsi="Times New Roman" w:cs="Times New Roman"/>
          <w:sz w:val="28"/>
          <w:szCs w:val="28"/>
        </w:rPr>
        <w:t xml:space="preserve">Под отчетным годом понимается финансовый год (годы) в котором реализуется инвестиционный проект и первый год после его реализации. </w:t>
      </w:r>
    </w:p>
    <w:p w14:paraId="0334D971"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4.2.Проверка условий, целей и порядка предоставления субсидии получателям субсидии, осуществляется Отделом и органами муниципального финансового контроля в соответствии с действующим законодательством.</w:t>
      </w:r>
    </w:p>
    <w:p w14:paraId="1D86756E"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4.3.Для проведения проверок получатель направляет по запросу Администрации Тасеевского района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14:paraId="4A53CB57"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4.4.В случае выявления факта нарушения получателем субсидии порядка, целей и условий предоставления субсидии, установленных при предоставлении субсидии, неисполнения условий Соглашения, обнаружения недостоверных сведений, предоставленных субъектом малого или среднего предпринимательства в Отдел в целях получения субсидий, а также выполнения показателей результативности (увеличение среднесписочной численности работников; количество сохраненных рабочих мест; размер среднемесячной </w:t>
      </w:r>
      <w:r w:rsidRPr="009625F7">
        <w:rPr>
          <w:rFonts w:ascii="Times New Roman" w:eastAsia="Times New Roman" w:hAnsi="Times New Roman" w:cs="Times New Roman"/>
          <w:sz w:val="28"/>
          <w:szCs w:val="28"/>
        </w:rPr>
        <w:lastRenderedPageBreak/>
        <w:t xml:space="preserve">заработной платы; объем привлеченных внебюджетных инвестиций; наличие задолженности по уплате налогов, сборов, страховых взносов, пеней, штрафов, процентов; использование приобретенных основных средств), установленных соглашением, менее чем на 85 процентов, Комиссией принимается решение о возврате субсидии в бюджет Тасеевского района в полном объеме. </w:t>
      </w:r>
    </w:p>
    <w:p w14:paraId="0BAC92F0"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4.5.Решение о возврате субсидии, оформляемое протоколом, принимается Комиссией в срок не более 10 рабочих дней со дня выявления факта нарушения. </w:t>
      </w:r>
    </w:p>
    <w:p w14:paraId="768DBBDA"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4.6.Протокол Комиссии является основанием для издания распоряжения администрации Тасеевского района о возврате субсидии в течение 3 рабочих дней после принятия решения Комиссии о возврате субсидии.</w:t>
      </w:r>
    </w:p>
    <w:p w14:paraId="366CA304"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4.7.Отдел в течение 5 рабочих дней с момента издания распоряжения администрации Тасеевского района о возврате субсидии направляет получателю субсидии соответствующее требование с указанием оснований принятия решения, выписку из протокола заседания Комиссии, копию распоряжения администрации Тасеевского района в письменном виде по почте (заказным письмом с уведомлением).</w:t>
      </w:r>
    </w:p>
    <w:p w14:paraId="00B69E02"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4.8.Получатель субсидии в течение 25 рабочих дней с даты получения письменного требования о возврате субсидии обязан произвести возврат в районный бюджет ранее полученных сумм субсидий, указанных в уведомлении, в полном объеме.</w:t>
      </w:r>
    </w:p>
    <w:p w14:paraId="78D86620"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rPr>
        <w:t>4.9.В случае неисполнения решения о возврате субсидии взыскание субсидии производится в судебном порядке в соответствии с законодательством Российской Федерации.</w:t>
      </w:r>
    </w:p>
    <w:p w14:paraId="20D2CAB2"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p>
    <w:p w14:paraId="51B6D16D"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p>
    <w:p w14:paraId="6D8D165D"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p>
    <w:p w14:paraId="589FF0D5"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p>
    <w:p w14:paraId="0AE70FBF"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p>
    <w:p w14:paraId="5D53C93C" w14:textId="77777777" w:rsidR="009625F7" w:rsidRPr="009625F7" w:rsidRDefault="009625F7" w:rsidP="009625F7">
      <w:pPr>
        <w:spacing w:after="0" w:line="240" w:lineRule="auto"/>
        <w:ind w:firstLine="567"/>
        <w:jc w:val="both"/>
        <w:rPr>
          <w:rFonts w:ascii="Times New Roman" w:eastAsia="Times New Roman" w:hAnsi="Times New Roman" w:cs="Times New Roman"/>
          <w:sz w:val="28"/>
          <w:szCs w:val="28"/>
          <w:lang w:eastAsia="ru-RU"/>
        </w:rPr>
      </w:pPr>
    </w:p>
    <w:p w14:paraId="725BDB22" w14:textId="77777777" w:rsidR="009625F7" w:rsidRPr="009625F7" w:rsidRDefault="009625F7" w:rsidP="009625F7">
      <w:pPr>
        <w:spacing w:after="0" w:line="240" w:lineRule="auto"/>
        <w:ind w:firstLine="567"/>
        <w:jc w:val="right"/>
        <w:rPr>
          <w:rFonts w:ascii="Times New Roman" w:eastAsia="Times New Roman" w:hAnsi="Times New Roman" w:cs="Times New Roman"/>
          <w:sz w:val="28"/>
          <w:szCs w:val="28"/>
          <w:lang w:eastAsia="ru-RU"/>
        </w:rPr>
      </w:pPr>
    </w:p>
    <w:p w14:paraId="48F2AD79" w14:textId="77777777" w:rsidR="009625F7" w:rsidRPr="009625F7" w:rsidRDefault="009625F7" w:rsidP="009625F7">
      <w:pPr>
        <w:spacing w:after="0" w:line="240" w:lineRule="auto"/>
        <w:ind w:firstLine="567"/>
        <w:jc w:val="right"/>
        <w:rPr>
          <w:rFonts w:ascii="Times New Roman" w:eastAsia="Times New Roman" w:hAnsi="Times New Roman" w:cs="Times New Roman"/>
          <w:sz w:val="28"/>
          <w:szCs w:val="28"/>
          <w:lang w:eastAsia="ru-RU"/>
        </w:rPr>
      </w:pPr>
    </w:p>
    <w:p w14:paraId="20F5DA31" w14:textId="77777777" w:rsidR="009625F7" w:rsidRPr="009625F7" w:rsidRDefault="009625F7" w:rsidP="009625F7">
      <w:pPr>
        <w:spacing w:after="0" w:line="240" w:lineRule="auto"/>
        <w:ind w:firstLine="567"/>
        <w:jc w:val="right"/>
        <w:rPr>
          <w:rFonts w:ascii="Times New Roman" w:eastAsia="Times New Roman" w:hAnsi="Times New Roman" w:cs="Times New Roman"/>
          <w:sz w:val="28"/>
          <w:szCs w:val="28"/>
          <w:lang w:eastAsia="ru-RU"/>
        </w:rPr>
      </w:pPr>
    </w:p>
    <w:p w14:paraId="12C05E79" w14:textId="77777777" w:rsidR="009625F7" w:rsidRPr="009625F7" w:rsidRDefault="009625F7" w:rsidP="009625F7">
      <w:pPr>
        <w:spacing w:after="0" w:line="240" w:lineRule="auto"/>
        <w:ind w:firstLine="567"/>
        <w:jc w:val="right"/>
        <w:rPr>
          <w:rFonts w:ascii="Times New Roman" w:eastAsia="Times New Roman" w:hAnsi="Times New Roman" w:cs="Times New Roman"/>
          <w:sz w:val="28"/>
          <w:szCs w:val="28"/>
          <w:lang w:eastAsia="ru-RU"/>
        </w:rPr>
      </w:pPr>
    </w:p>
    <w:p w14:paraId="78F5052C" w14:textId="77777777" w:rsidR="009625F7" w:rsidRPr="009625F7" w:rsidRDefault="009625F7" w:rsidP="009625F7">
      <w:pPr>
        <w:spacing w:after="0" w:line="240" w:lineRule="auto"/>
        <w:jc w:val="right"/>
        <w:rPr>
          <w:rFonts w:ascii="Times New Roman" w:eastAsia="Times New Roman" w:hAnsi="Times New Roman" w:cs="Times New Roman"/>
          <w:sz w:val="28"/>
          <w:szCs w:val="28"/>
          <w:lang w:eastAsia="ru-RU"/>
        </w:rPr>
      </w:pPr>
    </w:p>
    <w:p w14:paraId="6AD4522E" w14:textId="77777777" w:rsidR="009625F7" w:rsidRPr="009625F7" w:rsidRDefault="009625F7" w:rsidP="009625F7">
      <w:pPr>
        <w:spacing w:after="0" w:line="240" w:lineRule="auto"/>
        <w:jc w:val="right"/>
        <w:rPr>
          <w:rFonts w:ascii="Times New Roman" w:eastAsia="Times New Roman" w:hAnsi="Times New Roman" w:cs="Times New Roman"/>
          <w:sz w:val="28"/>
          <w:szCs w:val="28"/>
          <w:lang w:eastAsia="ru-RU"/>
        </w:rPr>
      </w:pPr>
    </w:p>
    <w:p w14:paraId="6E61AFCF" w14:textId="77777777" w:rsidR="009625F7" w:rsidRPr="009625F7" w:rsidRDefault="009625F7" w:rsidP="009625F7">
      <w:pPr>
        <w:spacing w:after="0" w:line="240" w:lineRule="auto"/>
        <w:jc w:val="right"/>
        <w:rPr>
          <w:rFonts w:ascii="Times New Roman" w:eastAsia="Times New Roman" w:hAnsi="Times New Roman" w:cs="Times New Roman"/>
          <w:sz w:val="28"/>
          <w:szCs w:val="28"/>
          <w:lang w:eastAsia="ru-RU"/>
        </w:rPr>
      </w:pPr>
    </w:p>
    <w:p w14:paraId="34A29734" w14:textId="2097DEFF" w:rsidR="009625F7" w:rsidRDefault="009625F7" w:rsidP="009625F7">
      <w:pPr>
        <w:spacing w:after="0" w:line="240" w:lineRule="auto"/>
        <w:jc w:val="right"/>
        <w:rPr>
          <w:rFonts w:ascii="Times New Roman" w:eastAsia="Times New Roman" w:hAnsi="Times New Roman" w:cs="Times New Roman"/>
          <w:sz w:val="28"/>
          <w:szCs w:val="28"/>
          <w:lang w:eastAsia="ru-RU"/>
        </w:rPr>
      </w:pPr>
    </w:p>
    <w:p w14:paraId="7D52A7A3" w14:textId="66F61199" w:rsidR="00CB7B72" w:rsidRDefault="00CB7B72" w:rsidP="009625F7">
      <w:pPr>
        <w:spacing w:after="0" w:line="240" w:lineRule="auto"/>
        <w:jc w:val="right"/>
        <w:rPr>
          <w:rFonts w:ascii="Times New Roman" w:eastAsia="Times New Roman" w:hAnsi="Times New Roman" w:cs="Times New Roman"/>
          <w:sz w:val="28"/>
          <w:szCs w:val="28"/>
          <w:lang w:eastAsia="ru-RU"/>
        </w:rPr>
      </w:pPr>
    </w:p>
    <w:p w14:paraId="090DFE51" w14:textId="78E213D5" w:rsidR="00CB7B72" w:rsidRDefault="00CB7B72" w:rsidP="009625F7">
      <w:pPr>
        <w:spacing w:after="0" w:line="240" w:lineRule="auto"/>
        <w:jc w:val="right"/>
        <w:rPr>
          <w:rFonts w:ascii="Times New Roman" w:eastAsia="Times New Roman" w:hAnsi="Times New Roman" w:cs="Times New Roman"/>
          <w:sz w:val="28"/>
          <w:szCs w:val="28"/>
          <w:lang w:eastAsia="ru-RU"/>
        </w:rPr>
      </w:pPr>
    </w:p>
    <w:p w14:paraId="141FCB3E" w14:textId="22C4BC8D" w:rsidR="00CB7B72" w:rsidRDefault="00CB7B72" w:rsidP="009625F7">
      <w:pPr>
        <w:spacing w:after="0" w:line="240" w:lineRule="auto"/>
        <w:jc w:val="right"/>
        <w:rPr>
          <w:rFonts w:ascii="Times New Roman" w:eastAsia="Times New Roman" w:hAnsi="Times New Roman" w:cs="Times New Roman"/>
          <w:sz w:val="28"/>
          <w:szCs w:val="28"/>
          <w:lang w:eastAsia="ru-RU"/>
        </w:rPr>
      </w:pPr>
    </w:p>
    <w:p w14:paraId="70823B72" w14:textId="4F2F7687" w:rsidR="00CB7B72" w:rsidRDefault="00CB7B72" w:rsidP="009625F7">
      <w:pPr>
        <w:spacing w:after="0" w:line="240" w:lineRule="auto"/>
        <w:jc w:val="right"/>
        <w:rPr>
          <w:rFonts w:ascii="Times New Roman" w:eastAsia="Times New Roman" w:hAnsi="Times New Roman" w:cs="Times New Roman"/>
          <w:sz w:val="28"/>
          <w:szCs w:val="28"/>
          <w:lang w:eastAsia="ru-RU"/>
        </w:rPr>
      </w:pPr>
    </w:p>
    <w:p w14:paraId="6AE30B75" w14:textId="233B6F5B" w:rsidR="00CB7B72" w:rsidRDefault="00CB7B72" w:rsidP="009625F7">
      <w:pPr>
        <w:spacing w:after="0" w:line="240" w:lineRule="auto"/>
        <w:jc w:val="right"/>
        <w:rPr>
          <w:rFonts w:ascii="Times New Roman" w:eastAsia="Times New Roman" w:hAnsi="Times New Roman" w:cs="Times New Roman"/>
          <w:sz w:val="28"/>
          <w:szCs w:val="28"/>
          <w:lang w:eastAsia="ru-RU"/>
        </w:rPr>
      </w:pPr>
    </w:p>
    <w:p w14:paraId="3A2BC69B" w14:textId="77777777" w:rsidR="00CB7B72" w:rsidRPr="009625F7" w:rsidRDefault="00CB7B72" w:rsidP="009625F7">
      <w:pPr>
        <w:spacing w:after="0" w:line="240" w:lineRule="auto"/>
        <w:jc w:val="right"/>
        <w:rPr>
          <w:rFonts w:ascii="Times New Roman" w:eastAsia="Times New Roman" w:hAnsi="Times New Roman" w:cs="Times New Roman"/>
          <w:sz w:val="28"/>
          <w:szCs w:val="28"/>
          <w:lang w:eastAsia="ru-RU"/>
        </w:rPr>
      </w:pPr>
    </w:p>
    <w:p w14:paraId="5C8F7B3C" w14:textId="77777777" w:rsidR="009625F7" w:rsidRPr="009625F7" w:rsidRDefault="009625F7" w:rsidP="009625F7">
      <w:pPr>
        <w:spacing w:after="0" w:line="240" w:lineRule="auto"/>
        <w:jc w:val="right"/>
        <w:rPr>
          <w:rFonts w:ascii="Times New Roman" w:eastAsia="Times New Roman" w:hAnsi="Times New Roman" w:cs="Times New Roman"/>
          <w:sz w:val="28"/>
          <w:szCs w:val="28"/>
          <w:lang w:eastAsia="ru-RU"/>
        </w:rPr>
      </w:pPr>
    </w:p>
    <w:p w14:paraId="0777825E" w14:textId="77777777" w:rsidR="009625F7" w:rsidRPr="009625F7" w:rsidRDefault="009625F7" w:rsidP="009625F7">
      <w:pPr>
        <w:spacing w:after="0" w:line="240" w:lineRule="auto"/>
        <w:jc w:val="right"/>
        <w:rPr>
          <w:rFonts w:ascii="Times New Roman" w:eastAsia="Times New Roman" w:hAnsi="Times New Roman" w:cs="Times New Roman"/>
          <w:sz w:val="28"/>
          <w:szCs w:val="28"/>
          <w:lang w:eastAsia="ru-RU"/>
        </w:rPr>
      </w:pPr>
    </w:p>
    <w:p w14:paraId="0ED11443" w14:textId="77777777" w:rsidR="009625F7" w:rsidRPr="009625F7" w:rsidRDefault="009625F7" w:rsidP="009625F7">
      <w:pPr>
        <w:spacing w:after="0" w:line="240" w:lineRule="auto"/>
        <w:jc w:val="right"/>
        <w:rPr>
          <w:rFonts w:ascii="Times New Roman" w:eastAsia="Times New Roman" w:hAnsi="Times New Roman" w:cs="Times New Roman"/>
          <w:sz w:val="28"/>
          <w:szCs w:val="28"/>
          <w:lang w:eastAsia="ru-RU"/>
        </w:rPr>
      </w:pPr>
    </w:p>
    <w:p w14:paraId="06030617"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lastRenderedPageBreak/>
        <w:t>Приложение № 1</w:t>
      </w:r>
    </w:p>
    <w:p w14:paraId="3D0D593A"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к Порядку предоставления</w:t>
      </w:r>
    </w:p>
    <w:p w14:paraId="4424DABD"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субсидий субъектам малого и</w:t>
      </w:r>
    </w:p>
    <w:p w14:paraId="54E8683D"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среднего предпринимательства </w:t>
      </w:r>
    </w:p>
    <w:p w14:paraId="72F3D55B" w14:textId="77777777" w:rsidR="009625F7" w:rsidRPr="009625F7" w:rsidRDefault="009625F7" w:rsidP="009625F7">
      <w:pPr>
        <w:spacing w:after="0" w:line="240" w:lineRule="auto"/>
        <w:ind w:firstLine="709"/>
        <w:jc w:val="both"/>
        <w:rPr>
          <w:rFonts w:ascii="Times New Roman" w:eastAsia="Times New Roman" w:hAnsi="Times New Roman" w:cs="Times New Roman"/>
          <w:sz w:val="28"/>
          <w:szCs w:val="28"/>
        </w:rPr>
      </w:pPr>
    </w:p>
    <w:p w14:paraId="0F4D052A" w14:textId="77777777" w:rsidR="009625F7" w:rsidRPr="009625F7" w:rsidRDefault="009625F7" w:rsidP="009625F7">
      <w:pPr>
        <w:spacing w:after="0" w:line="240" w:lineRule="auto"/>
        <w:ind w:firstLine="709"/>
        <w:jc w:val="center"/>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Перечень документов для получения субсидий </w:t>
      </w:r>
    </w:p>
    <w:p w14:paraId="18CBCE8A" w14:textId="77777777" w:rsidR="009625F7" w:rsidRPr="009625F7" w:rsidRDefault="009625F7" w:rsidP="009625F7">
      <w:pPr>
        <w:spacing w:after="0" w:line="240" w:lineRule="auto"/>
        <w:ind w:firstLine="709"/>
        <w:jc w:val="center"/>
        <w:rPr>
          <w:rFonts w:ascii="Times New Roman" w:eastAsia="Times New Roman" w:hAnsi="Times New Roman" w:cs="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901"/>
        <w:gridCol w:w="2126"/>
        <w:gridCol w:w="1953"/>
        <w:gridCol w:w="10"/>
      </w:tblGrid>
      <w:tr w:rsidR="009625F7" w:rsidRPr="009625F7" w14:paraId="3BE30F22" w14:textId="77777777" w:rsidTr="00E74685">
        <w:trPr>
          <w:gridAfter w:val="1"/>
          <w:wAfter w:w="10" w:type="dxa"/>
        </w:trPr>
        <w:tc>
          <w:tcPr>
            <w:tcW w:w="594" w:type="dxa"/>
          </w:tcPr>
          <w:p w14:paraId="5DBF3309"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 xml:space="preserve">№ </w:t>
            </w:r>
          </w:p>
          <w:p w14:paraId="0B15D53C"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п/п</w:t>
            </w:r>
          </w:p>
        </w:tc>
        <w:tc>
          <w:tcPr>
            <w:tcW w:w="4901" w:type="dxa"/>
            <w:vAlign w:val="center"/>
          </w:tcPr>
          <w:p w14:paraId="5FA22707"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Наименованиедокумента</w:t>
            </w:r>
          </w:p>
        </w:tc>
        <w:tc>
          <w:tcPr>
            <w:tcW w:w="2126" w:type="dxa"/>
            <w:vAlign w:val="center"/>
          </w:tcPr>
          <w:p w14:paraId="6AC01547"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Срокдействиядокумента</w:t>
            </w:r>
          </w:p>
        </w:tc>
        <w:tc>
          <w:tcPr>
            <w:tcW w:w="1953" w:type="dxa"/>
            <w:vAlign w:val="center"/>
          </w:tcPr>
          <w:p w14:paraId="65FD278C"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Копия/оригинал</w:t>
            </w:r>
          </w:p>
        </w:tc>
      </w:tr>
      <w:tr w:rsidR="009625F7" w:rsidRPr="009625F7" w14:paraId="740CACE4" w14:textId="77777777" w:rsidTr="00E74685">
        <w:tc>
          <w:tcPr>
            <w:tcW w:w="9584" w:type="dxa"/>
            <w:gridSpan w:val="5"/>
          </w:tcPr>
          <w:p w14:paraId="10C86D10" w14:textId="77777777" w:rsidR="009625F7" w:rsidRPr="009625F7" w:rsidRDefault="009625F7" w:rsidP="009625F7">
            <w:pPr>
              <w:spacing w:after="0" w:line="240" w:lineRule="auto"/>
              <w:ind w:firstLine="567"/>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Перечень документов для получения субсидий на возмещение части затрат, связанных с продвижением товаров, (работ, услуг) и/или повышением качества производимых товаров (работ, услуг)</w:t>
            </w:r>
          </w:p>
        </w:tc>
      </w:tr>
      <w:tr w:rsidR="009625F7" w:rsidRPr="009625F7" w14:paraId="422D2AA8" w14:textId="77777777" w:rsidTr="00E74685">
        <w:trPr>
          <w:gridAfter w:val="1"/>
          <w:wAfter w:w="10" w:type="dxa"/>
        </w:trPr>
        <w:tc>
          <w:tcPr>
            <w:tcW w:w="594" w:type="dxa"/>
          </w:tcPr>
          <w:p w14:paraId="25519BDE"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1</w:t>
            </w:r>
          </w:p>
        </w:tc>
        <w:tc>
          <w:tcPr>
            <w:tcW w:w="4901" w:type="dxa"/>
          </w:tcPr>
          <w:p w14:paraId="46D562FF" w14:textId="77777777" w:rsidR="009625F7" w:rsidRPr="009625F7" w:rsidRDefault="00184EF8" w:rsidP="009625F7">
            <w:pPr>
              <w:spacing w:after="0" w:line="240" w:lineRule="auto"/>
              <w:jc w:val="both"/>
              <w:rPr>
                <w:rFonts w:ascii="Times New Roman" w:eastAsia="Times New Roman" w:hAnsi="Times New Roman" w:cs="Times New Roman"/>
                <w:sz w:val="24"/>
                <w:szCs w:val="24"/>
                <w:lang w:val="en-US"/>
              </w:rPr>
            </w:pPr>
            <w:hyperlink w:anchor="P1381" w:history="1">
              <w:r w:rsidR="009625F7" w:rsidRPr="009625F7">
                <w:rPr>
                  <w:rFonts w:ascii="Times New Roman" w:eastAsia="Times New Roman" w:hAnsi="Times New Roman" w:cs="Times New Roman"/>
                  <w:sz w:val="24"/>
                  <w:szCs w:val="24"/>
                </w:rPr>
                <w:t>Заявление</w:t>
              </w:r>
            </w:hyperlink>
            <w:r w:rsidR="009625F7" w:rsidRPr="009625F7">
              <w:rPr>
                <w:rFonts w:ascii="Times New Roman" w:eastAsia="Times New Roman" w:hAnsi="Times New Roman" w:cs="Times New Roman"/>
                <w:sz w:val="24"/>
                <w:szCs w:val="24"/>
              </w:rPr>
              <w:t xml:space="preserve"> о предоставлении субсидии по форме согласно приложению </w:t>
            </w:r>
            <w:r w:rsidR="009625F7" w:rsidRPr="009625F7">
              <w:rPr>
                <w:rFonts w:ascii="Times New Roman" w:eastAsia="Times New Roman" w:hAnsi="Times New Roman" w:cs="Times New Roman"/>
                <w:sz w:val="24"/>
                <w:szCs w:val="24"/>
                <w:lang w:val="en-US"/>
              </w:rPr>
              <w:t>№ 1 к настоящему</w:t>
            </w:r>
            <w:r w:rsidR="009625F7" w:rsidRPr="009625F7">
              <w:rPr>
                <w:rFonts w:ascii="Times New Roman" w:eastAsia="Times New Roman" w:hAnsi="Times New Roman" w:cs="Times New Roman"/>
                <w:sz w:val="24"/>
                <w:szCs w:val="24"/>
              </w:rPr>
              <w:t xml:space="preserve"> </w:t>
            </w:r>
            <w:r w:rsidR="009625F7" w:rsidRPr="009625F7">
              <w:rPr>
                <w:rFonts w:ascii="Times New Roman" w:eastAsia="Times New Roman" w:hAnsi="Times New Roman" w:cs="Times New Roman"/>
                <w:sz w:val="24"/>
                <w:szCs w:val="24"/>
                <w:lang w:val="en-US"/>
              </w:rPr>
              <w:t>Перечню</w:t>
            </w:r>
          </w:p>
        </w:tc>
        <w:tc>
          <w:tcPr>
            <w:tcW w:w="2126" w:type="dxa"/>
          </w:tcPr>
          <w:p w14:paraId="0343B831"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57FDE453"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оригинал</w:t>
            </w:r>
          </w:p>
        </w:tc>
      </w:tr>
      <w:tr w:rsidR="009625F7" w:rsidRPr="009625F7" w14:paraId="622FB2B2" w14:textId="77777777" w:rsidTr="00E74685">
        <w:trPr>
          <w:gridAfter w:val="1"/>
          <w:wAfter w:w="10" w:type="dxa"/>
        </w:trPr>
        <w:tc>
          <w:tcPr>
            <w:tcW w:w="594" w:type="dxa"/>
          </w:tcPr>
          <w:p w14:paraId="59CA4C17"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2</w:t>
            </w:r>
          </w:p>
        </w:tc>
        <w:tc>
          <w:tcPr>
            <w:tcW w:w="4901" w:type="dxa"/>
          </w:tcPr>
          <w:p w14:paraId="40D5FF1F"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126" w:type="dxa"/>
          </w:tcPr>
          <w:p w14:paraId="6CA93043" w14:textId="77777777" w:rsidR="009625F7" w:rsidRPr="009625F7" w:rsidRDefault="009625F7" w:rsidP="009625F7">
            <w:pPr>
              <w:spacing w:after="0" w:line="240" w:lineRule="auto"/>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не ранее 1 января текущего финансового года</w:t>
            </w:r>
          </w:p>
        </w:tc>
        <w:tc>
          <w:tcPr>
            <w:tcW w:w="1953" w:type="dxa"/>
          </w:tcPr>
          <w:p w14:paraId="31AD58AD"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оригинал</w:t>
            </w:r>
          </w:p>
        </w:tc>
      </w:tr>
      <w:tr w:rsidR="009625F7" w:rsidRPr="009625F7" w14:paraId="5F4EECE9" w14:textId="77777777" w:rsidTr="00E74685">
        <w:trPr>
          <w:gridAfter w:val="1"/>
          <w:wAfter w:w="10" w:type="dxa"/>
        </w:trPr>
        <w:tc>
          <w:tcPr>
            <w:tcW w:w="594" w:type="dxa"/>
          </w:tcPr>
          <w:p w14:paraId="5AE74C4D"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3</w:t>
            </w:r>
          </w:p>
        </w:tc>
        <w:tc>
          <w:tcPr>
            <w:tcW w:w="4901" w:type="dxa"/>
          </w:tcPr>
          <w:p w14:paraId="7667068D"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126" w:type="dxa"/>
          </w:tcPr>
          <w:p w14:paraId="69735498"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10 дней</w:t>
            </w:r>
          </w:p>
        </w:tc>
        <w:tc>
          <w:tcPr>
            <w:tcW w:w="1953" w:type="dxa"/>
          </w:tcPr>
          <w:p w14:paraId="0881315A"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оригинал</w:t>
            </w:r>
          </w:p>
        </w:tc>
      </w:tr>
      <w:tr w:rsidR="009625F7" w:rsidRPr="009625F7" w14:paraId="7CA1F00A" w14:textId="77777777" w:rsidTr="00E74685">
        <w:trPr>
          <w:gridAfter w:val="1"/>
          <w:wAfter w:w="10" w:type="dxa"/>
        </w:trPr>
        <w:tc>
          <w:tcPr>
            <w:tcW w:w="594" w:type="dxa"/>
          </w:tcPr>
          <w:p w14:paraId="71E38EB8"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4</w:t>
            </w:r>
          </w:p>
        </w:tc>
        <w:tc>
          <w:tcPr>
            <w:tcW w:w="4901" w:type="dxa"/>
          </w:tcPr>
          <w:p w14:paraId="41E70E26"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126" w:type="dxa"/>
          </w:tcPr>
          <w:p w14:paraId="58169175" w14:textId="77777777" w:rsidR="009625F7" w:rsidRPr="009625F7" w:rsidRDefault="009625F7" w:rsidP="009625F7">
            <w:pPr>
              <w:spacing w:after="0" w:line="240" w:lineRule="auto"/>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За предшествующий календарный год и последний отчетный период</w:t>
            </w:r>
          </w:p>
        </w:tc>
        <w:tc>
          <w:tcPr>
            <w:tcW w:w="1953" w:type="dxa"/>
          </w:tcPr>
          <w:p w14:paraId="74D7248B"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копия/оригинал</w:t>
            </w:r>
          </w:p>
        </w:tc>
      </w:tr>
      <w:tr w:rsidR="009625F7" w:rsidRPr="009625F7" w14:paraId="72270503" w14:textId="77777777" w:rsidTr="00E74685">
        <w:trPr>
          <w:gridAfter w:val="1"/>
          <w:wAfter w:w="10" w:type="dxa"/>
        </w:trPr>
        <w:tc>
          <w:tcPr>
            <w:tcW w:w="594" w:type="dxa"/>
          </w:tcPr>
          <w:p w14:paraId="6B82A019"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5</w:t>
            </w:r>
          </w:p>
        </w:tc>
        <w:tc>
          <w:tcPr>
            <w:tcW w:w="4901" w:type="dxa"/>
          </w:tcPr>
          <w:p w14:paraId="0D44D1A7" w14:textId="77777777" w:rsidR="009625F7" w:rsidRPr="009625F7" w:rsidRDefault="00184EF8" w:rsidP="009625F7">
            <w:pPr>
              <w:spacing w:after="0" w:line="240" w:lineRule="auto"/>
              <w:jc w:val="both"/>
              <w:rPr>
                <w:rFonts w:ascii="Times New Roman" w:eastAsia="Times New Roman" w:hAnsi="Times New Roman" w:cs="Times New Roman"/>
                <w:sz w:val="24"/>
                <w:szCs w:val="24"/>
              </w:rPr>
            </w:pPr>
            <w:hyperlink w:anchor="P1545" w:history="1">
              <w:r w:rsidR="009625F7" w:rsidRPr="009625F7">
                <w:rPr>
                  <w:rFonts w:ascii="Times New Roman" w:eastAsia="Times New Roman" w:hAnsi="Times New Roman" w:cs="Times New Roman"/>
                  <w:sz w:val="24"/>
                  <w:szCs w:val="24"/>
                </w:rPr>
                <w:t>Справка</w:t>
              </w:r>
            </w:hyperlink>
            <w:r w:rsidR="009625F7" w:rsidRPr="009625F7">
              <w:rPr>
                <w:rFonts w:ascii="Times New Roman" w:eastAsia="Times New Roman" w:hAnsi="Times New Roman" w:cs="Times New Roman"/>
                <w:sz w:val="24"/>
                <w:szCs w:val="24"/>
              </w:rPr>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2126" w:type="dxa"/>
          </w:tcPr>
          <w:p w14:paraId="242B9CCE"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382B59F6"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оригинал</w:t>
            </w:r>
          </w:p>
        </w:tc>
      </w:tr>
      <w:tr w:rsidR="009625F7" w:rsidRPr="009625F7" w14:paraId="59BEB775" w14:textId="77777777" w:rsidTr="00E74685">
        <w:trPr>
          <w:gridAfter w:val="1"/>
          <w:wAfter w:w="10" w:type="dxa"/>
        </w:trPr>
        <w:tc>
          <w:tcPr>
            <w:tcW w:w="594" w:type="dxa"/>
          </w:tcPr>
          <w:p w14:paraId="5DF82B57"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lastRenderedPageBreak/>
              <w:t>6</w:t>
            </w:r>
          </w:p>
        </w:tc>
        <w:tc>
          <w:tcPr>
            <w:tcW w:w="4901" w:type="dxa"/>
          </w:tcPr>
          <w:p w14:paraId="14A38E23" w14:textId="77777777" w:rsidR="009625F7" w:rsidRPr="009625F7" w:rsidRDefault="009625F7" w:rsidP="009625F7">
            <w:pPr>
              <w:spacing w:after="0" w:line="240" w:lineRule="auto"/>
              <w:jc w:val="both"/>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rPr>
              <w:t>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района в соответствии с муниципальными правовыми актами администрации Тасеевского района (договорами (соглашениями) о предоставлении субсидий, бюджетных инвестиций), по форме согласно приложению № 3 к настоящему Перечню</w:t>
            </w:r>
          </w:p>
        </w:tc>
        <w:tc>
          <w:tcPr>
            <w:tcW w:w="2126" w:type="dxa"/>
          </w:tcPr>
          <w:p w14:paraId="61908CE9"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017AA954"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оригинал</w:t>
            </w:r>
          </w:p>
        </w:tc>
      </w:tr>
      <w:tr w:rsidR="009625F7" w:rsidRPr="009625F7" w14:paraId="57C9F59A" w14:textId="77777777" w:rsidTr="00E74685">
        <w:trPr>
          <w:gridAfter w:val="1"/>
          <w:wAfter w:w="10" w:type="dxa"/>
        </w:trPr>
        <w:tc>
          <w:tcPr>
            <w:tcW w:w="594" w:type="dxa"/>
          </w:tcPr>
          <w:p w14:paraId="0490E956"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7</w:t>
            </w:r>
          </w:p>
        </w:tc>
        <w:tc>
          <w:tcPr>
            <w:tcW w:w="4901" w:type="dxa"/>
          </w:tcPr>
          <w:p w14:paraId="4654416A"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Сведения о среднесписочной численности работников по </w:t>
            </w:r>
            <w:hyperlink r:id="rId12" w:history="1">
              <w:r w:rsidRPr="009625F7">
                <w:rPr>
                  <w:rFonts w:ascii="Times New Roman" w:eastAsia="Times New Roman" w:hAnsi="Times New Roman" w:cs="Times New Roman"/>
                  <w:sz w:val="24"/>
                  <w:szCs w:val="24"/>
                </w:rPr>
                <w:t>форме</w:t>
              </w:r>
            </w:hyperlink>
            <w:r w:rsidRPr="009625F7">
              <w:rPr>
                <w:rFonts w:ascii="Times New Roman" w:eastAsia="Times New Roman" w:hAnsi="Times New Roman" w:cs="Times New Roman"/>
                <w:sz w:val="24"/>
                <w:szCs w:val="24"/>
              </w:rPr>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126" w:type="dxa"/>
          </w:tcPr>
          <w:p w14:paraId="295E49B0"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За</w:t>
            </w:r>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4"/>
                <w:szCs w:val="24"/>
                <w:lang w:val="en-US"/>
              </w:rPr>
              <w:t>предыдущий</w:t>
            </w:r>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4"/>
                <w:szCs w:val="24"/>
                <w:lang w:val="en-US"/>
              </w:rPr>
              <w:t>календарный год</w:t>
            </w:r>
          </w:p>
        </w:tc>
        <w:tc>
          <w:tcPr>
            <w:tcW w:w="1953" w:type="dxa"/>
          </w:tcPr>
          <w:p w14:paraId="213DB809"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копия/оригинал</w:t>
            </w:r>
          </w:p>
        </w:tc>
      </w:tr>
      <w:tr w:rsidR="009625F7" w:rsidRPr="009625F7" w14:paraId="5E809F8F" w14:textId="77777777" w:rsidTr="00E74685">
        <w:trPr>
          <w:gridAfter w:val="1"/>
          <w:wAfter w:w="10" w:type="dxa"/>
        </w:trPr>
        <w:tc>
          <w:tcPr>
            <w:tcW w:w="594" w:type="dxa"/>
          </w:tcPr>
          <w:p w14:paraId="79E007F5"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8</w:t>
            </w:r>
          </w:p>
        </w:tc>
        <w:tc>
          <w:tcPr>
            <w:tcW w:w="4901" w:type="dxa"/>
          </w:tcPr>
          <w:p w14:paraId="229E3B3D" w14:textId="77777777" w:rsidR="009625F7" w:rsidRPr="009625F7" w:rsidRDefault="009625F7" w:rsidP="009625F7">
            <w:pPr>
              <w:spacing w:after="0" w:line="240" w:lineRule="auto"/>
              <w:jc w:val="both"/>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rPr>
              <w:t xml:space="preserve">Технико-экономическое </w:t>
            </w:r>
            <w:hyperlink w:anchor="P1677" w:history="1">
              <w:r w:rsidRPr="009625F7">
                <w:rPr>
                  <w:rFonts w:ascii="Times New Roman" w:eastAsia="Times New Roman" w:hAnsi="Times New Roman" w:cs="Times New Roman"/>
                  <w:sz w:val="24"/>
                  <w:szCs w:val="24"/>
                </w:rPr>
                <w:t>обоснование</w:t>
              </w:r>
            </w:hyperlink>
            <w:r w:rsidRPr="009625F7">
              <w:rPr>
                <w:rFonts w:ascii="Times New Roman" w:eastAsia="Times New Roman" w:hAnsi="Times New Roman" w:cs="Times New Roman"/>
                <w:sz w:val="24"/>
                <w:szCs w:val="24"/>
              </w:rPr>
              <w:t xml:space="preserve"> по форме согласно приложению </w:t>
            </w:r>
            <w:r w:rsidRPr="009625F7">
              <w:rPr>
                <w:rFonts w:ascii="Times New Roman" w:eastAsia="Times New Roman" w:hAnsi="Times New Roman" w:cs="Times New Roman"/>
                <w:sz w:val="24"/>
                <w:szCs w:val="24"/>
                <w:lang w:val="en-US"/>
              </w:rPr>
              <w:t>№ 4 к настоящему</w:t>
            </w:r>
            <w:r w:rsidRPr="009625F7">
              <w:rPr>
                <w:rFonts w:ascii="Times New Roman" w:eastAsia="Times New Roman" w:hAnsi="Times New Roman" w:cs="Times New Roman"/>
                <w:sz w:val="24"/>
                <w:szCs w:val="24"/>
              </w:rPr>
              <w:t xml:space="preserve"> </w:t>
            </w:r>
            <w:r w:rsidRPr="009625F7">
              <w:rPr>
                <w:rFonts w:ascii="Times New Roman" w:eastAsia="Times New Roman" w:hAnsi="Times New Roman" w:cs="Times New Roman"/>
                <w:sz w:val="24"/>
                <w:szCs w:val="24"/>
                <w:lang w:val="en-US"/>
              </w:rPr>
              <w:t>Перечню</w:t>
            </w:r>
          </w:p>
        </w:tc>
        <w:tc>
          <w:tcPr>
            <w:tcW w:w="2126" w:type="dxa"/>
          </w:tcPr>
          <w:p w14:paraId="2B53691B"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39F3F166"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оригинал</w:t>
            </w:r>
          </w:p>
        </w:tc>
      </w:tr>
      <w:tr w:rsidR="009625F7" w:rsidRPr="009625F7" w14:paraId="673BFE67" w14:textId="77777777" w:rsidTr="00E74685">
        <w:trPr>
          <w:gridAfter w:val="1"/>
          <w:wAfter w:w="10" w:type="dxa"/>
        </w:trPr>
        <w:tc>
          <w:tcPr>
            <w:tcW w:w="594" w:type="dxa"/>
          </w:tcPr>
          <w:p w14:paraId="0776120F"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9</w:t>
            </w:r>
          </w:p>
        </w:tc>
        <w:tc>
          <w:tcPr>
            <w:tcW w:w="4901" w:type="dxa"/>
          </w:tcPr>
          <w:p w14:paraId="579F8C82"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Договоры (сделки), заключенные в рамках реализации мероприятия</w:t>
            </w:r>
          </w:p>
        </w:tc>
        <w:tc>
          <w:tcPr>
            <w:tcW w:w="2126" w:type="dxa"/>
          </w:tcPr>
          <w:p w14:paraId="1EDE46DF"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5051A537"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копия/оригинал</w:t>
            </w:r>
          </w:p>
        </w:tc>
      </w:tr>
      <w:tr w:rsidR="009625F7" w:rsidRPr="009625F7" w14:paraId="07A0036D" w14:textId="77777777" w:rsidTr="00E74685">
        <w:trPr>
          <w:gridAfter w:val="1"/>
          <w:wAfter w:w="10" w:type="dxa"/>
        </w:trPr>
        <w:tc>
          <w:tcPr>
            <w:tcW w:w="594" w:type="dxa"/>
          </w:tcPr>
          <w:p w14:paraId="039BA3F1"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lang w:val="en-US"/>
              </w:rPr>
              <w:t>1</w:t>
            </w:r>
            <w:r w:rsidRPr="009625F7">
              <w:rPr>
                <w:rFonts w:ascii="Times New Roman" w:eastAsia="Times New Roman" w:hAnsi="Times New Roman" w:cs="Times New Roman"/>
                <w:sz w:val="24"/>
                <w:szCs w:val="24"/>
              </w:rPr>
              <w:t>0</w:t>
            </w:r>
          </w:p>
        </w:tc>
        <w:tc>
          <w:tcPr>
            <w:tcW w:w="4901" w:type="dxa"/>
          </w:tcPr>
          <w:p w14:paraId="04ED04F5"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Платежные документы, подтверждающие оплату произведенных расходов: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их наличия), в случае безналичного расчета - платежные поручения,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126" w:type="dxa"/>
          </w:tcPr>
          <w:p w14:paraId="13E3EB85"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29CF0FDB"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копия/оригинал</w:t>
            </w:r>
          </w:p>
        </w:tc>
      </w:tr>
      <w:tr w:rsidR="009625F7" w:rsidRPr="009625F7" w14:paraId="4270EB1E" w14:textId="77777777" w:rsidTr="00E74685">
        <w:trPr>
          <w:gridAfter w:val="1"/>
          <w:wAfter w:w="10" w:type="dxa"/>
        </w:trPr>
        <w:tc>
          <w:tcPr>
            <w:tcW w:w="594" w:type="dxa"/>
          </w:tcPr>
          <w:p w14:paraId="20B02F49"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lang w:val="en-US"/>
              </w:rPr>
              <w:t>1</w:t>
            </w:r>
            <w:r w:rsidRPr="009625F7">
              <w:rPr>
                <w:rFonts w:ascii="Times New Roman" w:eastAsia="Times New Roman" w:hAnsi="Times New Roman" w:cs="Times New Roman"/>
                <w:sz w:val="24"/>
                <w:szCs w:val="24"/>
              </w:rPr>
              <w:t>1</w:t>
            </w:r>
          </w:p>
        </w:tc>
        <w:tc>
          <w:tcPr>
            <w:tcW w:w="4901" w:type="dxa"/>
          </w:tcPr>
          <w:p w14:paraId="2212D053"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Документы, подтверждающие получение товаров, работ, услуг: товарные (или товарно-транспортные) накладные, акты приема-передачи</w:t>
            </w:r>
          </w:p>
        </w:tc>
        <w:tc>
          <w:tcPr>
            <w:tcW w:w="2126" w:type="dxa"/>
          </w:tcPr>
          <w:p w14:paraId="46CEBA99" w14:textId="77777777" w:rsidR="009625F7" w:rsidRPr="009625F7" w:rsidRDefault="009625F7" w:rsidP="009625F7">
            <w:pPr>
              <w:spacing w:after="0" w:line="240" w:lineRule="auto"/>
              <w:jc w:val="center"/>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w:t>
            </w:r>
          </w:p>
        </w:tc>
        <w:tc>
          <w:tcPr>
            <w:tcW w:w="1953" w:type="dxa"/>
          </w:tcPr>
          <w:p w14:paraId="03D94D23"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r w:rsidRPr="009625F7">
              <w:rPr>
                <w:rFonts w:ascii="Times New Roman" w:eastAsia="Times New Roman" w:hAnsi="Times New Roman" w:cs="Times New Roman"/>
                <w:sz w:val="24"/>
                <w:szCs w:val="24"/>
                <w:lang w:val="en-US"/>
              </w:rPr>
              <w:t>копия/оригинал</w:t>
            </w:r>
          </w:p>
        </w:tc>
      </w:tr>
      <w:tr w:rsidR="009625F7" w:rsidRPr="009625F7" w14:paraId="523D36C0" w14:textId="77777777" w:rsidTr="00E74685">
        <w:trPr>
          <w:gridAfter w:val="1"/>
          <w:wAfter w:w="10" w:type="dxa"/>
        </w:trPr>
        <w:tc>
          <w:tcPr>
            <w:tcW w:w="594" w:type="dxa"/>
          </w:tcPr>
          <w:p w14:paraId="00F8A89B"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12</w:t>
            </w:r>
          </w:p>
        </w:tc>
        <w:tc>
          <w:tcPr>
            <w:tcW w:w="4901" w:type="dxa"/>
          </w:tcPr>
          <w:p w14:paraId="5E68F974" w14:textId="77777777" w:rsidR="009625F7" w:rsidRPr="009625F7" w:rsidRDefault="009625F7" w:rsidP="009625F7">
            <w:pPr>
              <w:spacing w:after="0" w:line="240" w:lineRule="auto"/>
              <w:jc w:val="both"/>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lang w:eastAsia="ru-RU"/>
              </w:rPr>
              <w:t xml:space="preserve">Справка об отсутствии задолженности </w:t>
            </w:r>
            <w:r w:rsidRPr="009625F7">
              <w:rPr>
                <w:rFonts w:ascii="Times New Roman" w:eastAsia="Times New Roman" w:hAnsi="Times New Roman" w:cs="Times New Roman"/>
                <w:sz w:val="24"/>
                <w:szCs w:val="24"/>
              </w:rPr>
              <w:t>перед бюджетом муниципального района</w:t>
            </w:r>
            <w:r w:rsidRPr="009625F7">
              <w:rPr>
                <w:rFonts w:ascii="Times New Roman" w:eastAsia="Times New Roman" w:hAnsi="Times New Roman" w:cs="Times New Roman"/>
                <w:sz w:val="24"/>
                <w:szCs w:val="24"/>
                <w:lang w:eastAsia="ru-RU"/>
              </w:rPr>
              <w:t xml:space="preserve"> по платежам за аренду земли и муниципального имущества</w:t>
            </w:r>
            <w:r w:rsidRPr="009625F7">
              <w:rPr>
                <w:rFonts w:ascii="Times New Roman" w:eastAsia="Times New Roman" w:hAnsi="Times New Roman" w:cs="Times New Roman"/>
                <w:sz w:val="28"/>
                <w:szCs w:val="28"/>
              </w:rPr>
              <w:t>*</w:t>
            </w:r>
          </w:p>
        </w:tc>
        <w:tc>
          <w:tcPr>
            <w:tcW w:w="2126" w:type="dxa"/>
          </w:tcPr>
          <w:p w14:paraId="7C36CB5A" w14:textId="77777777" w:rsidR="009625F7" w:rsidRPr="009625F7" w:rsidRDefault="009625F7" w:rsidP="009625F7">
            <w:pPr>
              <w:spacing w:after="0" w:line="240" w:lineRule="auto"/>
              <w:jc w:val="center"/>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w:t>
            </w:r>
          </w:p>
        </w:tc>
        <w:tc>
          <w:tcPr>
            <w:tcW w:w="1953" w:type="dxa"/>
          </w:tcPr>
          <w:p w14:paraId="5D243CCC" w14:textId="77777777" w:rsidR="009625F7" w:rsidRPr="009625F7" w:rsidRDefault="009625F7" w:rsidP="009625F7">
            <w:pPr>
              <w:spacing w:after="0" w:line="240" w:lineRule="auto"/>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оригинал</w:t>
            </w:r>
          </w:p>
        </w:tc>
      </w:tr>
    </w:tbl>
    <w:p w14:paraId="116A3906" w14:textId="77777777" w:rsidR="009625F7" w:rsidRPr="009625F7" w:rsidRDefault="009625F7" w:rsidP="009625F7">
      <w:pPr>
        <w:spacing w:after="0" w:line="240" w:lineRule="auto"/>
        <w:ind w:firstLine="709"/>
        <w:jc w:val="center"/>
        <w:rPr>
          <w:rFonts w:ascii="Times New Roman" w:eastAsia="Times New Roman" w:hAnsi="Times New Roman" w:cs="Times New Roman"/>
          <w:sz w:val="28"/>
          <w:szCs w:val="28"/>
        </w:rPr>
      </w:pPr>
    </w:p>
    <w:p w14:paraId="331A436B" w14:textId="77777777" w:rsidR="009625F7" w:rsidRPr="009625F7" w:rsidRDefault="009625F7" w:rsidP="009625F7">
      <w:pPr>
        <w:spacing w:after="0" w:line="240" w:lineRule="auto"/>
        <w:ind w:firstLine="709"/>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 xml:space="preserve"> * </w:t>
      </w:r>
      <w:r w:rsidRPr="009625F7">
        <w:rPr>
          <w:rFonts w:ascii="Times New Roman" w:eastAsia="Times New Roman" w:hAnsi="Times New Roman" w:cs="Times New Roman"/>
          <w:sz w:val="24"/>
          <w:szCs w:val="24"/>
        </w:rPr>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1199281B" w14:textId="77777777" w:rsidR="009625F7" w:rsidRPr="009625F7" w:rsidRDefault="009625F7" w:rsidP="009625F7">
      <w:pPr>
        <w:spacing w:after="0" w:line="240" w:lineRule="auto"/>
        <w:jc w:val="center"/>
        <w:rPr>
          <w:rFonts w:ascii="Times New Roman" w:eastAsia="Times New Roman" w:hAnsi="Times New Roman" w:cs="Times New Roman"/>
          <w:sz w:val="28"/>
          <w:szCs w:val="28"/>
        </w:rPr>
      </w:pPr>
    </w:p>
    <w:p w14:paraId="3BA44B2E"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br w:type="page"/>
      </w:r>
      <w:r w:rsidRPr="009625F7">
        <w:rPr>
          <w:rFonts w:ascii="Times New Roman" w:eastAsia="Times New Roman" w:hAnsi="Times New Roman" w:cs="Times New Roman"/>
          <w:sz w:val="24"/>
          <w:szCs w:val="24"/>
        </w:rPr>
        <w:lastRenderedPageBreak/>
        <w:t>Приложение № 1</w:t>
      </w:r>
    </w:p>
    <w:p w14:paraId="28E50678"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к перечню документов для </w:t>
      </w:r>
    </w:p>
    <w:p w14:paraId="7535EC80"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получения субсидий</w:t>
      </w:r>
    </w:p>
    <w:p w14:paraId="30BEF292"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286C9F7C" w14:textId="77777777" w:rsidR="009625F7" w:rsidRPr="009625F7" w:rsidRDefault="009625F7" w:rsidP="009625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6A2F26B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Заявление о предоставлении субсидии</w:t>
      </w:r>
    </w:p>
    <w:p w14:paraId="2DED5668"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518AD66"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Прошу предоставить финансовую поддержку в форме субсидии на возмещение части затрат, связанных с продвижением товаров, (работ, услуг) и/или повышением качества производимых товаров (работ, услуг) _______________________________________________</w:t>
      </w:r>
    </w:p>
    <w:p w14:paraId="1EC0DED3"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_______________________________________________________________________________________</w:t>
      </w:r>
    </w:p>
    <w:p w14:paraId="6831040A"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(полное наименование заявителя)</w:t>
      </w:r>
    </w:p>
    <w:p w14:paraId="3B74E71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1. Информация о заявителе:</w:t>
      </w:r>
    </w:p>
    <w:p w14:paraId="0ED28067"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Юридический адрес: ____________________________________________________________________</w:t>
      </w:r>
    </w:p>
    <w:p w14:paraId="3C94AC7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Фактический адрес: _____________________________________________________________________</w:t>
      </w:r>
    </w:p>
    <w:p w14:paraId="2EA9EC50"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Телефон, факс, e-mail: ___________________________________________________________________</w:t>
      </w:r>
    </w:p>
    <w:p w14:paraId="47DB75AE"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ИНН/КПП: _____________________________________________________________________________</w:t>
      </w:r>
    </w:p>
    <w:p w14:paraId="493E6C07"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ОГРН: _________________________________________________________________________________</w:t>
      </w:r>
    </w:p>
    <w:p w14:paraId="7AC31DE2"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Банковские реквизиты: ___________________________________________________________________</w:t>
      </w:r>
    </w:p>
    <w:p w14:paraId="2A5E630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_______________________________________________________________________________________</w:t>
      </w:r>
    </w:p>
    <w:p w14:paraId="020A148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2. Основной вид экономической деятельности заявителя ______________________________________</w:t>
      </w:r>
    </w:p>
    <w:p w14:paraId="57C26B17"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______________________________________________________________________________________</w:t>
      </w:r>
    </w:p>
    <w:p w14:paraId="5893285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14:paraId="207FCAC1"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4. Является профессиональным участником рынка ценных бумаг _______ (да/нет)</w:t>
      </w:r>
    </w:p>
    <w:p w14:paraId="61922195"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14:paraId="3E1F384E"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6. Заявитель использует систему налогообложения (отметить любым знаком):</w:t>
      </w:r>
    </w:p>
    <w:p w14:paraId="4EBFE6BF"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33040222"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   │ - общая;</w:t>
      </w:r>
    </w:p>
    <w:p w14:paraId="3BD2968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18E5EADA"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476F61F2"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   │ - упрощенная (УСН);</w:t>
      </w:r>
    </w:p>
    <w:p w14:paraId="170D55F6"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75A7780F"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34B5D268"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   │ - в виде  единого  налога на  вмененный  доход  для отдельных  видов</w:t>
      </w:r>
    </w:p>
    <w:p w14:paraId="3E55BC78"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 деятельности (ЕНВД);</w:t>
      </w:r>
    </w:p>
    <w:p w14:paraId="7A2C1584"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08426590"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   │ - в виде единого сельскохозяйственного налога;</w:t>
      </w:r>
    </w:p>
    <w:p w14:paraId="763EFB7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6942AA66"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3D8FE9B1"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   │ - патентная.</w:t>
      </w:r>
    </w:p>
    <w:p w14:paraId="5504EE96"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w:t>
      </w:r>
    </w:p>
    <w:p w14:paraId="3941CEAE"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7. Получал муниципальную поддержку на реализацию заявленного проекта: _______________________________________________________________________________________</w:t>
      </w:r>
    </w:p>
    <w:p w14:paraId="2CA2A90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(да/нет,  указать  номер  и  дату  решения  о  предоставлении муниципальной</w:t>
      </w:r>
    </w:p>
    <w:p w14:paraId="773C2844"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поддержки, наименование органа, выдавшего поддержку)</w:t>
      </w:r>
    </w:p>
    <w:p w14:paraId="59E1C305"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8. Настоящим заявлением подтверждаю:</w:t>
      </w:r>
    </w:p>
    <w:p w14:paraId="45037CA5"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у  заявителя  на дату заседания Комиссии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D19A03" w14:textId="77777777" w:rsidR="009625F7" w:rsidRPr="009625F7" w:rsidRDefault="009625F7" w:rsidP="009625F7">
      <w:pPr>
        <w:spacing w:after="0" w:line="240" w:lineRule="auto"/>
        <w:ind w:firstLine="567"/>
        <w:jc w:val="both"/>
        <w:rPr>
          <w:rFonts w:ascii="Times New Roman" w:eastAsia="Times New Roman" w:hAnsi="Times New Roman" w:cs="Times New Roman"/>
        </w:rPr>
      </w:pPr>
      <w:r w:rsidRPr="009625F7">
        <w:rPr>
          <w:rFonts w:ascii="Times New Roman" w:eastAsia="Times New Roman" w:hAnsi="Times New Roman" w:cs="Times New Roman"/>
        </w:rPr>
        <w:t xml:space="preserve">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w:t>
      </w:r>
      <w:r w:rsidRPr="009625F7">
        <w:rPr>
          <w:rFonts w:ascii="Times New Roman" w:eastAsia="Times New Roman" w:hAnsi="Times New Roman" w:cs="Times New Roman"/>
        </w:rPr>
        <w:lastRenderedPageBreak/>
        <w:t>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510E3749"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14:paraId="296BCF53"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27FD7AE5"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субсидий не является ранее получавшим финансовую поддержку на реализацию заявленного проекта;</w:t>
      </w:r>
    </w:p>
    <w:p w14:paraId="42607191"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14:paraId="08F1A15E" w14:textId="77777777" w:rsidR="009625F7" w:rsidRPr="009625F7" w:rsidRDefault="009625F7" w:rsidP="009625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C856E2" w14:textId="77777777" w:rsidR="009625F7" w:rsidRPr="009625F7" w:rsidRDefault="009625F7" w:rsidP="009625F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14:paraId="78B9FDBB" w14:textId="77777777" w:rsidR="009625F7" w:rsidRPr="009625F7" w:rsidRDefault="009625F7" w:rsidP="009625F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10.  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по данному направлению.</w:t>
      </w:r>
    </w:p>
    <w:p w14:paraId="1247E2C7" w14:textId="77777777" w:rsidR="009625F7" w:rsidRPr="009625F7" w:rsidRDefault="009625F7" w:rsidP="009625F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11.  Перечень  прилагаемых  к  заявлению  документов с указанием количества страниц:</w:t>
      </w:r>
    </w:p>
    <w:p w14:paraId="6AD398DF"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896"/>
        <w:gridCol w:w="1679"/>
        <w:gridCol w:w="1559"/>
      </w:tblGrid>
      <w:tr w:rsidR="009625F7" w:rsidRPr="009625F7" w14:paraId="4B5A1F79" w14:textId="77777777" w:rsidTr="00E74685">
        <w:tc>
          <w:tcPr>
            <w:tcW w:w="771" w:type="dxa"/>
          </w:tcPr>
          <w:p w14:paraId="529CA623"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п/п</w:t>
            </w:r>
          </w:p>
        </w:tc>
        <w:tc>
          <w:tcPr>
            <w:tcW w:w="5896" w:type="dxa"/>
          </w:tcPr>
          <w:p w14:paraId="5E9E61C2"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Наименование документа</w:t>
            </w:r>
          </w:p>
        </w:tc>
        <w:tc>
          <w:tcPr>
            <w:tcW w:w="1679" w:type="dxa"/>
          </w:tcPr>
          <w:p w14:paraId="7D192F8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Количество экземпляров</w:t>
            </w:r>
          </w:p>
        </w:tc>
        <w:tc>
          <w:tcPr>
            <w:tcW w:w="1559" w:type="dxa"/>
          </w:tcPr>
          <w:p w14:paraId="4A416F5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Количество листов</w:t>
            </w:r>
          </w:p>
        </w:tc>
      </w:tr>
      <w:tr w:rsidR="009625F7" w:rsidRPr="009625F7" w14:paraId="20BBE394" w14:textId="77777777" w:rsidTr="00E74685">
        <w:tc>
          <w:tcPr>
            <w:tcW w:w="771" w:type="dxa"/>
          </w:tcPr>
          <w:p w14:paraId="5B7632E2"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1</w:t>
            </w:r>
          </w:p>
        </w:tc>
        <w:tc>
          <w:tcPr>
            <w:tcW w:w="5896" w:type="dxa"/>
          </w:tcPr>
          <w:p w14:paraId="608ADE5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79" w:type="dxa"/>
          </w:tcPr>
          <w:p w14:paraId="4A80B26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14:paraId="464A055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625F7" w:rsidRPr="009625F7" w14:paraId="7E66FE90" w14:textId="77777777" w:rsidTr="00E74685">
        <w:tc>
          <w:tcPr>
            <w:tcW w:w="771" w:type="dxa"/>
          </w:tcPr>
          <w:p w14:paraId="631659B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2</w:t>
            </w:r>
          </w:p>
        </w:tc>
        <w:tc>
          <w:tcPr>
            <w:tcW w:w="5896" w:type="dxa"/>
          </w:tcPr>
          <w:p w14:paraId="6B7D919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79" w:type="dxa"/>
          </w:tcPr>
          <w:p w14:paraId="4B47E15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14:paraId="1F9DA8F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625F7" w:rsidRPr="009625F7" w14:paraId="672344D0" w14:textId="77777777" w:rsidTr="00E74685">
        <w:tc>
          <w:tcPr>
            <w:tcW w:w="771" w:type="dxa"/>
          </w:tcPr>
          <w:p w14:paraId="5040D26C"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w:t>
            </w:r>
          </w:p>
        </w:tc>
        <w:tc>
          <w:tcPr>
            <w:tcW w:w="5896" w:type="dxa"/>
          </w:tcPr>
          <w:p w14:paraId="61D559A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79" w:type="dxa"/>
          </w:tcPr>
          <w:p w14:paraId="50DDC63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14:paraId="6709342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tc>
      </w:tr>
    </w:tbl>
    <w:p w14:paraId="4F13CEAE"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45ECD15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(представитель заявителя) ________________/_____________________/</w:t>
      </w:r>
    </w:p>
    <w:p w14:paraId="2928A2B2"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(подпись)         (И.О. Фамилия)</w:t>
      </w:r>
    </w:p>
    <w:p w14:paraId="16F64C33"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Главный бухгалтер                   ________________/_____________________/</w:t>
      </w:r>
    </w:p>
    <w:p w14:paraId="01D60996"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(подпись)         (И.О. Фамилия)</w:t>
      </w:r>
    </w:p>
    <w:p w14:paraId="0B3A76CB"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МП                                            </w:t>
      </w:r>
    </w:p>
    <w:p w14:paraId="5CEBFF2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A91902"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дата «___» ___________ 20__ г.</w:t>
      </w:r>
    </w:p>
    <w:p w14:paraId="46315112" w14:textId="77777777" w:rsidR="009625F7" w:rsidRPr="009625F7" w:rsidRDefault="009625F7" w:rsidP="009625F7">
      <w:pPr>
        <w:spacing w:after="0" w:line="240" w:lineRule="auto"/>
        <w:ind w:left="5670"/>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lang w:val="en-US"/>
        </w:rPr>
        <w:br w:type="page"/>
      </w:r>
    </w:p>
    <w:p w14:paraId="6CFFF63B" w14:textId="77777777" w:rsidR="009625F7" w:rsidRPr="009625F7" w:rsidRDefault="009625F7" w:rsidP="009625F7">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lastRenderedPageBreak/>
        <w:t>Приложение к заявлению</w:t>
      </w:r>
    </w:p>
    <w:p w14:paraId="32961558" w14:textId="77777777" w:rsidR="009625F7" w:rsidRPr="009625F7" w:rsidRDefault="009625F7" w:rsidP="009625F7">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о предоставлении субсидии</w:t>
      </w:r>
    </w:p>
    <w:p w14:paraId="42BD97A0" w14:textId="77777777" w:rsidR="009625F7" w:rsidRPr="009625F7" w:rsidRDefault="009625F7" w:rsidP="009625F7">
      <w:pPr>
        <w:widowControl w:val="0"/>
        <w:autoSpaceDE w:val="0"/>
        <w:autoSpaceDN w:val="0"/>
        <w:adjustRightInd w:val="0"/>
        <w:spacing w:after="0" w:line="240" w:lineRule="auto"/>
        <w:ind w:firstLine="720"/>
        <w:rPr>
          <w:rFonts w:ascii="Arial" w:eastAsia="Times New Roman" w:hAnsi="Arial" w:cs="Arial"/>
          <w:sz w:val="20"/>
          <w:szCs w:val="20"/>
          <w:lang w:eastAsia="ru-RU"/>
        </w:rPr>
      </w:pPr>
    </w:p>
    <w:p w14:paraId="7E6EB9FA"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Согласие на обработку персональных данных гражданина,</w:t>
      </w:r>
    </w:p>
    <w:p w14:paraId="78E19863"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являющегося представителем юридического лица (заявителя)</w:t>
      </w:r>
    </w:p>
    <w:p w14:paraId="01A015D0"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или индивидуальным предпринимателем (заявителем)</w:t>
      </w:r>
    </w:p>
    <w:p w14:paraId="75718C2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201B7C5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с.Тасеево                                            </w:t>
      </w:r>
      <w:r w:rsidRPr="009625F7">
        <w:rPr>
          <w:rFonts w:ascii="Times New Roman" w:eastAsia="Times New Roman" w:hAnsi="Times New Roman" w:cs="Times New Roman"/>
          <w:lang w:eastAsia="ru-RU"/>
        </w:rPr>
        <w:tab/>
        <w:t>«___» __________ 20___ г.</w:t>
      </w:r>
    </w:p>
    <w:p w14:paraId="597E848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65AFF8B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Я, __________________________________________________________________________________,</w:t>
      </w:r>
    </w:p>
    <w:p w14:paraId="2AE5D9CE"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(фамилия, имя, отчество)</w:t>
      </w:r>
    </w:p>
    <w:p w14:paraId="4EE16C5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паспорт серия _________ № _________________, выдан ____________________________________</w:t>
      </w:r>
    </w:p>
    <w:p w14:paraId="3905D11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____________________________________________________________________________________,</w:t>
      </w:r>
    </w:p>
    <w:p w14:paraId="2F32715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(наименование органа, выдавшего документ, удостоверяющий личность,</w:t>
      </w:r>
    </w:p>
    <w:p w14:paraId="3D33BDC0"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дата выдачи)</w:t>
      </w:r>
    </w:p>
    <w:p w14:paraId="050334B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проживающий (ая) по адресу: __________________________________________________________,</w:t>
      </w:r>
    </w:p>
    <w:p w14:paraId="670ADCC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выражаю  свое  согласие  на  обработку моих персональных данных.</w:t>
      </w:r>
    </w:p>
    <w:p w14:paraId="26C5696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7E6998D0"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34186231"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Данное  согласие действует в течение всего срока оказания муниципальной поддержки.</w:t>
      </w:r>
    </w:p>
    <w:p w14:paraId="267BCABE"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761DA5C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6A6E8DF3"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(представитель Заявителя) ___________ ___________________________</w:t>
      </w:r>
    </w:p>
    <w:p w14:paraId="2E489372" w14:textId="77777777" w:rsidR="009625F7" w:rsidRPr="009625F7" w:rsidRDefault="009625F7" w:rsidP="009625F7">
      <w:pPr>
        <w:widowControl w:val="0"/>
        <w:autoSpaceDE w:val="0"/>
        <w:autoSpaceDN w:val="0"/>
        <w:adjustRightInd w:val="0"/>
        <w:spacing w:after="0" w:line="240" w:lineRule="auto"/>
        <w:ind w:left="4248"/>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(подпись)                (И.О. Фамилия)</w:t>
      </w:r>
    </w:p>
    <w:p w14:paraId="314D530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7E7732D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3DE6799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МП                                             </w:t>
      </w:r>
    </w:p>
    <w:p w14:paraId="4DD43A4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61CD73A3"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«__» _____________ 20__ г.</w:t>
      </w:r>
    </w:p>
    <w:p w14:paraId="21DA21F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48569E5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3E05F2C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053FC7D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lang w:eastAsia="ru-RU"/>
        </w:rPr>
      </w:pPr>
    </w:p>
    <w:p w14:paraId="7AE1324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C52C51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E5F70B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E73541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96E319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371B7B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CA1A7F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B6A42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C5113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8322DA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80EC5E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9CBCF8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AE5D50C" w14:textId="77777777" w:rsidR="009625F7" w:rsidRPr="009625F7" w:rsidRDefault="009625F7" w:rsidP="009625F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E2B0720" w14:textId="77777777" w:rsidR="009625F7" w:rsidRPr="009625F7" w:rsidRDefault="009625F7" w:rsidP="009625F7">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lastRenderedPageBreak/>
        <w:t>Приложение № 2</w:t>
      </w:r>
    </w:p>
    <w:p w14:paraId="73BD2153"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к перечню документов для </w:t>
      </w:r>
    </w:p>
    <w:p w14:paraId="39B47107"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получения субсидий </w:t>
      </w:r>
    </w:p>
    <w:p w14:paraId="5A60E764" w14:textId="77777777" w:rsidR="009625F7" w:rsidRPr="009625F7" w:rsidRDefault="009625F7" w:rsidP="009625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9625F7">
        <w:rPr>
          <w:rFonts w:ascii="Arial" w:eastAsia="Times New Roman" w:hAnsi="Arial" w:cs="Arial"/>
          <w:sz w:val="20"/>
          <w:szCs w:val="20"/>
          <w:lang w:eastAsia="ru-RU"/>
        </w:rPr>
        <w:tab/>
      </w:r>
    </w:p>
    <w:p w14:paraId="5299DCF7"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73BED04F"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СПРАВКА</w:t>
      </w:r>
    </w:p>
    <w:p w14:paraId="7A4A6C11"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об имущественном и финансовом состоянии _____________________________________________________________________________</w:t>
      </w:r>
    </w:p>
    <w:p w14:paraId="1420D4AB"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25F7">
        <w:rPr>
          <w:rFonts w:ascii="Times New Roman" w:eastAsia="Times New Roman" w:hAnsi="Times New Roman" w:cs="Times New Roman"/>
          <w:sz w:val="18"/>
          <w:szCs w:val="18"/>
          <w:lang w:eastAsia="ru-RU"/>
        </w:rPr>
        <w:t>(наименование Заявителя)</w:t>
      </w:r>
    </w:p>
    <w:p w14:paraId="4A8B6DC6"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за период ____________________________________________________________________</w:t>
      </w:r>
    </w:p>
    <w:p w14:paraId="61FF33F9"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679B8A4" w14:textId="77777777" w:rsidR="009625F7" w:rsidRPr="009625F7" w:rsidRDefault="009625F7" w:rsidP="009625F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9625F7" w:rsidRPr="009625F7" w14:paraId="4DEBC5F5" w14:textId="77777777" w:rsidTr="00E74685">
        <w:tc>
          <w:tcPr>
            <w:tcW w:w="6238" w:type="dxa"/>
          </w:tcPr>
          <w:p w14:paraId="56AD359B"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w:t>
            </w:r>
          </w:p>
        </w:tc>
        <w:tc>
          <w:tcPr>
            <w:tcW w:w="3402" w:type="dxa"/>
          </w:tcPr>
          <w:p w14:paraId="4DEE66D5"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Остаточная стоимость на последнюю отчетную дату</w:t>
            </w:r>
          </w:p>
        </w:tc>
      </w:tr>
      <w:tr w:rsidR="009625F7" w:rsidRPr="009625F7" w14:paraId="0830A7CF" w14:textId="77777777" w:rsidTr="00E74685">
        <w:tc>
          <w:tcPr>
            <w:tcW w:w="6238" w:type="dxa"/>
          </w:tcPr>
          <w:p w14:paraId="691613E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2" w:type="dxa"/>
          </w:tcPr>
          <w:p w14:paraId="0F06853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26374D61" w14:textId="77777777" w:rsidTr="00E74685">
        <w:tc>
          <w:tcPr>
            <w:tcW w:w="6238" w:type="dxa"/>
          </w:tcPr>
          <w:p w14:paraId="4DA25F1B"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Всего:</w:t>
            </w:r>
          </w:p>
        </w:tc>
        <w:tc>
          <w:tcPr>
            <w:tcW w:w="3402" w:type="dxa"/>
          </w:tcPr>
          <w:p w14:paraId="69275D6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14:paraId="32A0399D" w14:textId="77777777" w:rsidR="009625F7" w:rsidRPr="009625F7" w:rsidRDefault="009625F7" w:rsidP="009625F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 Сведения о финансовом, хозяйственном состоянии,</w:t>
      </w:r>
    </w:p>
    <w:p w14:paraId="47CEF86D"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9625F7" w:rsidRPr="009625F7" w14:paraId="7DC88949" w14:textId="77777777" w:rsidTr="00E74685">
        <w:tc>
          <w:tcPr>
            <w:tcW w:w="6380" w:type="dxa"/>
          </w:tcPr>
          <w:p w14:paraId="6A1D56DF"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 показателя</w:t>
            </w:r>
          </w:p>
        </w:tc>
        <w:tc>
          <w:tcPr>
            <w:tcW w:w="3260" w:type="dxa"/>
          </w:tcPr>
          <w:p w14:paraId="029A8AB9"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 последнюю отчетную дату</w:t>
            </w:r>
          </w:p>
        </w:tc>
      </w:tr>
      <w:tr w:rsidR="009625F7" w:rsidRPr="009625F7" w14:paraId="5ECC8696" w14:textId="77777777" w:rsidTr="00E74685">
        <w:tc>
          <w:tcPr>
            <w:tcW w:w="6380" w:type="dxa"/>
          </w:tcPr>
          <w:p w14:paraId="1147AA90"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Собственные средства</w:t>
            </w:r>
          </w:p>
        </w:tc>
        <w:tc>
          <w:tcPr>
            <w:tcW w:w="3260" w:type="dxa"/>
          </w:tcPr>
          <w:p w14:paraId="0567163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8EF39DD" w14:textId="77777777" w:rsidTr="00E74685">
        <w:tc>
          <w:tcPr>
            <w:tcW w:w="6380" w:type="dxa"/>
          </w:tcPr>
          <w:p w14:paraId="67540853"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Заемные средства, всего</w:t>
            </w:r>
          </w:p>
        </w:tc>
        <w:tc>
          <w:tcPr>
            <w:tcW w:w="3260" w:type="dxa"/>
          </w:tcPr>
          <w:p w14:paraId="1DD03E3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6D943EC5" w14:textId="77777777" w:rsidTr="00E74685">
        <w:tc>
          <w:tcPr>
            <w:tcW w:w="6380" w:type="dxa"/>
          </w:tcPr>
          <w:p w14:paraId="6C8BBF7B"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w:t>
            </w:r>
          </w:p>
          <w:p w14:paraId="483DB69D"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долгосрочные кредиты и займы</w:t>
            </w:r>
          </w:p>
        </w:tc>
        <w:tc>
          <w:tcPr>
            <w:tcW w:w="3260" w:type="dxa"/>
          </w:tcPr>
          <w:p w14:paraId="0293724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8B025F5" w14:textId="77777777" w:rsidTr="00E74685">
        <w:tc>
          <w:tcPr>
            <w:tcW w:w="6380" w:type="dxa"/>
          </w:tcPr>
          <w:p w14:paraId="6B390D1E"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краткосрочные кредиты и займы</w:t>
            </w:r>
          </w:p>
        </w:tc>
        <w:tc>
          <w:tcPr>
            <w:tcW w:w="3260" w:type="dxa"/>
          </w:tcPr>
          <w:p w14:paraId="06B92AE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815D130" w14:textId="77777777" w:rsidTr="00E74685">
        <w:tc>
          <w:tcPr>
            <w:tcW w:w="6380" w:type="dxa"/>
          </w:tcPr>
          <w:p w14:paraId="68ACDE66"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Кредиторская задолженность</w:t>
            </w:r>
          </w:p>
        </w:tc>
        <w:tc>
          <w:tcPr>
            <w:tcW w:w="3260" w:type="dxa"/>
          </w:tcPr>
          <w:p w14:paraId="4ADCEA5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26BFAB3B" w14:textId="77777777" w:rsidTr="00E74685">
        <w:tc>
          <w:tcPr>
            <w:tcW w:w="6380" w:type="dxa"/>
          </w:tcPr>
          <w:p w14:paraId="1806D4EA"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Дебиторская задолженность</w:t>
            </w:r>
          </w:p>
        </w:tc>
        <w:tc>
          <w:tcPr>
            <w:tcW w:w="3260" w:type="dxa"/>
          </w:tcPr>
          <w:p w14:paraId="5922CA8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4DA96E6" w14:textId="77777777" w:rsidTr="00E74685">
        <w:tc>
          <w:tcPr>
            <w:tcW w:w="6380" w:type="dxa"/>
          </w:tcPr>
          <w:p w14:paraId="2218AD49"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Доходы, всего</w:t>
            </w:r>
          </w:p>
        </w:tc>
        <w:tc>
          <w:tcPr>
            <w:tcW w:w="3260" w:type="dxa"/>
          </w:tcPr>
          <w:p w14:paraId="27BC7B8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6A502080" w14:textId="77777777" w:rsidTr="00E74685">
        <w:tc>
          <w:tcPr>
            <w:tcW w:w="6380" w:type="dxa"/>
          </w:tcPr>
          <w:p w14:paraId="50DBAE46"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 - выручка от продажи товаров, продукции, работ, услуг</w:t>
            </w:r>
          </w:p>
        </w:tc>
        <w:tc>
          <w:tcPr>
            <w:tcW w:w="3260" w:type="dxa"/>
          </w:tcPr>
          <w:p w14:paraId="16B9A08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03F9CDD" w14:textId="77777777" w:rsidTr="00E74685">
        <w:tc>
          <w:tcPr>
            <w:tcW w:w="6380" w:type="dxa"/>
          </w:tcPr>
          <w:p w14:paraId="1EFBB6F4"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прочие доходы (по видам доходов)</w:t>
            </w:r>
          </w:p>
        </w:tc>
        <w:tc>
          <w:tcPr>
            <w:tcW w:w="3260" w:type="dxa"/>
          </w:tcPr>
          <w:p w14:paraId="39A66A0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3FDA84F" w14:textId="77777777" w:rsidTr="00E74685">
        <w:tc>
          <w:tcPr>
            <w:tcW w:w="6380" w:type="dxa"/>
          </w:tcPr>
          <w:p w14:paraId="637194D6"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Чистая прибыль (убыток) отчетного периода</w:t>
            </w:r>
          </w:p>
        </w:tc>
        <w:tc>
          <w:tcPr>
            <w:tcW w:w="3260" w:type="dxa"/>
          </w:tcPr>
          <w:p w14:paraId="1767CBA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E5B15B7" w14:textId="77777777" w:rsidTr="00E74685">
        <w:tc>
          <w:tcPr>
            <w:tcW w:w="6380" w:type="dxa"/>
          </w:tcPr>
          <w:p w14:paraId="352E86DD" w14:textId="77777777" w:rsidR="009625F7" w:rsidRPr="009625F7" w:rsidRDefault="009625F7" w:rsidP="009625F7">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14:paraId="54F88D8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14:paraId="675CEFD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 Заявитель (представитель заявителя) </w:t>
      </w:r>
      <w:r w:rsidRPr="009625F7">
        <w:rPr>
          <w:rFonts w:ascii="Times New Roman" w:eastAsia="Times New Roman" w:hAnsi="Times New Roman" w:cs="Times New Roman"/>
          <w:sz w:val="20"/>
          <w:szCs w:val="20"/>
          <w:lang w:eastAsia="ru-RU"/>
        </w:rPr>
        <w:tab/>
        <w:t>_________________/____________________/</w:t>
      </w:r>
    </w:p>
    <w:p w14:paraId="736AB7B7"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25F7">
        <w:rPr>
          <w:rFonts w:ascii="Times New Roman" w:eastAsia="Times New Roman" w:hAnsi="Times New Roman" w:cs="Times New Roman"/>
          <w:sz w:val="20"/>
          <w:szCs w:val="20"/>
          <w:lang w:eastAsia="ru-RU"/>
        </w:rPr>
        <w:tab/>
      </w:r>
      <w:r w:rsidRPr="009625F7">
        <w:rPr>
          <w:rFonts w:ascii="Times New Roman" w:eastAsia="Times New Roman" w:hAnsi="Times New Roman" w:cs="Times New Roman"/>
          <w:sz w:val="20"/>
          <w:szCs w:val="20"/>
          <w:lang w:eastAsia="ru-RU"/>
        </w:rPr>
        <w:tab/>
      </w:r>
      <w:r w:rsidRPr="009625F7">
        <w:rPr>
          <w:rFonts w:ascii="Times New Roman" w:eastAsia="Times New Roman" w:hAnsi="Times New Roman" w:cs="Times New Roman"/>
          <w:sz w:val="20"/>
          <w:szCs w:val="20"/>
          <w:lang w:eastAsia="ru-RU"/>
        </w:rPr>
        <w:tab/>
      </w:r>
      <w:r w:rsidRPr="009625F7">
        <w:rPr>
          <w:rFonts w:ascii="Times New Roman" w:eastAsia="Times New Roman" w:hAnsi="Times New Roman" w:cs="Times New Roman"/>
          <w:sz w:val="18"/>
          <w:szCs w:val="18"/>
          <w:lang w:eastAsia="ru-RU"/>
        </w:rPr>
        <w:t>(подпись)   (И.О. Фамилия)</w:t>
      </w:r>
    </w:p>
    <w:p w14:paraId="6016DDCA"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8478764"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Главный бухгалтер                   _________________/____________________/</w:t>
      </w:r>
    </w:p>
    <w:p w14:paraId="1B21EE95"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25F7">
        <w:rPr>
          <w:rFonts w:ascii="Times New Roman" w:eastAsia="Times New Roman" w:hAnsi="Times New Roman" w:cs="Times New Roman"/>
          <w:sz w:val="18"/>
          <w:szCs w:val="18"/>
          <w:lang w:eastAsia="ru-RU"/>
        </w:rPr>
        <w:t>(подпись)   (И.О. Фамилия)</w:t>
      </w:r>
    </w:p>
    <w:p w14:paraId="7FCA8924"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17FC2111"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МП                                                дата «____» _______ 20__ г.</w:t>
      </w:r>
    </w:p>
    <w:p w14:paraId="3E8D4DBC" w14:textId="77777777" w:rsidR="009625F7" w:rsidRPr="009625F7" w:rsidRDefault="009625F7" w:rsidP="009625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9625F7" w:rsidRPr="009625F7" w:rsidSect="00BA5898">
          <w:footerReference w:type="default" r:id="rId13"/>
          <w:pgSz w:w="11905" w:h="16838"/>
          <w:pgMar w:top="1134" w:right="851" w:bottom="851" w:left="1418" w:header="0" w:footer="0" w:gutter="0"/>
          <w:cols w:space="720"/>
          <w:docGrid w:linePitch="326"/>
        </w:sectPr>
      </w:pPr>
    </w:p>
    <w:p w14:paraId="4DEC06DA" w14:textId="77777777" w:rsidR="009625F7" w:rsidRPr="009625F7" w:rsidRDefault="009625F7" w:rsidP="009625F7">
      <w:pPr>
        <w:widowControl w:val="0"/>
        <w:autoSpaceDE w:val="0"/>
        <w:autoSpaceDN w:val="0"/>
        <w:adjustRightInd w:val="0"/>
        <w:spacing w:after="0" w:line="240" w:lineRule="auto"/>
        <w:ind w:firstLine="1190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lastRenderedPageBreak/>
        <w:t>Приложение № 3</w:t>
      </w:r>
    </w:p>
    <w:p w14:paraId="72CFC610" w14:textId="77777777" w:rsidR="009625F7" w:rsidRPr="009625F7" w:rsidRDefault="009625F7" w:rsidP="009625F7">
      <w:pPr>
        <w:widowControl w:val="0"/>
        <w:autoSpaceDE w:val="0"/>
        <w:autoSpaceDN w:val="0"/>
        <w:adjustRightInd w:val="0"/>
        <w:spacing w:after="0" w:line="240" w:lineRule="auto"/>
        <w:ind w:firstLine="1190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к перечню документов</w:t>
      </w:r>
    </w:p>
    <w:p w14:paraId="27EE5118" w14:textId="77777777" w:rsidR="009625F7" w:rsidRPr="009625F7" w:rsidRDefault="009625F7" w:rsidP="009625F7">
      <w:pPr>
        <w:widowControl w:val="0"/>
        <w:autoSpaceDE w:val="0"/>
        <w:autoSpaceDN w:val="0"/>
        <w:adjustRightInd w:val="0"/>
        <w:spacing w:after="0" w:line="240" w:lineRule="auto"/>
        <w:ind w:firstLine="11907"/>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для получения субсидий</w:t>
      </w:r>
    </w:p>
    <w:p w14:paraId="7CA9D42A"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1A3D564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СПРАВКА</w:t>
      </w:r>
    </w:p>
    <w:p w14:paraId="3E23C7EC"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о просроченной задолженности по субсидиям,</w:t>
      </w:r>
    </w:p>
    <w:p w14:paraId="7DB9724F"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бюджетным инвестициям и иным средствам, предоставленным</w:t>
      </w:r>
    </w:p>
    <w:p w14:paraId="4E634F23"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из бюджета Тасеевского района в соответствии с муниципальными</w:t>
      </w:r>
    </w:p>
    <w:p w14:paraId="52DFD71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правовыми актами Тасеевского района</w:t>
      </w:r>
    </w:p>
    <w:p w14:paraId="704B8457"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на «____» _________ 20 ____ г.</w:t>
      </w:r>
    </w:p>
    <w:p w14:paraId="1C20E888" w14:textId="77777777" w:rsidR="009625F7" w:rsidRPr="009625F7" w:rsidRDefault="009625F7" w:rsidP="009625F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14:paraId="358564AD"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 Получателя ___________________________________________________</w:t>
      </w:r>
    </w:p>
    <w:p w14:paraId="59740E53" w14:textId="77777777" w:rsidR="009625F7" w:rsidRPr="009625F7" w:rsidRDefault="009625F7" w:rsidP="009625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965"/>
        <w:gridCol w:w="8"/>
        <w:gridCol w:w="551"/>
        <w:gridCol w:w="8"/>
        <w:gridCol w:w="746"/>
        <w:gridCol w:w="8"/>
        <w:gridCol w:w="1751"/>
        <w:gridCol w:w="8"/>
        <w:gridCol w:w="14"/>
        <w:gridCol w:w="537"/>
        <w:gridCol w:w="8"/>
        <w:gridCol w:w="746"/>
        <w:gridCol w:w="8"/>
        <w:gridCol w:w="791"/>
        <w:gridCol w:w="8"/>
        <w:gridCol w:w="764"/>
        <w:gridCol w:w="8"/>
        <w:gridCol w:w="1541"/>
        <w:gridCol w:w="8"/>
        <w:gridCol w:w="14"/>
        <w:gridCol w:w="537"/>
        <w:gridCol w:w="8"/>
        <w:gridCol w:w="746"/>
        <w:gridCol w:w="8"/>
        <w:gridCol w:w="791"/>
        <w:gridCol w:w="8"/>
        <w:gridCol w:w="764"/>
        <w:gridCol w:w="8"/>
        <w:gridCol w:w="1843"/>
        <w:gridCol w:w="8"/>
        <w:gridCol w:w="14"/>
      </w:tblGrid>
      <w:tr w:rsidR="009625F7" w:rsidRPr="009625F7" w14:paraId="1B28CA62" w14:textId="77777777" w:rsidTr="00E74685">
        <w:tc>
          <w:tcPr>
            <w:tcW w:w="1924" w:type="dxa"/>
            <w:vMerge w:val="restart"/>
          </w:tcPr>
          <w:p w14:paraId="545658F2"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Наименование средств, предоставленных из бюджета </w:t>
            </w:r>
          </w:p>
        </w:tc>
        <w:tc>
          <w:tcPr>
            <w:tcW w:w="4059" w:type="dxa"/>
            <w:gridSpan w:val="9"/>
          </w:tcPr>
          <w:p w14:paraId="0F9F311B"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Муниципальный правовой акт Тасеевского района, в соответствии с которым Получателю предоставлены средства из бюджета Тасеевского района</w:t>
            </w:r>
          </w:p>
        </w:tc>
        <w:tc>
          <w:tcPr>
            <w:tcW w:w="4433" w:type="dxa"/>
            <w:gridSpan w:val="11"/>
          </w:tcPr>
          <w:p w14:paraId="692B8F94"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Соглашение (договор), заключенный между главным распорядителем средств бюджета Тасеевского района и Получателем на предоставление из бюджета Тасеевского района средств</w:t>
            </w:r>
          </w:p>
        </w:tc>
        <w:tc>
          <w:tcPr>
            <w:tcW w:w="4735" w:type="dxa"/>
            <w:gridSpan w:val="11"/>
          </w:tcPr>
          <w:p w14:paraId="47301880"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Договоры (контракты), заключенные Получателем в целях исполнения обязательств в рамках соглашения (договора)</w:t>
            </w:r>
          </w:p>
        </w:tc>
      </w:tr>
      <w:tr w:rsidR="009625F7" w:rsidRPr="009625F7" w14:paraId="55A3FD68" w14:textId="77777777" w:rsidTr="00E74685">
        <w:trPr>
          <w:gridAfter w:val="2"/>
          <w:wAfter w:w="22" w:type="dxa"/>
        </w:trPr>
        <w:tc>
          <w:tcPr>
            <w:tcW w:w="1924" w:type="dxa"/>
            <w:vMerge/>
          </w:tcPr>
          <w:p w14:paraId="06E8C9F4" w14:textId="77777777" w:rsidR="009625F7" w:rsidRPr="009625F7" w:rsidRDefault="009625F7" w:rsidP="009625F7">
            <w:pPr>
              <w:spacing w:after="0" w:line="240" w:lineRule="auto"/>
              <w:rPr>
                <w:rFonts w:ascii="Times New Roman" w:eastAsia="Times New Roman" w:hAnsi="Times New Roman" w:cs="Times New Roman"/>
                <w:sz w:val="24"/>
                <w:szCs w:val="24"/>
              </w:rPr>
            </w:pPr>
          </w:p>
        </w:tc>
        <w:tc>
          <w:tcPr>
            <w:tcW w:w="965" w:type="dxa"/>
            <w:vMerge w:val="restart"/>
          </w:tcPr>
          <w:p w14:paraId="2B98398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вид</w:t>
            </w:r>
          </w:p>
        </w:tc>
        <w:tc>
          <w:tcPr>
            <w:tcW w:w="559" w:type="dxa"/>
            <w:gridSpan w:val="2"/>
            <w:vMerge w:val="restart"/>
          </w:tcPr>
          <w:p w14:paraId="09E3F079"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дата</w:t>
            </w:r>
          </w:p>
        </w:tc>
        <w:tc>
          <w:tcPr>
            <w:tcW w:w="754" w:type="dxa"/>
            <w:gridSpan w:val="2"/>
            <w:vMerge w:val="restart"/>
          </w:tcPr>
          <w:p w14:paraId="088D122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номер</w:t>
            </w:r>
          </w:p>
        </w:tc>
        <w:tc>
          <w:tcPr>
            <w:tcW w:w="1759" w:type="dxa"/>
            <w:gridSpan w:val="2"/>
            <w:vMerge w:val="restart"/>
          </w:tcPr>
          <w:p w14:paraId="26FEEF03"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цели предоставления</w:t>
            </w:r>
          </w:p>
        </w:tc>
        <w:tc>
          <w:tcPr>
            <w:tcW w:w="559" w:type="dxa"/>
            <w:gridSpan w:val="3"/>
            <w:vMerge w:val="restart"/>
          </w:tcPr>
          <w:p w14:paraId="1D241571"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дата</w:t>
            </w:r>
          </w:p>
        </w:tc>
        <w:tc>
          <w:tcPr>
            <w:tcW w:w="754" w:type="dxa"/>
            <w:gridSpan w:val="2"/>
            <w:vMerge w:val="restart"/>
          </w:tcPr>
          <w:p w14:paraId="0C57513E"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номер</w:t>
            </w:r>
          </w:p>
        </w:tc>
        <w:tc>
          <w:tcPr>
            <w:tcW w:w="799" w:type="dxa"/>
            <w:gridSpan w:val="2"/>
            <w:vMerge w:val="restart"/>
          </w:tcPr>
          <w:p w14:paraId="0CD46C0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сумма, руб.</w:t>
            </w:r>
          </w:p>
        </w:tc>
        <w:tc>
          <w:tcPr>
            <w:tcW w:w="2321" w:type="dxa"/>
            <w:gridSpan w:val="4"/>
          </w:tcPr>
          <w:p w14:paraId="4C41EEDC"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из них имеется задолженность</w:t>
            </w:r>
          </w:p>
        </w:tc>
        <w:tc>
          <w:tcPr>
            <w:tcW w:w="559" w:type="dxa"/>
            <w:gridSpan w:val="3"/>
            <w:vMerge w:val="restart"/>
          </w:tcPr>
          <w:p w14:paraId="18755A59"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дата</w:t>
            </w:r>
          </w:p>
        </w:tc>
        <w:tc>
          <w:tcPr>
            <w:tcW w:w="754" w:type="dxa"/>
            <w:gridSpan w:val="2"/>
            <w:vMerge w:val="restart"/>
          </w:tcPr>
          <w:p w14:paraId="6917B570"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номер</w:t>
            </w:r>
          </w:p>
        </w:tc>
        <w:tc>
          <w:tcPr>
            <w:tcW w:w="799" w:type="dxa"/>
            <w:gridSpan w:val="2"/>
            <w:vMerge w:val="restart"/>
          </w:tcPr>
          <w:p w14:paraId="4D9870DD"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сумма, руб.</w:t>
            </w:r>
          </w:p>
        </w:tc>
        <w:tc>
          <w:tcPr>
            <w:tcW w:w="2623" w:type="dxa"/>
            <w:gridSpan w:val="4"/>
          </w:tcPr>
          <w:p w14:paraId="6C2EACB1"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из них имеется задолженность</w:t>
            </w:r>
          </w:p>
        </w:tc>
      </w:tr>
      <w:tr w:rsidR="009625F7" w:rsidRPr="009625F7" w14:paraId="11916E64" w14:textId="77777777" w:rsidTr="00E74685">
        <w:trPr>
          <w:gridAfter w:val="2"/>
          <w:wAfter w:w="22" w:type="dxa"/>
        </w:trPr>
        <w:tc>
          <w:tcPr>
            <w:tcW w:w="1924" w:type="dxa"/>
            <w:vMerge/>
          </w:tcPr>
          <w:p w14:paraId="0F3D6968"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965" w:type="dxa"/>
            <w:vMerge/>
          </w:tcPr>
          <w:p w14:paraId="42018077"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559" w:type="dxa"/>
            <w:gridSpan w:val="2"/>
            <w:vMerge/>
          </w:tcPr>
          <w:p w14:paraId="4EAA2C39"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54" w:type="dxa"/>
            <w:gridSpan w:val="2"/>
            <w:vMerge/>
          </w:tcPr>
          <w:p w14:paraId="716F5C1F"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1759" w:type="dxa"/>
            <w:gridSpan w:val="2"/>
            <w:vMerge/>
          </w:tcPr>
          <w:p w14:paraId="582E1429"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559" w:type="dxa"/>
            <w:gridSpan w:val="3"/>
            <w:vMerge/>
          </w:tcPr>
          <w:p w14:paraId="7AC84F51"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54" w:type="dxa"/>
            <w:gridSpan w:val="2"/>
            <w:vMerge/>
          </w:tcPr>
          <w:p w14:paraId="7197E23D"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99" w:type="dxa"/>
            <w:gridSpan w:val="2"/>
            <w:vMerge/>
          </w:tcPr>
          <w:p w14:paraId="6ACF3C43"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72" w:type="dxa"/>
            <w:gridSpan w:val="2"/>
          </w:tcPr>
          <w:p w14:paraId="2B47CB2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всего</w:t>
            </w:r>
          </w:p>
        </w:tc>
        <w:tc>
          <w:tcPr>
            <w:tcW w:w="1549" w:type="dxa"/>
            <w:gridSpan w:val="2"/>
          </w:tcPr>
          <w:p w14:paraId="7C4977E6"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 просроченная</w:t>
            </w:r>
          </w:p>
        </w:tc>
        <w:tc>
          <w:tcPr>
            <w:tcW w:w="559" w:type="dxa"/>
            <w:gridSpan w:val="3"/>
            <w:vMerge/>
          </w:tcPr>
          <w:p w14:paraId="29899F81"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54" w:type="dxa"/>
            <w:gridSpan w:val="2"/>
            <w:vMerge/>
          </w:tcPr>
          <w:p w14:paraId="1FB8CF8A"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99" w:type="dxa"/>
            <w:gridSpan w:val="2"/>
            <w:vMerge/>
          </w:tcPr>
          <w:p w14:paraId="0FFE930A"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772" w:type="dxa"/>
            <w:gridSpan w:val="2"/>
          </w:tcPr>
          <w:p w14:paraId="345B9910"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всего</w:t>
            </w:r>
          </w:p>
        </w:tc>
        <w:tc>
          <w:tcPr>
            <w:tcW w:w="1851" w:type="dxa"/>
            <w:gridSpan w:val="2"/>
          </w:tcPr>
          <w:p w14:paraId="390BB7A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 просроченная</w:t>
            </w:r>
          </w:p>
        </w:tc>
      </w:tr>
      <w:tr w:rsidR="009625F7" w:rsidRPr="009625F7" w14:paraId="12304843" w14:textId="77777777" w:rsidTr="00E74685">
        <w:trPr>
          <w:gridAfter w:val="1"/>
          <w:wAfter w:w="14" w:type="dxa"/>
        </w:trPr>
        <w:tc>
          <w:tcPr>
            <w:tcW w:w="1924" w:type="dxa"/>
          </w:tcPr>
          <w:p w14:paraId="1344BB5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73" w:type="dxa"/>
            <w:gridSpan w:val="2"/>
          </w:tcPr>
          <w:p w14:paraId="4ED29C6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2"/>
          </w:tcPr>
          <w:p w14:paraId="00C6883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14:paraId="5B6552D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59" w:type="dxa"/>
            <w:gridSpan w:val="2"/>
          </w:tcPr>
          <w:p w14:paraId="592700C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14:paraId="4855CA5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14:paraId="1E3FD1E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14:paraId="11647F82"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14:paraId="577C69F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49" w:type="dxa"/>
            <w:gridSpan w:val="2"/>
          </w:tcPr>
          <w:p w14:paraId="5AFA8E2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14:paraId="592C9BC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14:paraId="1F60F5D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14:paraId="65C3023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14:paraId="0538765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851" w:type="dxa"/>
            <w:gridSpan w:val="2"/>
          </w:tcPr>
          <w:p w14:paraId="622074D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2F3584E" w14:textId="77777777" w:rsidTr="00E74685">
        <w:trPr>
          <w:gridAfter w:val="1"/>
          <w:wAfter w:w="14" w:type="dxa"/>
        </w:trPr>
        <w:tc>
          <w:tcPr>
            <w:tcW w:w="1924" w:type="dxa"/>
          </w:tcPr>
          <w:p w14:paraId="6150DD1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73" w:type="dxa"/>
            <w:gridSpan w:val="2"/>
          </w:tcPr>
          <w:p w14:paraId="763FE39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2"/>
          </w:tcPr>
          <w:p w14:paraId="0C0B4FA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14:paraId="28FBA93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59" w:type="dxa"/>
            <w:gridSpan w:val="2"/>
          </w:tcPr>
          <w:p w14:paraId="59984E6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14:paraId="43044C3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14:paraId="16ED87F2"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14:paraId="318502D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14:paraId="56CAC73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49" w:type="dxa"/>
            <w:gridSpan w:val="2"/>
          </w:tcPr>
          <w:p w14:paraId="3C49BCB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14:paraId="73DA48C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14:paraId="18268A8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14:paraId="199E2D1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14:paraId="6434E4C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851" w:type="dxa"/>
            <w:gridSpan w:val="2"/>
          </w:tcPr>
          <w:p w14:paraId="5C3AB30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14:paraId="5C8F81B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8708ACD"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Заявитель (представитель заявителя) ________________/_____________________/</w:t>
      </w:r>
    </w:p>
    <w:p w14:paraId="60897FD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(подпись)         (И.О. Фамилия)</w:t>
      </w:r>
    </w:p>
    <w:p w14:paraId="15FB0D44"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Главный бухгалтер                   ________________/_____________________/</w:t>
      </w:r>
    </w:p>
    <w:p w14:paraId="5B38A439"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 xml:space="preserve">                                                                 (подпись)         (И.О. Фамилия)</w:t>
      </w:r>
    </w:p>
    <w:p w14:paraId="2700F33A"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A7FCDB6"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25F7">
        <w:rPr>
          <w:rFonts w:ascii="Times New Roman" w:eastAsia="Times New Roman" w:hAnsi="Times New Roman" w:cs="Times New Roman"/>
          <w:lang w:eastAsia="ru-RU"/>
        </w:rPr>
        <w:t>МП                                            дата «__» ___________ 20__ г.</w:t>
      </w:r>
    </w:p>
    <w:p w14:paraId="4403B08F" w14:textId="77777777" w:rsidR="009625F7" w:rsidRPr="009625F7" w:rsidRDefault="009625F7" w:rsidP="009625F7">
      <w:pPr>
        <w:spacing w:after="0" w:line="240" w:lineRule="auto"/>
        <w:rPr>
          <w:rFonts w:ascii="Times New Roman" w:eastAsia="Times New Roman" w:hAnsi="Times New Roman" w:cs="Times New Roman"/>
        </w:rPr>
        <w:sectPr w:rsidR="009625F7" w:rsidRPr="009625F7" w:rsidSect="00BA5898">
          <w:pgSz w:w="16838" w:h="11905" w:orient="landscape"/>
          <w:pgMar w:top="1135" w:right="1134" w:bottom="851" w:left="1134" w:header="0" w:footer="0" w:gutter="0"/>
          <w:cols w:space="720"/>
        </w:sectPr>
      </w:pPr>
    </w:p>
    <w:p w14:paraId="5C9937F0" w14:textId="77777777" w:rsidR="009625F7" w:rsidRPr="009625F7" w:rsidRDefault="009625F7" w:rsidP="009625F7">
      <w:pPr>
        <w:tabs>
          <w:tab w:val="left" w:pos="6450"/>
        </w:tabs>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lastRenderedPageBreak/>
        <w:t>Приложение № 4</w:t>
      </w:r>
    </w:p>
    <w:p w14:paraId="7D03D1CB" w14:textId="77777777" w:rsidR="009625F7" w:rsidRPr="009625F7" w:rsidRDefault="009625F7" w:rsidP="009625F7">
      <w:pPr>
        <w:tabs>
          <w:tab w:val="left" w:pos="6450"/>
        </w:tabs>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к перечню документов для </w:t>
      </w:r>
    </w:p>
    <w:p w14:paraId="16945042" w14:textId="77777777" w:rsidR="009625F7" w:rsidRPr="009625F7" w:rsidRDefault="009625F7" w:rsidP="009625F7">
      <w:pPr>
        <w:tabs>
          <w:tab w:val="left" w:pos="6450"/>
        </w:tabs>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получения субсидий</w:t>
      </w:r>
    </w:p>
    <w:p w14:paraId="52D7C306" w14:textId="77777777" w:rsidR="009625F7" w:rsidRPr="009625F7" w:rsidRDefault="009625F7" w:rsidP="009625F7">
      <w:pPr>
        <w:tabs>
          <w:tab w:val="left" w:pos="6450"/>
        </w:tabs>
        <w:spacing w:after="0" w:line="240" w:lineRule="auto"/>
        <w:ind w:firstLine="709"/>
        <w:jc w:val="right"/>
        <w:rPr>
          <w:rFonts w:ascii="Times New Roman" w:eastAsia="Times New Roman" w:hAnsi="Times New Roman" w:cs="Times New Roman"/>
          <w:sz w:val="28"/>
          <w:szCs w:val="28"/>
        </w:rPr>
      </w:pPr>
    </w:p>
    <w:p w14:paraId="3A61AF39"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ТЕХНИКО-ЭКОНОМИЧЕСКОЕ ОБОСНОВАНИЕ </w:t>
      </w:r>
    </w:p>
    <w:p w14:paraId="508BE2B7" w14:textId="77777777" w:rsidR="009625F7" w:rsidRPr="009625F7" w:rsidRDefault="009625F7" w:rsidP="009625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21856B7C" w14:textId="77777777" w:rsidR="009625F7" w:rsidRPr="009625F7" w:rsidRDefault="009625F7" w:rsidP="009625F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Информация о деятельности заявителя</w:t>
      </w:r>
    </w:p>
    <w:p w14:paraId="16794832"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9625F7" w:rsidRPr="009625F7" w14:paraId="66D6499F" w14:textId="77777777" w:rsidTr="00E74685">
        <w:tc>
          <w:tcPr>
            <w:tcW w:w="6236" w:type="dxa"/>
          </w:tcPr>
          <w:p w14:paraId="45D358F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tc>
        <w:tc>
          <w:tcPr>
            <w:tcW w:w="2834" w:type="dxa"/>
          </w:tcPr>
          <w:p w14:paraId="5808DB6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DBA07AD" w14:textId="77777777" w:rsidTr="00E74685">
        <w:tc>
          <w:tcPr>
            <w:tcW w:w="6236" w:type="dxa"/>
          </w:tcPr>
          <w:p w14:paraId="45D349F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Юридический адрес регистрации</w:t>
            </w:r>
          </w:p>
        </w:tc>
        <w:tc>
          <w:tcPr>
            <w:tcW w:w="2834" w:type="dxa"/>
          </w:tcPr>
          <w:p w14:paraId="55C9E74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6587062" w14:textId="77777777" w:rsidTr="00E74685">
        <w:tc>
          <w:tcPr>
            <w:tcW w:w="6236" w:type="dxa"/>
          </w:tcPr>
          <w:p w14:paraId="24C547E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Фактический адрес нахождения</w:t>
            </w:r>
          </w:p>
        </w:tc>
        <w:tc>
          <w:tcPr>
            <w:tcW w:w="2834" w:type="dxa"/>
          </w:tcPr>
          <w:p w14:paraId="3F630F8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79519832" w14:textId="77777777" w:rsidTr="00E74685">
        <w:tc>
          <w:tcPr>
            <w:tcW w:w="6236" w:type="dxa"/>
          </w:tcPr>
          <w:p w14:paraId="19DC497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Контактные данные (телефон/факс, e-mail)</w:t>
            </w:r>
          </w:p>
        </w:tc>
        <w:tc>
          <w:tcPr>
            <w:tcW w:w="2834" w:type="dxa"/>
          </w:tcPr>
          <w:p w14:paraId="32FB9A0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9BBCC56" w14:textId="77777777" w:rsidTr="00E74685">
        <w:tc>
          <w:tcPr>
            <w:tcW w:w="6236" w:type="dxa"/>
          </w:tcPr>
          <w:p w14:paraId="4A48AE3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Применяемая система налогообложения</w:t>
            </w:r>
          </w:p>
        </w:tc>
        <w:tc>
          <w:tcPr>
            <w:tcW w:w="2834" w:type="dxa"/>
          </w:tcPr>
          <w:p w14:paraId="614FB41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43503F8" w14:textId="77777777" w:rsidTr="00E74685">
        <w:tc>
          <w:tcPr>
            <w:tcW w:w="6236" w:type="dxa"/>
          </w:tcPr>
          <w:p w14:paraId="449AE91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ФИО руководителя</w:t>
            </w:r>
          </w:p>
        </w:tc>
        <w:tc>
          <w:tcPr>
            <w:tcW w:w="2834" w:type="dxa"/>
          </w:tcPr>
          <w:p w14:paraId="05EDF0A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694EC5A" w14:textId="77777777" w:rsidTr="00E74685">
        <w:tc>
          <w:tcPr>
            <w:tcW w:w="6236" w:type="dxa"/>
          </w:tcPr>
          <w:p w14:paraId="50E5EC6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Краткое описание деятельности:</w:t>
            </w:r>
          </w:p>
          <w:p w14:paraId="1FAB04C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период осуществления деятельности</w:t>
            </w:r>
          </w:p>
        </w:tc>
        <w:tc>
          <w:tcPr>
            <w:tcW w:w="2834" w:type="dxa"/>
          </w:tcPr>
          <w:p w14:paraId="7EE4476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749238F" w14:textId="77777777" w:rsidTr="00E74685">
        <w:tc>
          <w:tcPr>
            <w:tcW w:w="6236" w:type="dxa"/>
          </w:tcPr>
          <w:p w14:paraId="6A3C04B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направления деятельности</w:t>
            </w:r>
          </w:p>
        </w:tc>
        <w:tc>
          <w:tcPr>
            <w:tcW w:w="2834" w:type="dxa"/>
          </w:tcPr>
          <w:p w14:paraId="1B8EFB3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2D33A30E" w14:textId="77777777" w:rsidTr="00E74685">
        <w:tc>
          <w:tcPr>
            <w:tcW w:w="6236" w:type="dxa"/>
          </w:tcPr>
          <w:p w14:paraId="2BE5FAF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основные виды производимых товаров (работ, услуг)</w:t>
            </w:r>
          </w:p>
        </w:tc>
        <w:tc>
          <w:tcPr>
            <w:tcW w:w="2834" w:type="dxa"/>
          </w:tcPr>
          <w:p w14:paraId="30D9C3A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7351D9C8" w14:textId="77777777" w:rsidTr="00E74685">
        <w:tc>
          <w:tcPr>
            <w:tcW w:w="6236" w:type="dxa"/>
          </w:tcPr>
          <w:p w14:paraId="31030B3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наличие лицензий, разрешений, допусков, товарных знаков</w:t>
            </w:r>
          </w:p>
        </w:tc>
        <w:tc>
          <w:tcPr>
            <w:tcW w:w="2834" w:type="dxa"/>
          </w:tcPr>
          <w:p w14:paraId="5CD1AFC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8686984" w14:textId="77777777" w:rsidTr="00E74685">
        <w:tc>
          <w:tcPr>
            <w:tcW w:w="6236" w:type="dxa"/>
          </w:tcPr>
          <w:p w14:paraId="261CC21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используемые производственные/торговые площади (собственные/арендованные)</w:t>
            </w:r>
          </w:p>
        </w:tc>
        <w:tc>
          <w:tcPr>
            <w:tcW w:w="2834" w:type="dxa"/>
          </w:tcPr>
          <w:p w14:paraId="384EF70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B46C01B" w14:textId="77777777" w:rsidTr="00E74685">
        <w:tc>
          <w:tcPr>
            <w:tcW w:w="6236" w:type="dxa"/>
          </w:tcPr>
          <w:p w14:paraId="68A4C4D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наличие филиалов/обособленных подразделений</w:t>
            </w:r>
          </w:p>
        </w:tc>
        <w:tc>
          <w:tcPr>
            <w:tcW w:w="2834" w:type="dxa"/>
          </w:tcPr>
          <w:p w14:paraId="14206EC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E7C4760" w14:textId="77777777" w:rsidTr="00E74685">
        <w:tc>
          <w:tcPr>
            <w:tcW w:w="6236" w:type="dxa"/>
          </w:tcPr>
          <w:p w14:paraId="2444904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Фактически осуществляемые виды деятельности по </w:t>
            </w:r>
            <w:hyperlink r:id="rId14" w:history="1">
              <w:r w:rsidRPr="009625F7">
                <w:rPr>
                  <w:rFonts w:ascii="Times New Roman" w:eastAsia="Times New Roman" w:hAnsi="Times New Roman" w:cs="Times New Roman"/>
                  <w:sz w:val="20"/>
                  <w:szCs w:val="20"/>
                  <w:lang w:eastAsia="ru-RU"/>
                </w:rPr>
                <w:t>ОКВЭД</w:t>
              </w:r>
            </w:hyperlink>
            <w:r w:rsidRPr="009625F7">
              <w:rPr>
                <w:rFonts w:ascii="Times New Roman" w:eastAsia="Times New Roman" w:hAnsi="Times New Roman" w:cs="Times New Roman"/>
                <w:sz w:val="20"/>
                <w:szCs w:val="20"/>
                <w:lang w:eastAsia="ru-RU"/>
              </w:rPr>
              <w:t xml:space="preserve"> (в соответствии с выпиской из ЕГРИП/ЕГРЮЛ)</w:t>
            </w:r>
          </w:p>
        </w:tc>
        <w:tc>
          <w:tcPr>
            <w:tcW w:w="2834" w:type="dxa"/>
          </w:tcPr>
          <w:p w14:paraId="756067D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14:paraId="50CADE0E" w14:textId="77777777" w:rsidR="009625F7" w:rsidRPr="009625F7" w:rsidRDefault="009625F7" w:rsidP="009625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11B59110" w14:textId="77777777" w:rsidR="009625F7" w:rsidRPr="009625F7" w:rsidRDefault="009625F7" w:rsidP="009625F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Информация о заявленном инвестиционном проекте</w:t>
      </w:r>
    </w:p>
    <w:p w14:paraId="7D8ABB58"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625F7" w:rsidRPr="009625F7" w14:paraId="3A452D71" w14:textId="77777777" w:rsidTr="00E74685">
        <w:tc>
          <w:tcPr>
            <w:tcW w:w="6236" w:type="dxa"/>
          </w:tcPr>
          <w:p w14:paraId="4E422970"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 проекта</w:t>
            </w:r>
          </w:p>
        </w:tc>
        <w:tc>
          <w:tcPr>
            <w:tcW w:w="2835" w:type="dxa"/>
          </w:tcPr>
          <w:p w14:paraId="5B3C7AF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7A18EEEB" w14:textId="77777777" w:rsidTr="00E74685">
        <w:tc>
          <w:tcPr>
            <w:tcW w:w="6236" w:type="dxa"/>
          </w:tcPr>
          <w:p w14:paraId="0AED233E"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высокопроизводительного и высокотехнологичного оборудования)</w:t>
            </w:r>
          </w:p>
        </w:tc>
        <w:tc>
          <w:tcPr>
            <w:tcW w:w="2835" w:type="dxa"/>
          </w:tcPr>
          <w:p w14:paraId="466DB72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23F63924" w14:textId="77777777" w:rsidTr="00E74685">
        <w:tc>
          <w:tcPr>
            <w:tcW w:w="6236" w:type="dxa"/>
          </w:tcPr>
          <w:p w14:paraId="2992A8B4"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краткое описание эффектов производимых изменений (извлечение из паспорта инвестиционного проекта)</w:t>
            </w:r>
          </w:p>
        </w:tc>
        <w:tc>
          <w:tcPr>
            <w:tcW w:w="2835" w:type="dxa"/>
          </w:tcPr>
          <w:p w14:paraId="7A5EDAA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14:paraId="37FAEE39" w14:textId="77777777" w:rsidR="009625F7" w:rsidRPr="009625F7" w:rsidRDefault="009625F7" w:rsidP="009625F7">
      <w:pPr>
        <w:widowControl w:val="0"/>
        <w:autoSpaceDE w:val="0"/>
        <w:autoSpaceDN w:val="0"/>
        <w:adjustRightInd w:val="0"/>
        <w:spacing w:after="0" w:line="240" w:lineRule="auto"/>
        <w:ind w:firstLine="720"/>
        <w:outlineLvl w:val="3"/>
        <w:rPr>
          <w:rFonts w:ascii="Times New Roman" w:eastAsia="Times New Roman" w:hAnsi="Times New Roman" w:cs="Times New Roman"/>
          <w:sz w:val="20"/>
          <w:szCs w:val="20"/>
          <w:lang w:eastAsia="ru-RU"/>
        </w:rPr>
      </w:pPr>
    </w:p>
    <w:p w14:paraId="3091D9DF" w14:textId="77777777" w:rsidR="009625F7" w:rsidRPr="009625F7" w:rsidRDefault="009625F7" w:rsidP="009625F7">
      <w:pPr>
        <w:widowControl w:val="0"/>
        <w:autoSpaceDE w:val="0"/>
        <w:autoSpaceDN w:val="0"/>
        <w:adjustRightInd w:val="0"/>
        <w:spacing w:after="0" w:line="240" w:lineRule="auto"/>
        <w:ind w:firstLine="720"/>
        <w:outlineLvl w:val="3"/>
        <w:rPr>
          <w:rFonts w:ascii="Times New Roman" w:eastAsia="Times New Roman" w:hAnsi="Times New Roman" w:cs="Times New Roman"/>
          <w:sz w:val="20"/>
          <w:szCs w:val="20"/>
          <w:lang w:eastAsia="ru-RU"/>
        </w:rPr>
      </w:pPr>
    </w:p>
    <w:p w14:paraId="66601FB1" w14:textId="77777777" w:rsidR="009625F7" w:rsidRPr="009625F7" w:rsidRDefault="009625F7" w:rsidP="009625F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37"/>
        <w:gridCol w:w="1882"/>
        <w:gridCol w:w="1905"/>
        <w:gridCol w:w="1701"/>
      </w:tblGrid>
      <w:tr w:rsidR="009625F7" w:rsidRPr="009625F7" w14:paraId="66CE1A87" w14:textId="77777777" w:rsidTr="00E74685">
        <w:trPr>
          <w:trHeight w:val="1018"/>
        </w:trPr>
        <w:tc>
          <w:tcPr>
            <w:tcW w:w="2835" w:type="dxa"/>
          </w:tcPr>
          <w:p w14:paraId="10ACC7C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 показателя</w:t>
            </w:r>
          </w:p>
        </w:tc>
        <w:tc>
          <w:tcPr>
            <w:tcW w:w="1237" w:type="dxa"/>
          </w:tcPr>
          <w:p w14:paraId="4F790E82"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Единица измерения</w:t>
            </w:r>
          </w:p>
        </w:tc>
        <w:tc>
          <w:tcPr>
            <w:tcW w:w="1882" w:type="dxa"/>
          </w:tcPr>
          <w:p w14:paraId="722E7CAC"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____ г. - год, предшествующий реализации проекта</w:t>
            </w:r>
          </w:p>
        </w:tc>
        <w:tc>
          <w:tcPr>
            <w:tcW w:w="1905" w:type="dxa"/>
          </w:tcPr>
          <w:p w14:paraId="7C71BE74"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____ г. - год реализации проекта</w:t>
            </w:r>
          </w:p>
        </w:tc>
        <w:tc>
          <w:tcPr>
            <w:tcW w:w="1701" w:type="dxa"/>
          </w:tcPr>
          <w:p w14:paraId="32A45E9A"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____ г. - 1 год после реализации проекта</w:t>
            </w:r>
          </w:p>
        </w:tc>
      </w:tr>
      <w:tr w:rsidR="009625F7" w:rsidRPr="009625F7" w14:paraId="5EBED4C7" w14:textId="77777777" w:rsidTr="00E74685">
        <w:trPr>
          <w:trHeight w:val="28"/>
        </w:trPr>
        <w:tc>
          <w:tcPr>
            <w:tcW w:w="2835" w:type="dxa"/>
          </w:tcPr>
          <w:p w14:paraId="0BDC8C0E"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lastRenderedPageBreak/>
              <w:t>1</w:t>
            </w:r>
          </w:p>
        </w:tc>
        <w:tc>
          <w:tcPr>
            <w:tcW w:w="1237" w:type="dxa"/>
          </w:tcPr>
          <w:p w14:paraId="26F5B4DA" w14:textId="77777777" w:rsidR="009625F7" w:rsidRPr="009625F7" w:rsidRDefault="009625F7" w:rsidP="009625F7">
            <w:pPr>
              <w:widowControl w:val="0"/>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w:t>
            </w:r>
          </w:p>
        </w:tc>
        <w:tc>
          <w:tcPr>
            <w:tcW w:w="1882" w:type="dxa"/>
          </w:tcPr>
          <w:p w14:paraId="3B27D8C7"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3</w:t>
            </w:r>
          </w:p>
        </w:tc>
        <w:tc>
          <w:tcPr>
            <w:tcW w:w="1905" w:type="dxa"/>
          </w:tcPr>
          <w:p w14:paraId="02B40C02"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w:t>
            </w:r>
          </w:p>
        </w:tc>
        <w:tc>
          <w:tcPr>
            <w:tcW w:w="1701" w:type="dxa"/>
          </w:tcPr>
          <w:p w14:paraId="503D67AA"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5</w:t>
            </w:r>
          </w:p>
        </w:tc>
      </w:tr>
      <w:tr w:rsidR="009625F7" w:rsidRPr="009625F7" w14:paraId="7B6D5F2E" w14:textId="77777777" w:rsidTr="00E74685">
        <w:tc>
          <w:tcPr>
            <w:tcW w:w="2835" w:type="dxa"/>
          </w:tcPr>
          <w:p w14:paraId="59F5B5F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Выручка от реализации товаров (работ, услуг)</w:t>
            </w:r>
          </w:p>
        </w:tc>
        <w:tc>
          <w:tcPr>
            <w:tcW w:w="1237" w:type="dxa"/>
          </w:tcPr>
          <w:p w14:paraId="42530FF0"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0797350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4EDAAC1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3608673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361A02A" w14:textId="77777777" w:rsidTr="00E74685">
        <w:tc>
          <w:tcPr>
            <w:tcW w:w="2835" w:type="dxa"/>
          </w:tcPr>
          <w:p w14:paraId="2DE9679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 НДС</w:t>
            </w:r>
          </w:p>
        </w:tc>
        <w:tc>
          <w:tcPr>
            <w:tcW w:w="1237" w:type="dxa"/>
          </w:tcPr>
          <w:p w14:paraId="6E38CE45"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144E1DE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13DE3C6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4FBFFD3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C26494A" w14:textId="77777777" w:rsidTr="00E74685">
        <w:tc>
          <w:tcPr>
            <w:tcW w:w="2835" w:type="dxa"/>
          </w:tcPr>
          <w:p w14:paraId="234A30C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Затраты на производство и сбыт товаров (работ, услуг)</w:t>
            </w:r>
          </w:p>
        </w:tc>
        <w:tc>
          <w:tcPr>
            <w:tcW w:w="1237" w:type="dxa"/>
          </w:tcPr>
          <w:p w14:paraId="703EA4CC"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2E452A22"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2E6E364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52589D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B951194" w14:textId="77777777" w:rsidTr="00E74685">
        <w:tc>
          <w:tcPr>
            <w:tcW w:w="2835" w:type="dxa"/>
          </w:tcPr>
          <w:p w14:paraId="03D64E3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 НДС</w:t>
            </w:r>
          </w:p>
        </w:tc>
        <w:tc>
          <w:tcPr>
            <w:tcW w:w="1237" w:type="dxa"/>
          </w:tcPr>
          <w:p w14:paraId="4F843008"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1D3393C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5EB7F55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24C7E4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D742529" w14:textId="77777777" w:rsidTr="00E74685">
        <w:tc>
          <w:tcPr>
            <w:tcW w:w="2835" w:type="dxa"/>
          </w:tcPr>
          <w:p w14:paraId="00D045E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Прибыль (убыток) от продаж товаров (работ, услуг)</w:t>
            </w:r>
          </w:p>
        </w:tc>
        <w:tc>
          <w:tcPr>
            <w:tcW w:w="1237" w:type="dxa"/>
          </w:tcPr>
          <w:p w14:paraId="5116F21B"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7852D65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1CF4C4E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7533C0B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E7CA5D0" w14:textId="77777777" w:rsidTr="00E74685">
        <w:tc>
          <w:tcPr>
            <w:tcW w:w="2835" w:type="dxa"/>
          </w:tcPr>
          <w:p w14:paraId="4BC26E3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Налоговые платежи в бюджеты всех уровней и внебюджетные фонды, всего*</w:t>
            </w:r>
          </w:p>
        </w:tc>
        <w:tc>
          <w:tcPr>
            <w:tcW w:w="1237" w:type="dxa"/>
          </w:tcPr>
          <w:p w14:paraId="7D0BD38D"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49BFCDA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5E42064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25F837A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29A9B8FA" w14:textId="77777777" w:rsidTr="00E74685">
        <w:tc>
          <w:tcPr>
            <w:tcW w:w="2835" w:type="dxa"/>
          </w:tcPr>
          <w:p w14:paraId="4EF1FEB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w:t>
            </w:r>
          </w:p>
        </w:tc>
        <w:tc>
          <w:tcPr>
            <w:tcW w:w="1237" w:type="dxa"/>
          </w:tcPr>
          <w:p w14:paraId="34C5B0BC" w14:textId="77777777" w:rsidR="009625F7" w:rsidRPr="009625F7" w:rsidRDefault="009625F7" w:rsidP="009625F7">
            <w:pPr>
              <w:widowControl w:val="0"/>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882" w:type="dxa"/>
          </w:tcPr>
          <w:p w14:paraId="1F19F89C"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905" w:type="dxa"/>
          </w:tcPr>
          <w:p w14:paraId="42634A1E"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701" w:type="dxa"/>
          </w:tcPr>
          <w:p w14:paraId="761F4BBE"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r>
      <w:tr w:rsidR="009625F7" w:rsidRPr="009625F7" w14:paraId="286CEA5D" w14:textId="77777777" w:rsidTr="00E74685">
        <w:tc>
          <w:tcPr>
            <w:tcW w:w="2835" w:type="dxa"/>
          </w:tcPr>
          <w:p w14:paraId="6F2A198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налог на прибыль организаций (общий режим налогообложения), УСН, ЕНВД, патент</w:t>
            </w:r>
          </w:p>
        </w:tc>
        <w:tc>
          <w:tcPr>
            <w:tcW w:w="1237" w:type="dxa"/>
          </w:tcPr>
          <w:p w14:paraId="3D220731"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5D7AB0A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46D7C5F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ED18F22"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6A52A517" w14:textId="77777777" w:rsidTr="00E74685">
        <w:tc>
          <w:tcPr>
            <w:tcW w:w="2835" w:type="dxa"/>
          </w:tcPr>
          <w:p w14:paraId="7567B18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НДФЛ</w:t>
            </w:r>
          </w:p>
        </w:tc>
        <w:tc>
          <w:tcPr>
            <w:tcW w:w="1237" w:type="dxa"/>
          </w:tcPr>
          <w:p w14:paraId="261337CE"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4A509BB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1171EEE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AE6FBB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3833A51" w14:textId="77777777" w:rsidTr="00E74685">
        <w:tc>
          <w:tcPr>
            <w:tcW w:w="2835" w:type="dxa"/>
          </w:tcPr>
          <w:p w14:paraId="7F9463D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страховые взносы во внебюджетные фонды (ПФР, ФОМС, ФСС)</w:t>
            </w:r>
          </w:p>
        </w:tc>
        <w:tc>
          <w:tcPr>
            <w:tcW w:w="1237" w:type="dxa"/>
          </w:tcPr>
          <w:p w14:paraId="7AC7B61A"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5AA1F2D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11EEE60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14FB309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41387FC" w14:textId="77777777" w:rsidTr="00E74685">
        <w:tc>
          <w:tcPr>
            <w:tcW w:w="2835" w:type="dxa"/>
          </w:tcPr>
          <w:p w14:paraId="5C60F0C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налог на имущество организаций</w:t>
            </w:r>
          </w:p>
        </w:tc>
        <w:tc>
          <w:tcPr>
            <w:tcW w:w="1237" w:type="dxa"/>
          </w:tcPr>
          <w:p w14:paraId="0E018A04"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6C1863C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7EB8256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797FBA1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FB2F455" w14:textId="77777777" w:rsidTr="00E74685">
        <w:tc>
          <w:tcPr>
            <w:tcW w:w="2835" w:type="dxa"/>
          </w:tcPr>
          <w:p w14:paraId="6C5490D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транспортный налог</w:t>
            </w:r>
          </w:p>
        </w:tc>
        <w:tc>
          <w:tcPr>
            <w:tcW w:w="1237" w:type="dxa"/>
          </w:tcPr>
          <w:p w14:paraId="03461840"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331CF7F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79607DD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05C989A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88E746E" w14:textId="77777777" w:rsidTr="00E74685">
        <w:tc>
          <w:tcPr>
            <w:tcW w:w="2835" w:type="dxa"/>
          </w:tcPr>
          <w:p w14:paraId="2F5435D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налог на землю</w:t>
            </w:r>
          </w:p>
        </w:tc>
        <w:tc>
          <w:tcPr>
            <w:tcW w:w="1237" w:type="dxa"/>
          </w:tcPr>
          <w:p w14:paraId="4CA29EEC"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15B79C7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3FF9C40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6BE197E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9B23F1F" w14:textId="77777777" w:rsidTr="00E74685">
        <w:tc>
          <w:tcPr>
            <w:tcW w:w="2835" w:type="dxa"/>
          </w:tcPr>
          <w:p w14:paraId="1C157A4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Чистая прибыль (убыток)</w:t>
            </w:r>
          </w:p>
        </w:tc>
        <w:tc>
          <w:tcPr>
            <w:tcW w:w="1237" w:type="dxa"/>
          </w:tcPr>
          <w:p w14:paraId="7EFFBE5D"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3437032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3D81A5E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31C6262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731B22AE" w14:textId="77777777" w:rsidTr="00E74685">
        <w:tc>
          <w:tcPr>
            <w:tcW w:w="2835" w:type="dxa"/>
          </w:tcPr>
          <w:p w14:paraId="662C4E6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Фонд оплаты труда</w:t>
            </w:r>
          </w:p>
        </w:tc>
        <w:tc>
          <w:tcPr>
            <w:tcW w:w="1237" w:type="dxa"/>
          </w:tcPr>
          <w:p w14:paraId="4CC85321"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3C29FC0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31B710C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70B99E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40D039D" w14:textId="77777777" w:rsidTr="00E74685">
        <w:tc>
          <w:tcPr>
            <w:tcW w:w="2835" w:type="dxa"/>
          </w:tcPr>
          <w:p w14:paraId="730E542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Среднесписочная численность персонала</w:t>
            </w:r>
          </w:p>
        </w:tc>
        <w:tc>
          <w:tcPr>
            <w:tcW w:w="1237" w:type="dxa"/>
          </w:tcPr>
          <w:p w14:paraId="07BF98EB"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чел.</w:t>
            </w:r>
          </w:p>
        </w:tc>
        <w:tc>
          <w:tcPr>
            <w:tcW w:w="1882" w:type="dxa"/>
          </w:tcPr>
          <w:p w14:paraId="5C5A11C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06684DF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6A84CF2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C9410AD" w14:textId="77777777" w:rsidTr="00E74685">
        <w:tc>
          <w:tcPr>
            <w:tcW w:w="2835" w:type="dxa"/>
          </w:tcPr>
          <w:p w14:paraId="025040B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Среднемесячная заработная плата на 1 работающего</w:t>
            </w:r>
          </w:p>
        </w:tc>
        <w:tc>
          <w:tcPr>
            <w:tcW w:w="1237" w:type="dxa"/>
          </w:tcPr>
          <w:p w14:paraId="5BCFFD3B"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рублей</w:t>
            </w:r>
          </w:p>
        </w:tc>
        <w:tc>
          <w:tcPr>
            <w:tcW w:w="1882" w:type="dxa"/>
          </w:tcPr>
          <w:p w14:paraId="55329C39"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11A014B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4548954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AA99127" w14:textId="77777777" w:rsidTr="00E74685">
        <w:tc>
          <w:tcPr>
            <w:tcW w:w="2835" w:type="dxa"/>
          </w:tcPr>
          <w:p w14:paraId="275079B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Рынки сбыта товаров (работ, услуг)</w:t>
            </w:r>
          </w:p>
        </w:tc>
        <w:tc>
          <w:tcPr>
            <w:tcW w:w="1237" w:type="dxa"/>
          </w:tcPr>
          <w:p w14:paraId="555941A8" w14:textId="77777777" w:rsidR="009625F7" w:rsidRPr="009625F7" w:rsidRDefault="009625F7" w:rsidP="009625F7">
            <w:pPr>
              <w:widowControl w:val="0"/>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882" w:type="dxa"/>
          </w:tcPr>
          <w:p w14:paraId="5C38B960"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905" w:type="dxa"/>
          </w:tcPr>
          <w:p w14:paraId="072C6E92"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701" w:type="dxa"/>
          </w:tcPr>
          <w:p w14:paraId="4E9A9095"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r>
      <w:tr w:rsidR="009625F7" w:rsidRPr="009625F7" w14:paraId="28575B5A" w14:textId="77777777" w:rsidTr="00E74685">
        <w:tc>
          <w:tcPr>
            <w:tcW w:w="2835" w:type="dxa"/>
          </w:tcPr>
          <w:p w14:paraId="763243A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Объем отгруженных товаров (работ, услуг), в т.ч.:</w:t>
            </w:r>
          </w:p>
        </w:tc>
        <w:tc>
          <w:tcPr>
            <w:tcW w:w="1237" w:type="dxa"/>
          </w:tcPr>
          <w:p w14:paraId="015A709B"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059EA56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323D2C8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6FE1110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63D20C84" w14:textId="77777777" w:rsidTr="00E74685">
        <w:tc>
          <w:tcPr>
            <w:tcW w:w="2835" w:type="dxa"/>
          </w:tcPr>
          <w:p w14:paraId="3A585C1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объем товаров (работ, услуг), отгруженных на территории Красноярского края</w:t>
            </w:r>
          </w:p>
        </w:tc>
        <w:tc>
          <w:tcPr>
            <w:tcW w:w="1237" w:type="dxa"/>
          </w:tcPr>
          <w:p w14:paraId="6AD1DABC" w14:textId="77777777" w:rsidR="009625F7" w:rsidRPr="009625F7" w:rsidRDefault="009625F7" w:rsidP="009625F7">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0FC14C3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0595C5C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DD231E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A037AFA" w14:textId="77777777" w:rsidTr="00E74685">
        <w:tc>
          <w:tcPr>
            <w:tcW w:w="2835" w:type="dxa"/>
          </w:tcPr>
          <w:p w14:paraId="0C36FF5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объем товаров (работ, услуг), отгруженных за пределы Красноярского края</w:t>
            </w:r>
          </w:p>
        </w:tc>
        <w:tc>
          <w:tcPr>
            <w:tcW w:w="1237" w:type="dxa"/>
          </w:tcPr>
          <w:p w14:paraId="34EF83B4"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639C5FF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011A5CD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6B67D92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5A450DA" w14:textId="77777777" w:rsidTr="00E74685">
        <w:tc>
          <w:tcPr>
            <w:tcW w:w="2835" w:type="dxa"/>
          </w:tcPr>
          <w:p w14:paraId="42918FE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lastRenderedPageBreak/>
              <w:t>объем товаров (работ, услуг), отгруженных за пределы Российской Федерации (экспорт)</w:t>
            </w:r>
          </w:p>
        </w:tc>
        <w:tc>
          <w:tcPr>
            <w:tcW w:w="1237" w:type="dxa"/>
          </w:tcPr>
          <w:p w14:paraId="654B5F6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17979FE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2EDE1E3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1A39C76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92A07DE" w14:textId="77777777" w:rsidTr="00E74685">
        <w:tc>
          <w:tcPr>
            <w:tcW w:w="2835" w:type="dxa"/>
          </w:tcPr>
          <w:p w14:paraId="7BBE942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Объем инвестиций, всего:</w:t>
            </w:r>
          </w:p>
        </w:tc>
        <w:tc>
          <w:tcPr>
            <w:tcW w:w="1237" w:type="dxa"/>
          </w:tcPr>
          <w:p w14:paraId="5945CD7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65E93F6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40322A1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5F85556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7F4E233" w14:textId="77777777" w:rsidTr="00E74685">
        <w:tc>
          <w:tcPr>
            <w:tcW w:w="2835" w:type="dxa"/>
          </w:tcPr>
          <w:p w14:paraId="7C7C930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том числе:</w:t>
            </w:r>
          </w:p>
        </w:tc>
        <w:tc>
          <w:tcPr>
            <w:tcW w:w="1237" w:type="dxa"/>
          </w:tcPr>
          <w:p w14:paraId="522098E1"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882" w:type="dxa"/>
          </w:tcPr>
          <w:p w14:paraId="4795D1F8"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905" w:type="dxa"/>
          </w:tcPr>
          <w:p w14:paraId="59A4F5F4"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c>
          <w:tcPr>
            <w:tcW w:w="1701" w:type="dxa"/>
          </w:tcPr>
          <w:p w14:paraId="287C69D5" w14:textId="77777777" w:rsidR="009625F7" w:rsidRPr="009625F7" w:rsidRDefault="009625F7" w:rsidP="009625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х</w:t>
            </w:r>
          </w:p>
        </w:tc>
      </w:tr>
      <w:tr w:rsidR="009625F7" w:rsidRPr="009625F7" w14:paraId="0E771731" w14:textId="77777777" w:rsidTr="00E74685">
        <w:tc>
          <w:tcPr>
            <w:tcW w:w="2835" w:type="dxa"/>
          </w:tcPr>
          <w:p w14:paraId="1896A5D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основные средства</w:t>
            </w:r>
          </w:p>
        </w:tc>
        <w:tc>
          <w:tcPr>
            <w:tcW w:w="1237" w:type="dxa"/>
          </w:tcPr>
          <w:p w14:paraId="6665888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603408F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474A09E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7E6BF3D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4B9B354" w14:textId="77777777" w:rsidTr="00E74685">
        <w:tc>
          <w:tcPr>
            <w:tcW w:w="2835" w:type="dxa"/>
          </w:tcPr>
          <w:p w14:paraId="09C1656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нематериальные активы</w:t>
            </w:r>
          </w:p>
          <w:p w14:paraId="5B5B0504"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(программное обеспечение, лицензирование, технологии, проектная документация)</w:t>
            </w:r>
          </w:p>
        </w:tc>
        <w:tc>
          <w:tcPr>
            <w:tcW w:w="1237" w:type="dxa"/>
          </w:tcPr>
          <w:p w14:paraId="4DDC4EE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17CCF08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2C35473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12FAA5DC"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8D1E8F9" w14:textId="77777777" w:rsidTr="00E74685">
        <w:tc>
          <w:tcPr>
            <w:tcW w:w="2835" w:type="dxa"/>
          </w:tcPr>
          <w:p w14:paraId="53215F2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в оборотный капитал</w:t>
            </w:r>
          </w:p>
        </w:tc>
        <w:tc>
          <w:tcPr>
            <w:tcW w:w="1237" w:type="dxa"/>
          </w:tcPr>
          <w:p w14:paraId="424C398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тыс. рублей</w:t>
            </w:r>
          </w:p>
        </w:tc>
        <w:tc>
          <w:tcPr>
            <w:tcW w:w="1882" w:type="dxa"/>
          </w:tcPr>
          <w:p w14:paraId="0146D7A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14:paraId="15CB76E3"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14:paraId="399CA0C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14:paraId="37E36A6E" w14:textId="77777777" w:rsidR="009625F7" w:rsidRPr="009625F7" w:rsidRDefault="009625F7" w:rsidP="009625F7">
      <w:pPr>
        <w:widowControl w:val="0"/>
        <w:autoSpaceDE w:val="0"/>
        <w:autoSpaceDN w:val="0"/>
        <w:adjustRightInd w:val="0"/>
        <w:spacing w:before="220" w:after="0" w:line="240" w:lineRule="auto"/>
        <w:jc w:val="both"/>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*Заполняется только по уплачиваемым видам налогов.</w:t>
      </w:r>
    </w:p>
    <w:p w14:paraId="2A76CCDD"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9DF807"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Заявитель (представитель заявителя) ________________/_____________________/</w:t>
      </w:r>
    </w:p>
    <w:p w14:paraId="0940F1CC"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ab/>
      </w:r>
      <w:r w:rsidRPr="009625F7">
        <w:rPr>
          <w:rFonts w:ascii="Times New Roman" w:eastAsia="Times New Roman" w:hAnsi="Times New Roman" w:cs="Times New Roman"/>
          <w:sz w:val="24"/>
          <w:szCs w:val="24"/>
          <w:lang w:eastAsia="ru-RU"/>
        </w:rPr>
        <w:tab/>
        <w:t xml:space="preserve">                                    </w:t>
      </w:r>
      <w:r w:rsidRPr="009625F7">
        <w:rPr>
          <w:rFonts w:ascii="Times New Roman" w:eastAsia="Times New Roman" w:hAnsi="Times New Roman" w:cs="Times New Roman"/>
          <w:sz w:val="24"/>
          <w:szCs w:val="24"/>
          <w:lang w:eastAsia="ru-RU"/>
        </w:rPr>
        <w:tab/>
        <w:t>(подпись)         (И.О. Фамилия)</w:t>
      </w:r>
    </w:p>
    <w:p w14:paraId="1B88DD01"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Главный бухгалтер                   ________________/_____________________/</w:t>
      </w:r>
    </w:p>
    <w:p w14:paraId="6C93242F"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ab/>
      </w:r>
      <w:r w:rsidRPr="009625F7">
        <w:rPr>
          <w:rFonts w:ascii="Times New Roman" w:eastAsia="Times New Roman" w:hAnsi="Times New Roman" w:cs="Times New Roman"/>
          <w:sz w:val="24"/>
          <w:szCs w:val="24"/>
          <w:lang w:eastAsia="ru-RU"/>
        </w:rPr>
        <w:tab/>
        <w:t xml:space="preserve">                                       (подпись)         (И.О. Фамилия)</w:t>
      </w:r>
    </w:p>
    <w:p w14:paraId="63E02173"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7014B7"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625F7" w:rsidRPr="009625F7" w:rsidSect="00BA5898">
          <w:pgSz w:w="11905" w:h="16838"/>
          <w:pgMar w:top="1134" w:right="851" w:bottom="1134" w:left="1701" w:header="0" w:footer="0" w:gutter="0"/>
          <w:cols w:space="720"/>
          <w:docGrid w:linePitch="326"/>
        </w:sectPr>
      </w:pPr>
      <w:r w:rsidRPr="009625F7">
        <w:rPr>
          <w:rFonts w:ascii="Times New Roman" w:eastAsia="Times New Roman" w:hAnsi="Times New Roman" w:cs="Times New Roman"/>
          <w:sz w:val="24"/>
          <w:szCs w:val="24"/>
          <w:lang w:eastAsia="ru-RU"/>
        </w:rPr>
        <w:t>МП                                            «____» ___________ 20__ г</w:t>
      </w:r>
    </w:p>
    <w:p w14:paraId="6ED78572" w14:textId="77777777" w:rsidR="009625F7" w:rsidRPr="009625F7" w:rsidRDefault="009625F7" w:rsidP="009625F7">
      <w:pPr>
        <w:tabs>
          <w:tab w:val="left" w:pos="5670"/>
        </w:tabs>
        <w:spacing w:after="0" w:line="240" w:lineRule="auto"/>
        <w:ind w:right="-3"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lastRenderedPageBreak/>
        <w:t>Приложение № 2</w:t>
      </w:r>
    </w:p>
    <w:p w14:paraId="5D2765DE"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к Порядку предоставления</w:t>
      </w:r>
    </w:p>
    <w:p w14:paraId="4B7BCE70" w14:textId="77777777" w:rsidR="009625F7" w:rsidRPr="009625F7"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субсидий субъектам малого и</w:t>
      </w:r>
    </w:p>
    <w:p w14:paraId="0B364C05" w14:textId="77777777" w:rsidR="00CB7B72" w:rsidRDefault="009625F7" w:rsidP="009625F7">
      <w:pPr>
        <w:spacing w:after="0" w:line="240" w:lineRule="auto"/>
        <w:ind w:firstLine="6237"/>
        <w:rPr>
          <w:rFonts w:ascii="Times New Roman" w:eastAsia="Times New Roman" w:hAnsi="Times New Roman" w:cs="Times New Roman"/>
          <w:sz w:val="24"/>
          <w:szCs w:val="24"/>
        </w:rPr>
      </w:pPr>
      <w:r w:rsidRPr="009625F7">
        <w:rPr>
          <w:rFonts w:ascii="Times New Roman" w:eastAsia="Times New Roman" w:hAnsi="Times New Roman" w:cs="Times New Roman"/>
          <w:sz w:val="24"/>
          <w:szCs w:val="24"/>
        </w:rPr>
        <w:t xml:space="preserve">среднего </w:t>
      </w:r>
    </w:p>
    <w:p w14:paraId="67AB81E4" w14:textId="3C6F0C43" w:rsidR="009625F7" w:rsidRPr="009625F7" w:rsidRDefault="009625F7" w:rsidP="009625F7">
      <w:pPr>
        <w:spacing w:after="0" w:line="240" w:lineRule="auto"/>
        <w:ind w:firstLine="6237"/>
        <w:rPr>
          <w:rFonts w:ascii="Times New Roman" w:eastAsia="Times New Roman" w:hAnsi="Times New Roman" w:cs="Times New Roman"/>
          <w:sz w:val="24"/>
          <w:szCs w:val="24"/>
        </w:rPr>
      </w:pPr>
      <w:bookmarkStart w:id="0" w:name="_GoBack"/>
      <w:bookmarkEnd w:id="0"/>
      <w:r w:rsidRPr="009625F7">
        <w:rPr>
          <w:rFonts w:ascii="Times New Roman" w:eastAsia="Times New Roman" w:hAnsi="Times New Roman" w:cs="Times New Roman"/>
          <w:sz w:val="24"/>
          <w:szCs w:val="24"/>
        </w:rPr>
        <w:t>предпринимательства</w:t>
      </w:r>
    </w:p>
    <w:p w14:paraId="39A2F48D"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B8C8E34" w14:textId="77777777" w:rsidR="009625F7" w:rsidRPr="009625F7" w:rsidRDefault="009625F7" w:rsidP="009625F7">
      <w:pPr>
        <w:spacing w:after="0" w:line="240" w:lineRule="auto"/>
        <w:ind w:firstLine="567"/>
        <w:jc w:val="center"/>
        <w:rPr>
          <w:rFonts w:ascii="Times New Roman" w:eastAsia="Times New Roman" w:hAnsi="Times New Roman" w:cs="Times New Roman"/>
          <w:sz w:val="28"/>
          <w:szCs w:val="28"/>
        </w:rPr>
      </w:pPr>
      <w:r w:rsidRPr="009625F7">
        <w:rPr>
          <w:rFonts w:ascii="Times New Roman" w:eastAsia="Times New Roman" w:hAnsi="Times New Roman" w:cs="Times New Roman"/>
          <w:sz w:val="28"/>
          <w:szCs w:val="28"/>
        </w:rPr>
        <w:t>Критерии оценки заявки</w:t>
      </w:r>
    </w:p>
    <w:p w14:paraId="1A383796"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25F7">
        <w:rPr>
          <w:rFonts w:ascii="Times New Roman" w:eastAsia="Times New Roman" w:hAnsi="Times New Roman" w:cs="Times New Roman"/>
          <w:sz w:val="28"/>
          <w:szCs w:val="28"/>
          <w:lang w:eastAsia="ru-RU"/>
        </w:rPr>
        <w:t xml:space="preserve">субъекта малого и среднего предпринимательства </w:t>
      </w:r>
    </w:p>
    <w:p w14:paraId="79B92F09"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04E594A"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Заявитель ________________________________________________________________</w:t>
      </w:r>
    </w:p>
    <w:p w14:paraId="68C450CF"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25F7">
        <w:rPr>
          <w:rFonts w:ascii="Times New Roman" w:eastAsia="Times New Roman" w:hAnsi="Times New Roman" w:cs="Times New Roman"/>
          <w:sz w:val="16"/>
          <w:szCs w:val="16"/>
          <w:lang w:eastAsia="ru-RU"/>
        </w:rPr>
        <w:t>(наименование предприятия, организации, индивидуального предпринимателя полностью)</w:t>
      </w:r>
    </w:p>
    <w:p w14:paraId="4E5D08BD"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Наименование проекта: ______________________________________________________</w:t>
      </w:r>
    </w:p>
    <w:p w14:paraId="622517F2"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4"/>
          <w:szCs w:val="24"/>
          <w:lang w:eastAsia="ru-RU"/>
        </w:rPr>
        <w:t>___________________________________________________________________________</w:t>
      </w:r>
    </w:p>
    <w:p w14:paraId="44147E39" w14:textId="77777777" w:rsidR="009625F7" w:rsidRPr="009625F7" w:rsidRDefault="009625F7" w:rsidP="009625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042"/>
        <w:gridCol w:w="4762"/>
        <w:gridCol w:w="1048"/>
        <w:gridCol w:w="1276"/>
      </w:tblGrid>
      <w:tr w:rsidR="009625F7" w:rsidRPr="009625F7" w14:paraId="151F6E5F" w14:textId="77777777" w:rsidTr="00E74685">
        <w:tc>
          <w:tcPr>
            <w:tcW w:w="493" w:type="dxa"/>
          </w:tcPr>
          <w:p w14:paraId="613B2C58"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п/п</w:t>
            </w:r>
          </w:p>
        </w:tc>
        <w:tc>
          <w:tcPr>
            <w:tcW w:w="2042" w:type="dxa"/>
          </w:tcPr>
          <w:p w14:paraId="36210B6E" w14:textId="77777777" w:rsidR="009625F7" w:rsidRPr="009625F7" w:rsidRDefault="009625F7" w:rsidP="009625F7">
            <w:pPr>
              <w:widowControl w:val="0"/>
              <w:autoSpaceDE w:val="0"/>
              <w:autoSpaceDN w:val="0"/>
              <w:adjustRightInd w:val="0"/>
              <w:spacing w:after="0" w:line="240" w:lineRule="auto"/>
              <w:ind w:firstLine="79"/>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Наименование критерия</w:t>
            </w:r>
          </w:p>
        </w:tc>
        <w:tc>
          <w:tcPr>
            <w:tcW w:w="4762" w:type="dxa"/>
          </w:tcPr>
          <w:p w14:paraId="2CC03E2C"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Порядок определения количества баллов</w:t>
            </w:r>
          </w:p>
        </w:tc>
        <w:tc>
          <w:tcPr>
            <w:tcW w:w="1048" w:type="dxa"/>
          </w:tcPr>
          <w:p w14:paraId="661DF533" w14:textId="77777777" w:rsidR="009625F7" w:rsidRPr="009625F7" w:rsidRDefault="009625F7" w:rsidP="009625F7">
            <w:pPr>
              <w:widowControl w:val="0"/>
              <w:autoSpaceDE w:val="0"/>
              <w:autoSpaceDN w:val="0"/>
              <w:adjustRightInd w:val="0"/>
              <w:spacing w:after="0" w:line="240" w:lineRule="auto"/>
              <w:ind w:hanging="8"/>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Балл</w:t>
            </w:r>
          </w:p>
        </w:tc>
        <w:tc>
          <w:tcPr>
            <w:tcW w:w="1276" w:type="dxa"/>
          </w:tcPr>
          <w:p w14:paraId="26548FDA"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Оценка по критерию</w:t>
            </w:r>
          </w:p>
        </w:tc>
      </w:tr>
      <w:tr w:rsidR="009625F7" w:rsidRPr="009625F7" w14:paraId="50A53D33" w14:textId="77777777" w:rsidTr="00E74685">
        <w:tc>
          <w:tcPr>
            <w:tcW w:w="493" w:type="dxa"/>
          </w:tcPr>
          <w:p w14:paraId="71D9F39F"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w:t>
            </w:r>
          </w:p>
        </w:tc>
        <w:tc>
          <w:tcPr>
            <w:tcW w:w="2042" w:type="dxa"/>
          </w:tcPr>
          <w:p w14:paraId="5164150B" w14:textId="77777777" w:rsidR="009625F7" w:rsidRPr="009625F7" w:rsidRDefault="009625F7" w:rsidP="009625F7">
            <w:pPr>
              <w:widowControl w:val="0"/>
              <w:autoSpaceDE w:val="0"/>
              <w:autoSpaceDN w:val="0"/>
              <w:adjustRightInd w:val="0"/>
              <w:spacing w:after="0" w:line="240" w:lineRule="auto"/>
              <w:ind w:firstLine="79"/>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w:t>
            </w:r>
          </w:p>
        </w:tc>
        <w:tc>
          <w:tcPr>
            <w:tcW w:w="4762" w:type="dxa"/>
          </w:tcPr>
          <w:p w14:paraId="0788319F" w14:textId="77777777" w:rsidR="009625F7" w:rsidRPr="009625F7" w:rsidRDefault="009625F7" w:rsidP="009625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3</w:t>
            </w:r>
          </w:p>
        </w:tc>
        <w:tc>
          <w:tcPr>
            <w:tcW w:w="1048" w:type="dxa"/>
          </w:tcPr>
          <w:p w14:paraId="0EE46673"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w:t>
            </w:r>
          </w:p>
        </w:tc>
        <w:tc>
          <w:tcPr>
            <w:tcW w:w="1276" w:type="dxa"/>
          </w:tcPr>
          <w:p w14:paraId="6B3AFA67"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5B2F811" w14:textId="77777777" w:rsidTr="00E74685">
        <w:tc>
          <w:tcPr>
            <w:tcW w:w="493" w:type="dxa"/>
            <w:vMerge w:val="restart"/>
          </w:tcPr>
          <w:p w14:paraId="6E29AA1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w:t>
            </w:r>
          </w:p>
        </w:tc>
        <w:tc>
          <w:tcPr>
            <w:tcW w:w="2042" w:type="dxa"/>
            <w:vMerge w:val="restart"/>
          </w:tcPr>
          <w:p w14:paraId="4F6E0E2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Соответствие проектов, предполагаемых к  предоставлению поддержки, приоритетным для оказания поддержки видам деятельности (на основании данных приложения №2 к Порядку)</w:t>
            </w:r>
          </w:p>
        </w:tc>
        <w:tc>
          <w:tcPr>
            <w:tcW w:w="4762" w:type="dxa"/>
          </w:tcPr>
          <w:p w14:paraId="4C223FE4"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Проекты предусматривающие:</w:t>
            </w:r>
          </w:p>
        </w:tc>
        <w:tc>
          <w:tcPr>
            <w:tcW w:w="1048" w:type="dxa"/>
          </w:tcPr>
          <w:p w14:paraId="58F9F77A" w14:textId="77777777" w:rsidR="009625F7" w:rsidRPr="009625F7" w:rsidRDefault="009625F7" w:rsidP="009625F7">
            <w:pPr>
              <w:widowControl w:val="0"/>
              <w:autoSpaceDE w:val="0"/>
              <w:autoSpaceDN w:val="0"/>
              <w:adjustRightInd w:val="0"/>
              <w:spacing w:after="0" w:line="240" w:lineRule="auto"/>
              <w:ind w:hanging="23"/>
              <w:rPr>
                <w:rFonts w:ascii="Times New Roman" w:eastAsia="Times New Roman" w:hAnsi="Times New Roman" w:cs="Times New Roman"/>
                <w:sz w:val="20"/>
                <w:szCs w:val="20"/>
                <w:lang w:eastAsia="ru-RU"/>
              </w:rPr>
            </w:pPr>
          </w:p>
        </w:tc>
        <w:tc>
          <w:tcPr>
            <w:tcW w:w="1276" w:type="dxa"/>
            <w:vMerge w:val="restart"/>
          </w:tcPr>
          <w:p w14:paraId="0897E182"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94AC6CB" w14:textId="77777777" w:rsidTr="00E74685">
        <w:tc>
          <w:tcPr>
            <w:tcW w:w="493" w:type="dxa"/>
            <w:vMerge/>
          </w:tcPr>
          <w:p w14:paraId="7DE374B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1A01C12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505C27B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 осуществление деятельности в соответствии с видами, относящимися к категории А, пункты 1-10 </w:t>
            </w:r>
          </w:p>
        </w:tc>
        <w:tc>
          <w:tcPr>
            <w:tcW w:w="1048" w:type="dxa"/>
          </w:tcPr>
          <w:p w14:paraId="7A6CB846"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tcPr>
          <w:p w14:paraId="37E64DF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A180BB1" w14:textId="77777777" w:rsidTr="00E74685">
        <w:tc>
          <w:tcPr>
            <w:tcW w:w="493" w:type="dxa"/>
            <w:vMerge/>
          </w:tcPr>
          <w:p w14:paraId="64B9121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2AF7ECF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044AE686"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 осуществление деятельности в соответствии с видами, относящимися к категории А, пункты 11-15 </w:t>
            </w:r>
          </w:p>
        </w:tc>
        <w:tc>
          <w:tcPr>
            <w:tcW w:w="1048" w:type="dxa"/>
          </w:tcPr>
          <w:p w14:paraId="487A62E5"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8</w:t>
            </w:r>
          </w:p>
        </w:tc>
        <w:tc>
          <w:tcPr>
            <w:tcW w:w="1276" w:type="dxa"/>
            <w:vMerge/>
          </w:tcPr>
          <w:p w14:paraId="1A30B83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5454D36" w14:textId="77777777" w:rsidTr="00E74685">
        <w:tc>
          <w:tcPr>
            <w:tcW w:w="493" w:type="dxa"/>
            <w:vMerge/>
          </w:tcPr>
          <w:p w14:paraId="67856CD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04ADC216"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18FB862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осуществление деятельности в соответствии с видами, относящимися к категории  Б, пункты 16-24</w:t>
            </w:r>
          </w:p>
        </w:tc>
        <w:tc>
          <w:tcPr>
            <w:tcW w:w="1048" w:type="dxa"/>
          </w:tcPr>
          <w:p w14:paraId="04558C6A"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6</w:t>
            </w:r>
          </w:p>
        </w:tc>
        <w:tc>
          <w:tcPr>
            <w:tcW w:w="1276" w:type="dxa"/>
            <w:vMerge/>
          </w:tcPr>
          <w:p w14:paraId="60F86B9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3D99445" w14:textId="77777777" w:rsidTr="00E74685">
        <w:tc>
          <w:tcPr>
            <w:tcW w:w="493" w:type="dxa"/>
            <w:vMerge/>
          </w:tcPr>
          <w:p w14:paraId="3EAFEF0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7E71B44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6B1E3F1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осуществление деятельности в соответствии с видами, относящимися к категории  Б, пункты 25-32</w:t>
            </w:r>
          </w:p>
        </w:tc>
        <w:tc>
          <w:tcPr>
            <w:tcW w:w="1048" w:type="dxa"/>
          </w:tcPr>
          <w:p w14:paraId="02665468"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w:t>
            </w:r>
          </w:p>
        </w:tc>
        <w:tc>
          <w:tcPr>
            <w:tcW w:w="1276" w:type="dxa"/>
            <w:vMerge/>
          </w:tcPr>
          <w:p w14:paraId="2AC0DC8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1386A69" w14:textId="77777777" w:rsidTr="00E74685">
        <w:tc>
          <w:tcPr>
            <w:tcW w:w="493" w:type="dxa"/>
            <w:vMerge/>
          </w:tcPr>
          <w:p w14:paraId="0D19E86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35F52F8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1A2E0B4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осуществление деятельности в соответствии с видами, относящимися к категории  Б, пункты 33, 34, иные мероприятия муниципальной программы (п.6 муниципальной программы  «Развитие малого и среднего предпринимательства на территории Тасеевского района»)</w:t>
            </w:r>
          </w:p>
        </w:tc>
        <w:tc>
          <w:tcPr>
            <w:tcW w:w="1048" w:type="dxa"/>
          </w:tcPr>
          <w:p w14:paraId="7373F244"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w:t>
            </w:r>
          </w:p>
        </w:tc>
        <w:tc>
          <w:tcPr>
            <w:tcW w:w="1276" w:type="dxa"/>
            <w:vMerge/>
          </w:tcPr>
          <w:p w14:paraId="4222197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6E0250C" w14:textId="77777777" w:rsidTr="00E74685">
        <w:tc>
          <w:tcPr>
            <w:tcW w:w="493" w:type="dxa"/>
            <w:vMerge/>
          </w:tcPr>
          <w:p w14:paraId="5C57191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146B0E4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6A0FA21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 иные виды деятельности </w:t>
            </w:r>
          </w:p>
        </w:tc>
        <w:tc>
          <w:tcPr>
            <w:tcW w:w="1048" w:type="dxa"/>
          </w:tcPr>
          <w:p w14:paraId="74CA4690"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0</w:t>
            </w:r>
          </w:p>
        </w:tc>
        <w:tc>
          <w:tcPr>
            <w:tcW w:w="1276" w:type="dxa"/>
            <w:vMerge/>
          </w:tcPr>
          <w:p w14:paraId="0F01E5F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D02930B" w14:textId="77777777" w:rsidTr="00E74685">
        <w:tc>
          <w:tcPr>
            <w:tcW w:w="493" w:type="dxa"/>
            <w:vMerge w:val="restart"/>
          </w:tcPr>
          <w:p w14:paraId="6FFA21E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w:t>
            </w:r>
          </w:p>
        </w:tc>
        <w:tc>
          <w:tcPr>
            <w:tcW w:w="2042" w:type="dxa"/>
            <w:vMerge w:val="restart"/>
          </w:tcPr>
          <w:p w14:paraId="69F3DEB4"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Объем инвестиций, привлекаемых в результате реализации инвестиционных проектов</w:t>
            </w:r>
          </w:p>
        </w:tc>
        <w:tc>
          <w:tcPr>
            <w:tcW w:w="4762" w:type="dxa"/>
          </w:tcPr>
          <w:p w14:paraId="4BB3915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Общий объем привлеченных инвестиций:</w:t>
            </w:r>
          </w:p>
        </w:tc>
        <w:tc>
          <w:tcPr>
            <w:tcW w:w="1048" w:type="dxa"/>
          </w:tcPr>
          <w:p w14:paraId="42DC3476" w14:textId="77777777" w:rsidR="009625F7" w:rsidRPr="009625F7" w:rsidRDefault="009625F7" w:rsidP="009625F7">
            <w:pPr>
              <w:widowControl w:val="0"/>
              <w:autoSpaceDE w:val="0"/>
              <w:autoSpaceDN w:val="0"/>
              <w:adjustRightInd w:val="0"/>
              <w:spacing w:after="0" w:line="240" w:lineRule="auto"/>
              <w:ind w:hanging="23"/>
              <w:rPr>
                <w:rFonts w:ascii="Times New Roman" w:eastAsia="Times New Roman" w:hAnsi="Times New Roman" w:cs="Times New Roman"/>
                <w:sz w:val="24"/>
                <w:szCs w:val="24"/>
                <w:lang w:eastAsia="ru-RU"/>
              </w:rPr>
            </w:pPr>
          </w:p>
        </w:tc>
        <w:tc>
          <w:tcPr>
            <w:tcW w:w="1276" w:type="dxa"/>
            <w:vMerge w:val="restart"/>
          </w:tcPr>
          <w:p w14:paraId="14D57BF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13FBBFA5" w14:textId="77777777" w:rsidTr="00E74685">
        <w:tc>
          <w:tcPr>
            <w:tcW w:w="493" w:type="dxa"/>
            <w:vMerge/>
          </w:tcPr>
          <w:p w14:paraId="46CFE9AF"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3144AC80"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4762" w:type="dxa"/>
          </w:tcPr>
          <w:p w14:paraId="329A80B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более 5000 тыс. рублей</w:t>
            </w:r>
          </w:p>
        </w:tc>
        <w:tc>
          <w:tcPr>
            <w:tcW w:w="1048" w:type="dxa"/>
          </w:tcPr>
          <w:p w14:paraId="6C49D57C"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tcPr>
          <w:p w14:paraId="678FD56E"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r>
      <w:tr w:rsidR="009625F7" w:rsidRPr="009625F7" w14:paraId="3400047E" w14:textId="77777777" w:rsidTr="00E74685">
        <w:tc>
          <w:tcPr>
            <w:tcW w:w="493" w:type="dxa"/>
            <w:vMerge/>
          </w:tcPr>
          <w:p w14:paraId="3BF3D8E2"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14D43BEF"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4762" w:type="dxa"/>
          </w:tcPr>
          <w:p w14:paraId="2D0BED8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от 3000 до 5000 тыс. рублей</w:t>
            </w:r>
          </w:p>
        </w:tc>
        <w:tc>
          <w:tcPr>
            <w:tcW w:w="1048" w:type="dxa"/>
          </w:tcPr>
          <w:p w14:paraId="3DA44C9A"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7</w:t>
            </w:r>
          </w:p>
        </w:tc>
        <w:tc>
          <w:tcPr>
            <w:tcW w:w="1276" w:type="dxa"/>
            <w:vMerge/>
          </w:tcPr>
          <w:p w14:paraId="631B93BF"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r>
      <w:tr w:rsidR="009625F7" w:rsidRPr="009625F7" w14:paraId="00EF12C4" w14:textId="77777777" w:rsidTr="00E74685">
        <w:tc>
          <w:tcPr>
            <w:tcW w:w="493" w:type="dxa"/>
            <w:vMerge/>
          </w:tcPr>
          <w:p w14:paraId="7FB92425"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7CAC9F7E"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4762" w:type="dxa"/>
          </w:tcPr>
          <w:p w14:paraId="056F8EF3"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от 1000 до 3000 тыс. рублей</w:t>
            </w:r>
          </w:p>
        </w:tc>
        <w:tc>
          <w:tcPr>
            <w:tcW w:w="1048" w:type="dxa"/>
          </w:tcPr>
          <w:p w14:paraId="23CBC297"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5</w:t>
            </w:r>
          </w:p>
        </w:tc>
        <w:tc>
          <w:tcPr>
            <w:tcW w:w="1276" w:type="dxa"/>
            <w:vMerge/>
          </w:tcPr>
          <w:p w14:paraId="5AF4EB2D"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r>
      <w:tr w:rsidR="009625F7" w:rsidRPr="009625F7" w14:paraId="04F8F435" w14:textId="77777777" w:rsidTr="00E74685">
        <w:tc>
          <w:tcPr>
            <w:tcW w:w="493" w:type="dxa"/>
            <w:vMerge/>
          </w:tcPr>
          <w:p w14:paraId="6EAF8E84"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5FFB4953"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4638E5C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5F7">
              <w:rPr>
                <w:rFonts w:ascii="Times New Roman" w:eastAsia="Times New Roman" w:hAnsi="Times New Roman" w:cs="Times New Roman"/>
                <w:sz w:val="20"/>
                <w:szCs w:val="20"/>
                <w:lang w:eastAsia="ru-RU"/>
              </w:rPr>
              <w:t>- от 500 до 999 тыс. рублей</w:t>
            </w:r>
          </w:p>
        </w:tc>
        <w:tc>
          <w:tcPr>
            <w:tcW w:w="1048" w:type="dxa"/>
          </w:tcPr>
          <w:p w14:paraId="0FD390A2"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w:t>
            </w:r>
          </w:p>
        </w:tc>
        <w:tc>
          <w:tcPr>
            <w:tcW w:w="1276" w:type="dxa"/>
            <w:vMerge/>
          </w:tcPr>
          <w:p w14:paraId="4260571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792F074C" w14:textId="77777777" w:rsidTr="00E74685">
        <w:tc>
          <w:tcPr>
            <w:tcW w:w="493" w:type="dxa"/>
            <w:vMerge w:val="restart"/>
          </w:tcPr>
          <w:p w14:paraId="5DBD3E3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3.</w:t>
            </w:r>
          </w:p>
        </w:tc>
        <w:tc>
          <w:tcPr>
            <w:tcW w:w="2042" w:type="dxa"/>
            <w:vMerge w:val="restart"/>
          </w:tcPr>
          <w:p w14:paraId="400991B6"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Доля собственных средств субъекта малого и среднего предпринимательства в полной стоимости проекта</w:t>
            </w:r>
          </w:p>
        </w:tc>
        <w:tc>
          <w:tcPr>
            <w:tcW w:w="4762" w:type="dxa"/>
          </w:tcPr>
          <w:p w14:paraId="4A27CE0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более 80%</w:t>
            </w:r>
          </w:p>
        </w:tc>
        <w:tc>
          <w:tcPr>
            <w:tcW w:w="1048" w:type="dxa"/>
          </w:tcPr>
          <w:p w14:paraId="7416E2DD"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val="restart"/>
          </w:tcPr>
          <w:p w14:paraId="2D0A24B5"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16E17DDB" w14:textId="77777777" w:rsidTr="00E74685">
        <w:tc>
          <w:tcPr>
            <w:tcW w:w="493" w:type="dxa"/>
            <w:vMerge/>
          </w:tcPr>
          <w:p w14:paraId="1C37DCC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2" w:type="dxa"/>
            <w:vMerge/>
          </w:tcPr>
          <w:p w14:paraId="261CB28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2" w:type="dxa"/>
          </w:tcPr>
          <w:p w14:paraId="35FAAE4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от 60% до 80%</w:t>
            </w:r>
          </w:p>
        </w:tc>
        <w:tc>
          <w:tcPr>
            <w:tcW w:w="1048" w:type="dxa"/>
          </w:tcPr>
          <w:p w14:paraId="6CFCB893"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6</w:t>
            </w:r>
          </w:p>
        </w:tc>
        <w:tc>
          <w:tcPr>
            <w:tcW w:w="1276" w:type="dxa"/>
            <w:vMerge/>
          </w:tcPr>
          <w:p w14:paraId="3641D6FD"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09CDABF8" w14:textId="77777777" w:rsidTr="00E74685">
        <w:tc>
          <w:tcPr>
            <w:tcW w:w="493" w:type="dxa"/>
            <w:vMerge/>
          </w:tcPr>
          <w:p w14:paraId="63A5FB2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2" w:type="dxa"/>
            <w:vMerge/>
          </w:tcPr>
          <w:p w14:paraId="71A0AA4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2" w:type="dxa"/>
          </w:tcPr>
          <w:p w14:paraId="3BB279C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от 40% до 60%</w:t>
            </w:r>
          </w:p>
        </w:tc>
        <w:tc>
          <w:tcPr>
            <w:tcW w:w="1048" w:type="dxa"/>
          </w:tcPr>
          <w:p w14:paraId="48F7BD43"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w:t>
            </w:r>
          </w:p>
        </w:tc>
        <w:tc>
          <w:tcPr>
            <w:tcW w:w="1276" w:type="dxa"/>
            <w:vMerge/>
          </w:tcPr>
          <w:p w14:paraId="63247C9E"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6E1FDB64" w14:textId="77777777" w:rsidTr="00E74685">
        <w:tc>
          <w:tcPr>
            <w:tcW w:w="493" w:type="dxa"/>
            <w:vMerge/>
          </w:tcPr>
          <w:p w14:paraId="324AF22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2" w:type="dxa"/>
            <w:vMerge/>
          </w:tcPr>
          <w:p w14:paraId="0038B0B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2" w:type="dxa"/>
          </w:tcPr>
          <w:p w14:paraId="19DF26B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от 20% до 40%</w:t>
            </w:r>
          </w:p>
        </w:tc>
        <w:tc>
          <w:tcPr>
            <w:tcW w:w="1048" w:type="dxa"/>
          </w:tcPr>
          <w:p w14:paraId="20DCAE45"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w:t>
            </w:r>
          </w:p>
        </w:tc>
        <w:tc>
          <w:tcPr>
            <w:tcW w:w="1276" w:type="dxa"/>
            <w:vMerge/>
          </w:tcPr>
          <w:p w14:paraId="4D165DF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5D70A46A" w14:textId="77777777" w:rsidTr="00E74685">
        <w:tc>
          <w:tcPr>
            <w:tcW w:w="493" w:type="dxa"/>
            <w:vMerge/>
          </w:tcPr>
          <w:p w14:paraId="5730858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2" w:type="dxa"/>
            <w:vMerge/>
          </w:tcPr>
          <w:p w14:paraId="7B7FBC7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2" w:type="dxa"/>
          </w:tcPr>
          <w:p w14:paraId="6E6F4B4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не более 20%, а также проекты, предусматривающие осуществление деятельности в соответствии с видами, относящимися к категории В</w:t>
            </w:r>
          </w:p>
        </w:tc>
        <w:tc>
          <w:tcPr>
            <w:tcW w:w="1048" w:type="dxa"/>
          </w:tcPr>
          <w:p w14:paraId="3EA78F13"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0</w:t>
            </w:r>
          </w:p>
        </w:tc>
        <w:tc>
          <w:tcPr>
            <w:tcW w:w="1276" w:type="dxa"/>
            <w:vMerge/>
          </w:tcPr>
          <w:p w14:paraId="3D28B33B"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7D76BDE3" w14:textId="77777777" w:rsidTr="00E74685">
        <w:tc>
          <w:tcPr>
            <w:tcW w:w="493" w:type="dxa"/>
            <w:vMerge w:val="restart"/>
          </w:tcPr>
          <w:p w14:paraId="4560695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w:t>
            </w:r>
          </w:p>
        </w:tc>
        <w:tc>
          <w:tcPr>
            <w:tcW w:w="2042" w:type="dxa"/>
            <w:vMerge w:val="restart"/>
          </w:tcPr>
          <w:p w14:paraId="1EB74CD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Прирост количества рабочих мест в результате реализации проекта в субъектов малого и среднего предпринимательства</w:t>
            </w:r>
          </w:p>
        </w:tc>
        <w:tc>
          <w:tcPr>
            <w:tcW w:w="4762" w:type="dxa"/>
          </w:tcPr>
          <w:p w14:paraId="790A7F3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более 5 рабочих мест</w:t>
            </w:r>
          </w:p>
        </w:tc>
        <w:tc>
          <w:tcPr>
            <w:tcW w:w="1048" w:type="dxa"/>
          </w:tcPr>
          <w:p w14:paraId="22BFF911"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12 </w:t>
            </w:r>
          </w:p>
        </w:tc>
        <w:tc>
          <w:tcPr>
            <w:tcW w:w="1276" w:type="dxa"/>
            <w:vMerge w:val="restart"/>
          </w:tcPr>
          <w:p w14:paraId="39C2B3C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10D4466" w14:textId="77777777" w:rsidTr="00E74685">
        <w:tc>
          <w:tcPr>
            <w:tcW w:w="493" w:type="dxa"/>
            <w:vMerge/>
          </w:tcPr>
          <w:p w14:paraId="4F5FB84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262E788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5FD1C37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5 рабочих мест</w:t>
            </w:r>
          </w:p>
        </w:tc>
        <w:tc>
          <w:tcPr>
            <w:tcW w:w="1048" w:type="dxa"/>
          </w:tcPr>
          <w:p w14:paraId="0D451EA0"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10 </w:t>
            </w:r>
          </w:p>
        </w:tc>
        <w:tc>
          <w:tcPr>
            <w:tcW w:w="1276" w:type="dxa"/>
            <w:vMerge/>
          </w:tcPr>
          <w:p w14:paraId="2FB4AAE8"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245AC1FF" w14:textId="77777777" w:rsidTr="00E74685">
        <w:tc>
          <w:tcPr>
            <w:tcW w:w="493" w:type="dxa"/>
            <w:vMerge/>
          </w:tcPr>
          <w:p w14:paraId="3505C6C9"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39A7DCA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77C9692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 рабочих места</w:t>
            </w:r>
          </w:p>
        </w:tc>
        <w:tc>
          <w:tcPr>
            <w:tcW w:w="1048" w:type="dxa"/>
          </w:tcPr>
          <w:p w14:paraId="04D4FA7B"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8 </w:t>
            </w:r>
          </w:p>
        </w:tc>
        <w:tc>
          <w:tcPr>
            <w:tcW w:w="1276" w:type="dxa"/>
            <w:vMerge/>
          </w:tcPr>
          <w:p w14:paraId="799A0264"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10C3329" w14:textId="77777777" w:rsidTr="00E74685">
        <w:tc>
          <w:tcPr>
            <w:tcW w:w="493" w:type="dxa"/>
            <w:vMerge/>
          </w:tcPr>
          <w:p w14:paraId="48D11D4B"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195D8EE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3540FB4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3 рабочих места</w:t>
            </w:r>
          </w:p>
        </w:tc>
        <w:tc>
          <w:tcPr>
            <w:tcW w:w="1048" w:type="dxa"/>
          </w:tcPr>
          <w:p w14:paraId="18F4C330"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6 </w:t>
            </w:r>
          </w:p>
        </w:tc>
        <w:tc>
          <w:tcPr>
            <w:tcW w:w="1276" w:type="dxa"/>
            <w:vMerge/>
          </w:tcPr>
          <w:p w14:paraId="00F0CD9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10EB327F" w14:textId="77777777" w:rsidTr="00E74685">
        <w:tc>
          <w:tcPr>
            <w:tcW w:w="493" w:type="dxa"/>
            <w:vMerge/>
          </w:tcPr>
          <w:p w14:paraId="3C1377CC"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51E7B286"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40B8A5E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2 рабочих места</w:t>
            </w:r>
          </w:p>
        </w:tc>
        <w:tc>
          <w:tcPr>
            <w:tcW w:w="1048" w:type="dxa"/>
          </w:tcPr>
          <w:p w14:paraId="06C280D8"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4 </w:t>
            </w:r>
          </w:p>
        </w:tc>
        <w:tc>
          <w:tcPr>
            <w:tcW w:w="1276" w:type="dxa"/>
            <w:vMerge/>
          </w:tcPr>
          <w:p w14:paraId="6ED588BA"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4C5D019F" w14:textId="77777777" w:rsidTr="00E74685">
        <w:tc>
          <w:tcPr>
            <w:tcW w:w="493" w:type="dxa"/>
            <w:vMerge/>
          </w:tcPr>
          <w:p w14:paraId="29FCED6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672C7C4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30A7C2C6"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 рабочих место</w:t>
            </w:r>
          </w:p>
        </w:tc>
        <w:tc>
          <w:tcPr>
            <w:tcW w:w="1048" w:type="dxa"/>
          </w:tcPr>
          <w:p w14:paraId="2EE7F4C1"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2 </w:t>
            </w:r>
          </w:p>
        </w:tc>
        <w:tc>
          <w:tcPr>
            <w:tcW w:w="1276" w:type="dxa"/>
            <w:vMerge/>
          </w:tcPr>
          <w:p w14:paraId="13A56D4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76EBA2DA" w14:textId="77777777" w:rsidTr="00E74685">
        <w:tc>
          <w:tcPr>
            <w:tcW w:w="493" w:type="dxa"/>
            <w:vMerge/>
          </w:tcPr>
          <w:p w14:paraId="271414A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4868B64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7425FF2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0 рабочих мест</w:t>
            </w:r>
          </w:p>
        </w:tc>
        <w:tc>
          <w:tcPr>
            <w:tcW w:w="1048" w:type="dxa"/>
          </w:tcPr>
          <w:p w14:paraId="70B9BBC7"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0 </w:t>
            </w:r>
          </w:p>
        </w:tc>
        <w:tc>
          <w:tcPr>
            <w:tcW w:w="1276" w:type="dxa"/>
            <w:vMerge/>
          </w:tcPr>
          <w:p w14:paraId="2065A806"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3390D6A5" w14:textId="77777777" w:rsidTr="00E74685">
        <w:tc>
          <w:tcPr>
            <w:tcW w:w="493" w:type="dxa"/>
            <w:vMerge w:val="restart"/>
          </w:tcPr>
          <w:p w14:paraId="48D379A2"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5</w:t>
            </w:r>
          </w:p>
        </w:tc>
        <w:tc>
          <w:tcPr>
            <w:tcW w:w="2042" w:type="dxa"/>
            <w:vMerge w:val="restart"/>
          </w:tcPr>
          <w:p w14:paraId="73EE202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xml:space="preserve">Отношение размера среднемесячной заработной платы работников субъектов малого и среднего предпринимательства за предшествующий финансовый год </w:t>
            </w:r>
          </w:p>
        </w:tc>
        <w:tc>
          <w:tcPr>
            <w:tcW w:w="4762" w:type="dxa"/>
          </w:tcPr>
          <w:p w14:paraId="115566D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размер среднемесячной заработной платы выше минимального размера оплаты труда на 20% и более</w:t>
            </w:r>
          </w:p>
        </w:tc>
        <w:tc>
          <w:tcPr>
            <w:tcW w:w="1048" w:type="dxa"/>
          </w:tcPr>
          <w:p w14:paraId="14582AB1"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val="restart"/>
          </w:tcPr>
          <w:p w14:paraId="156A8C3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70C7ABE3" w14:textId="77777777" w:rsidTr="00E74685">
        <w:tc>
          <w:tcPr>
            <w:tcW w:w="493" w:type="dxa"/>
            <w:vMerge/>
          </w:tcPr>
          <w:p w14:paraId="56873D2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1D42BAE5"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2408AAF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размер среднемесячной заработной платы выше минимального размера оплаты труда от 10% до 19%</w:t>
            </w:r>
          </w:p>
        </w:tc>
        <w:tc>
          <w:tcPr>
            <w:tcW w:w="1048" w:type="dxa"/>
          </w:tcPr>
          <w:p w14:paraId="7B93ECBE"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8</w:t>
            </w:r>
          </w:p>
        </w:tc>
        <w:tc>
          <w:tcPr>
            <w:tcW w:w="1276" w:type="dxa"/>
            <w:vMerge/>
          </w:tcPr>
          <w:p w14:paraId="74EE308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0DA2B0F0" w14:textId="77777777" w:rsidTr="00E74685">
        <w:tc>
          <w:tcPr>
            <w:tcW w:w="493" w:type="dxa"/>
            <w:vMerge/>
          </w:tcPr>
          <w:p w14:paraId="371A1A6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7F72B8E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6F2C629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размер среднемесячной заработной платы выше минимального размера оплаты труда от 1% до 9%</w:t>
            </w:r>
          </w:p>
        </w:tc>
        <w:tc>
          <w:tcPr>
            <w:tcW w:w="1048" w:type="dxa"/>
          </w:tcPr>
          <w:p w14:paraId="14CE16D7"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6</w:t>
            </w:r>
          </w:p>
        </w:tc>
        <w:tc>
          <w:tcPr>
            <w:tcW w:w="1276" w:type="dxa"/>
            <w:vMerge/>
          </w:tcPr>
          <w:p w14:paraId="414EF891"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B3D6A53" w14:textId="77777777" w:rsidTr="00E74685">
        <w:tc>
          <w:tcPr>
            <w:tcW w:w="493" w:type="dxa"/>
            <w:vMerge/>
          </w:tcPr>
          <w:p w14:paraId="356AADF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2" w:type="dxa"/>
            <w:vMerge/>
          </w:tcPr>
          <w:p w14:paraId="58A1DC1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2" w:type="dxa"/>
          </w:tcPr>
          <w:p w14:paraId="54843624"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соответствует минимальному размеру оплаты труда</w:t>
            </w:r>
          </w:p>
        </w:tc>
        <w:tc>
          <w:tcPr>
            <w:tcW w:w="1048" w:type="dxa"/>
          </w:tcPr>
          <w:p w14:paraId="6F1DE53B"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4</w:t>
            </w:r>
          </w:p>
        </w:tc>
        <w:tc>
          <w:tcPr>
            <w:tcW w:w="1276" w:type="dxa"/>
            <w:vMerge/>
          </w:tcPr>
          <w:p w14:paraId="68F006B0"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625F7" w:rsidRPr="009625F7" w14:paraId="50485FEE" w14:textId="77777777" w:rsidTr="00E74685">
        <w:tc>
          <w:tcPr>
            <w:tcW w:w="493" w:type="dxa"/>
            <w:vMerge w:val="restart"/>
          </w:tcPr>
          <w:p w14:paraId="5E24CA9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6.</w:t>
            </w:r>
          </w:p>
        </w:tc>
        <w:tc>
          <w:tcPr>
            <w:tcW w:w="2042" w:type="dxa"/>
            <w:vMerge w:val="restart"/>
          </w:tcPr>
          <w:p w14:paraId="447C0367"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Направление инвестиционных расходов</w:t>
            </w:r>
          </w:p>
        </w:tc>
        <w:tc>
          <w:tcPr>
            <w:tcW w:w="4762" w:type="dxa"/>
          </w:tcPr>
          <w:p w14:paraId="649B6161"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Направление инвестиционных расходов:</w:t>
            </w:r>
          </w:p>
        </w:tc>
        <w:tc>
          <w:tcPr>
            <w:tcW w:w="1048" w:type="dxa"/>
          </w:tcPr>
          <w:p w14:paraId="37F3B3B6" w14:textId="77777777" w:rsidR="009625F7" w:rsidRPr="009625F7" w:rsidRDefault="009625F7" w:rsidP="009625F7">
            <w:pPr>
              <w:widowControl w:val="0"/>
              <w:autoSpaceDE w:val="0"/>
              <w:autoSpaceDN w:val="0"/>
              <w:adjustRightInd w:val="0"/>
              <w:spacing w:after="0" w:line="240" w:lineRule="auto"/>
              <w:ind w:hanging="23"/>
              <w:rPr>
                <w:rFonts w:ascii="Times New Roman" w:eastAsia="Times New Roman" w:hAnsi="Times New Roman" w:cs="Times New Roman"/>
                <w:sz w:val="20"/>
                <w:szCs w:val="20"/>
                <w:lang w:eastAsia="ru-RU"/>
              </w:rPr>
            </w:pPr>
          </w:p>
        </w:tc>
        <w:tc>
          <w:tcPr>
            <w:tcW w:w="1276" w:type="dxa"/>
            <w:vMerge w:val="restart"/>
          </w:tcPr>
          <w:p w14:paraId="1B420F0F" w14:textId="77777777" w:rsidR="009625F7" w:rsidRPr="009625F7" w:rsidRDefault="009625F7" w:rsidP="009625F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625F7" w:rsidRPr="009625F7" w14:paraId="2F5A8009" w14:textId="77777777" w:rsidTr="00E74685">
        <w:tc>
          <w:tcPr>
            <w:tcW w:w="493" w:type="dxa"/>
            <w:vMerge/>
          </w:tcPr>
          <w:p w14:paraId="0395111F"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2042" w:type="dxa"/>
            <w:vMerge/>
          </w:tcPr>
          <w:p w14:paraId="08BE75B5" w14:textId="77777777" w:rsidR="009625F7" w:rsidRPr="009625F7" w:rsidRDefault="009625F7" w:rsidP="009625F7">
            <w:pPr>
              <w:spacing w:after="0" w:line="240" w:lineRule="auto"/>
              <w:ind w:firstLine="79"/>
              <w:rPr>
                <w:rFonts w:ascii="Times New Roman" w:eastAsia="Times New Roman" w:hAnsi="Times New Roman" w:cs="Times New Roman"/>
                <w:sz w:val="24"/>
                <w:szCs w:val="24"/>
                <w:lang w:val="en-US"/>
              </w:rPr>
            </w:pPr>
          </w:p>
        </w:tc>
        <w:tc>
          <w:tcPr>
            <w:tcW w:w="4762" w:type="dxa"/>
          </w:tcPr>
          <w:p w14:paraId="0DB65103"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организация нового производства продукции</w:t>
            </w:r>
          </w:p>
        </w:tc>
        <w:tc>
          <w:tcPr>
            <w:tcW w:w="1048" w:type="dxa"/>
          </w:tcPr>
          <w:p w14:paraId="264E92AB"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tcPr>
          <w:p w14:paraId="2F5D74E7"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r>
      <w:tr w:rsidR="009625F7" w:rsidRPr="009625F7" w14:paraId="0A06250C" w14:textId="77777777" w:rsidTr="00E74685">
        <w:tc>
          <w:tcPr>
            <w:tcW w:w="493" w:type="dxa"/>
            <w:vMerge/>
          </w:tcPr>
          <w:p w14:paraId="3DEEA300"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2042" w:type="dxa"/>
            <w:vMerge/>
          </w:tcPr>
          <w:p w14:paraId="06F006A7" w14:textId="77777777" w:rsidR="009625F7" w:rsidRPr="009625F7" w:rsidRDefault="009625F7" w:rsidP="009625F7">
            <w:pPr>
              <w:spacing w:after="0" w:line="240" w:lineRule="auto"/>
              <w:ind w:firstLine="79"/>
              <w:rPr>
                <w:rFonts w:ascii="Times New Roman" w:eastAsia="Times New Roman" w:hAnsi="Times New Roman" w:cs="Times New Roman"/>
                <w:sz w:val="24"/>
                <w:szCs w:val="24"/>
                <w:lang w:val="en-US"/>
              </w:rPr>
            </w:pPr>
          </w:p>
        </w:tc>
        <w:tc>
          <w:tcPr>
            <w:tcW w:w="4762" w:type="dxa"/>
          </w:tcPr>
          <w:p w14:paraId="413BEB5E"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модернизация действующего производства: внедрение инновационных технологий</w:t>
            </w:r>
          </w:p>
        </w:tc>
        <w:tc>
          <w:tcPr>
            <w:tcW w:w="1048" w:type="dxa"/>
          </w:tcPr>
          <w:p w14:paraId="32C13F8E"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tcPr>
          <w:p w14:paraId="3AAFEC39"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r>
      <w:tr w:rsidR="009625F7" w:rsidRPr="009625F7" w14:paraId="7279DF0E" w14:textId="77777777" w:rsidTr="00E74685">
        <w:tc>
          <w:tcPr>
            <w:tcW w:w="493" w:type="dxa"/>
            <w:vMerge/>
          </w:tcPr>
          <w:p w14:paraId="28C7E4C6"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c>
          <w:tcPr>
            <w:tcW w:w="2042" w:type="dxa"/>
            <w:vMerge/>
          </w:tcPr>
          <w:p w14:paraId="17A0483D" w14:textId="77777777" w:rsidR="009625F7" w:rsidRPr="009625F7" w:rsidRDefault="009625F7" w:rsidP="009625F7">
            <w:pPr>
              <w:spacing w:after="0" w:line="240" w:lineRule="auto"/>
              <w:ind w:firstLine="79"/>
              <w:rPr>
                <w:rFonts w:ascii="Times New Roman" w:eastAsia="Times New Roman" w:hAnsi="Times New Roman" w:cs="Times New Roman"/>
                <w:sz w:val="24"/>
                <w:szCs w:val="24"/>
                <w:lang w:val="en-US"/>
              </w:rPr>
            </w:pPr>
          </w:p>
        </w:tc>
        <w:tc>
          <w:tcPr>
            <w:tcW w:w="4762" w:type="dxa"/>
          </w:tcPr>
          <w:p w14:paraId="7B000A7F"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 внедрение современного высокопроизводительного и высокотехнологичного оборудования</w:t>
            </w:r>
          </w:p>
        </w:tc>
        <w:tc>
          <w:tcPr>
            <w:tcW w:w="1048" w:type="dxa"/>
          </w:tcPr>
          <w:p w14:paraId="4B9FAF22"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tcPr>
          <w:p w14:paraId="480E9513" w14:textId="77777777" w:rsidR="009625F7" w:rsidRPr="009625F7" w:rsidRDefault="009625F7" w:rsidP="009625F7">
            <w:pPr>
              <w:spacing w:after="0" w:line="240" w:lineRule="auto"/>
              <w:rPr>
                <w:rFonts w:ascii="Times New Roman" w:eastAsia="Times New Roman" w:hAnsi="Times New Roman" w:cs="Times New Roman"/>
                <w:sz w:val="24"/>
                <w:szCs w:val="24"/>
                <w:lang w:val="en-US"/>
              </w:rPr>
            </w:pPr>
          </w:p>
        </w:tc>
      </w:tr>
      <w:tr w:rsidR="009625F7" w:rsidRPr="009625F7" w14:paraId="5F57447E" w14:textId="77777777" w:rsidTr="00E74685">
        <w:tc>
          <w:tcPr>
            <w:tcW w:w="493" w:type="dxa"/>
            <w:vMerge w:val="restart"/>
          </w:tcPr>
          <w:p w14:paraId="486EFE2B" w14:textId="77777777" w:rsidR="009625F7" w:rsidRPr="009625F7" w:rsidRDefault="009625F7" w:rsidP="009625F7">
            <w:pPr>
              <w:spacing w:after="0" w:line="240" w:lineRule="auto"/>
              <w:rPr>
                <w:rFonts w:ascii="Times New Roman" w:eastAsia="Times New Roman" w:hAnsi="Times New Roman" w:cs="Times New Roman"/>
                <w:sz w:val="20"/>
                <w:szCs w:val="20"/>
              </w:rPr>
            </w:pPr>
            <w:r w:rsidRPr="009625F7">
              <w:rPr>
                <w:rFonts w:ascii="Times New Roman" w:eastAsia="Times New Roman" w:hAnsi="Times New Roman" w:cs="Times New Roman"/>
                <w:sz w:val="20"/>
                <w:szCs w:val="20"/>
              </w:rPr>
              <w:t>7.</w:t>
            </w:r>
          </w:p>
        </w:tc>
        <w:tc>
          <w:tcPr>
            <w:tcW w:w="2042" w:type="dxa"/>
            <w:vMerge w:val="restart"/>
          </w:tcPr>
          <w:p w14:paraId="6519889E" w14:textId="77777777" w:rsidR="009625F7" w:rsidRPr="009625F7" w:rsidRDefault="009625F7" w:rsidP="009625F7">
            <w:pPr>
              <w:spacing w:after="0" w:line="240" w:lineRule="auto"/>
              <w:ind w:firstLine="79"/>
              <w:rPr>
                <w:rFonts w:ascii="Times New Roman" w:eastAsia="Times New Roman" w:hAnsi="Times New Roman" w:cs="Times New Roman"/>
                <w:sz w:val="20"/>
                <w:szCs w:val="20"/>
                <w:lang w:val="en-US"/>
              </w:rPr>
            </w:pPr>
            <w:r w:rsidRPr="009625F7">
              <w:rPr>
                <w:rFonts w:ascii="Times New Roman" w:eastAsia="Times New Roman" w:hAnsi="Times New Roman" w:cs="Times New Roman"/>
                <w:sz w:val="20"/>
                <w:szCs w:val="20"/>
                <w:lang w:val="en-US"/>
              </w:rPr>
              <w:t xml:space="preserve">Количество сохраненных рабочих мест </w:t>
            </w:r>
          </w:p>
        </w:tc>
        <w:tc>
          <w:tcPr>
            <w:tcW w:w="4762" w:type="dxa"/>
          </w:tcPr>
          <w:p w14:paraId="1F9AFCCD"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Свыше 15 рабочих мест</w:t>
            </w:r>
          </w:p>
        </w:tc>
        <w:tc>
          <w:tcPr>
            <w:tcW w:w="1048" w:type="dxa"/>
          </w:tcPr>
          <w:p w14:paraId="17E1116D"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10</w:t>
            </w:r>
          </w:p>
        </w:tc>
        <w:tc>
          <w:tcPr>
            <w:tcW w:w="1276" w:type="dxa"/>
            <w:vMerge w:val="restart"/>
          </w:tcPr>
          <w:p w14:paraId="30664AFB"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r>
      <w:tr w:rsidR="009625F7" w:rsidRPr="009625F7" w14:paraId="3F97EF83" w14:textId="77777777" w:rsidTr="00E74685">
        <w:tc>
          <w:tcPr>
            <w:tcW w:w="493" w:type="dxa"/>
            <w:vMerge/>
          </w:tcPr>
          <w:p w14:paraId="31EB704A"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303F8A8B" w14:textId="77777777" w:rsidR="009625F7" w:rsidRPr="009625F7" w:rsidRDefault="009625F7" w:rsidP="009625F7">
            <w:pPr>
              <w:spacing w:after="0" w:line="240" w:lineRule="auto"/>
              <w:ind w:firstLine="79"/>
              <w:rPr>
                <w:rFonts w:ascii="Times New Roman" w:eastAsia="Times New Roman" w:hAnsi="Times New Roman" w:cs="Times New Roman"/>
                <w:sz w:val="20"/>
                <w:szCs w:val="20"/>
                <w:lang w:val="en-US"/>
              </w:rPr>
            </w:pPr>
          </w:p>
        </w:tc>
        <w:tc>
          <w:tcPr>
            <w:tcW w:w="4762" w:type="dxa"/>
          </w:tcPr>
          <w:p w14:paraId="10B2D12A"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от 10 до 15 рабочих мест</w:t>
            </w:r>
          </w:p>
        </w:tc>
        <w:tc>
          <w:tcPr>
            <w:tcW w:w="1048" w:type="dxa"/>
          </w:tcPr>
          <w:p w14:paraId="370EE37E"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8</w:t>
            </w:r>
          </w:p>
        </w:tc>
        <w:tc>
          <w:tcPr>
            <w:tcW w:w="1276" w:type="dxa"/>
            <w:vMerge/>
          </w:tcPr>
          <w:p w14:paraId="513A2B32"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r>
      <w:tr w:rsidR="009625F7" w:rsidRPr="009625F7" w14:paraId="65C4E7E5" w14:textId="77777777" w:rsidTr="00E74685">
        <w:tc>
          <w:tcPr>
            <w:tcW w:w="493" w:type="dxa"/>
            <w:vMerge/>
          </w:tcPr>
          <w:p w14:paraId="42CC3FF8"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30BEDC98" w14:textId="77777777" w:rsidR="009625F7" w:rsidRPr="009625F7" w:rsidRDefault="009625F7" w:rsidP="009625F7">
            <w:pPr>
              <w:spacing w:after="0" w:line="240" w:lineRule="auto"/>
              <w:ind w:firstLine="79"/>
              <w:rPr>
                <w:rFonts w:ascii="Times New Roman" w:eastAsia="Times New Roman" w:hAnsi="Times New Roman" w:cs="Times New Roman"/>
                <w:sz w:val="20"/>
                <w:szCs w:val="20"/>
                <w:lang w:val="en-US"/>
              </w:rPr>
            </w:pPr>
          </w:p>
        </w:tc>
        <w:tc>
          <w:tcPr>
            <w:tcW w:w="4762" w:type="dxa"/>
          </w:tcPr>
          <w:p w14:paraId="25218258"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от 5 до 10 рабочих мест</w:t>
            </w:r>
          </w:p>
        </w:tc>
        <w:tc>
          <w:tcPr>
            <w:tcW w:w="1048" w:type="dxa"/>
          </w:tcPr>
          <w:p w14:paraId="11923C9E"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6</w:t>
            </w:r>
          </w:p>
        </w:tc>
        <w:tc>
          <w:tcPr>
            <w:tcW w:w="1276" w:type="dxa"/>
            <w:vMerge/>
          </w:tcPr>
          <w:p w14:paraId="322C3A4A"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r>
      <w:tr w:rsidR="009625F7" w:rsidRPr="009625F7" w14:paraId="655EE504" w14:textId="77777777" w:rsidTr="00E74685">
        <w:tc>
          <w:tcPr>
            <w:tcW w:w="493" w:type="dxa"/>
            <w:vMerge/>
          </w:tcPr>
          <w:p w14:paraId="4E01332D"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1F153046" w14:textId="77777777" w:rsidR="009625F7" w:rsidRPr="009625F7" w:rsidRDefault="009625F7" w:rsidP="009625F7">
            <w:pPr>
              <w:spacing w:after="0" w:line="240" w:lineRule="auto"/>
              <w:ind w:firstLine="79"/>
              <w:rPr>
                <w:rFonts w:ascii="Times New Roman" w:eastAsia="Times New Roman" w:hAnsi="Times New Roman" w:cs="Times New Roman"/>
                <w:sz w:val="20"/>
                <w:szCs w:val="20"/>
                <w:lang w:val="en-US"/>
              </w:rPr>
            </w:pPr>
          </w:p>
        </w:tc>
        <w:tc>
          <w:tcPr>
            <w:tcW w:w="4762" w:type="dxa"/>
          </w:tcPr>
          <w:p w14:paraId="0AE9A8A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до 5 рабочих мест</w:t>
            </w:r>
          </w:p>
        </w:tc>
        <w:tc>
          <w:tcPr>
            <w:tcW w:w="1048" w:type="dxa"/>
          </w:tcPr>
          <w:p w14:paraId="40F6C8A2"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3</w:t>
            </w:r>
          </w:p>
        </w:tc>
        <w:tc>
          <w:tcPr>
            <w:tcW w:w="1276" w:type="dxa"/>
            <w:vMerge/>
          </w:tcPr>
          <w:p w14:paraId="567BC5C4"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r>
      <w:tr w:rsidR="009625F7" w:rsidRPr="009625F7" w14:paraId="6722EAEC" w14:textId="77777777" w:rsidTr="00E74685">
        <w:tc>
          <w:tcPr>
            <w:tcW w:w="493" w:type="dxa"/>
            <w:vMerge/>
          </w:tcPr>
          <w:p w14:paraId="0484AB1D"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c>
          <w:tcPr>
            <w:tcW w:w="2042" w:type="dxa"/>
            <w:vMerge/>
          </w:tcPr>
          <w:p w14:paraId="70A53726" w14:textId="77777777" w:rsidR="009625F7" w:rsidRPr="009625F7" w:rsidRDefault="009625F7" w:rsidP="009625F7">
            <w:pPr>
              <w:spacing w:after="0" w:line="240" w:lineRule="auto"/>
              <w:ind w:firstLine="79"/>
              <w:rPr>
                <w:rFonts w:ascii="Times New Roman" w:eastAsia="Times New Roman" w:hAnsi="Times New Roman" w:cs="Times New Roman"/>
                <w:sz w:val="20"/>
                <w:szCs w:val="20"/>
                <w:lang w:val="en-US"/>
              </w:rPr>
            </w:pPr>
          </w:p>
        </w:tc>
        <w:tc>
          <w:tcPr>
            <w:tcW w:w="4762" w:type="dxa"/>
          </w:tcPr>
          <w:p w14:paraId="0D418ED0" w14:textId="77777777" w:rsidR="009625F7" w:rsidRPr="009625F7" w:rsidRDefault="009625F7" w:rsidP="009625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0 рабочих мест</w:t>
            </w:r>
          </w:p>
        </w:tc>
        <w:tc>
          <w:tcPr>
            <w:tcW w:w="1048" w:type="dxa"/>
          </w:tcPr>
          <w:p w14:paraId="27108B85" w14:textId="77777777" w:rsidR="009625F7" w:rsidRPr="009625F7" w:rsidRDefault="009625F7" w:rsidP="009625F7">
            <w:pPr>
              <w:widowControl w:val="0"/>
              <w:autoSpaceDE w:val="0"/>
              <w:autoSpaceDN w:val="0"/>
              <w:adjustRightInd w:val="0"/>
              <w:spacing w:after="0" w:line="240" w:lineRule="auto"/>
              <w:ind w:hanging="23"/>
              <w:jc w:val="center"/>
              <w:rPr>
                <w:rFonts w:ascii="Times New Roman" w:eastAsia="Times New Roman" w:hAnsi="Times New Roman" w:cs="Times New Roman"/>
                <w:sz w:val="20"/>
                <w:szCs w:val="20"/>
                <w:lang w:eastAsia="ru-RU"/>
              </w:rPr>
            </w:pPr>
            <w:r w:rsidRPr="009625F7">
              <w:rPr>
                <w:rFonts w:ascii="Times New Roman" w:eastAsia="Times New Roman" w:hAnsi="Times New Roman" w:cs="Times New Roman"/>
                <w:sz w:val="20"/>
                <w:szCs w:val="20"/>
                <w:lang w:eastAsia="ru-RU"/>
              </w:rPr>
              <w:t>0</w:t>
            </w:r>
          </w:p>
        </w:tc>
        <w:tc>
          <w:tcPr>
            <w:tcW w:w="1276" w:type="dxa"/>
            <w:vMerge/>
          </w:tcPr>
          <w:p w14:paraId="40C52B82" w14:textId="77777777" w:rsidR="009625F7" w:rsidRPr="009625F7" w:rsidRDefault="009625F7" w:rsidP="009625F7">
            <w:pPr>
              <w:spacing w:after="0" w:line="240" w:lineRule="auto"/>
              <w:rPr>
                <w:rFonts w:ascii="Times New Roman" w:eastAsia="Times New Roman" w:hAnsi="Times New Roman" w:cs="Times New Roman"/>
                <w:sz w:val="20"/>
                <w:szCs w:val="20"/>
                <w:lang w:val="en-US"/>
              </w:rPr>
            </w:pPr>
          </w:p>
        </w:tc>
      </w:tr>
    </w:tbl>
    <w:p w14:paraId="419B51A0" w14:textId="77777777" w:rsidR="009625F7" w:rsidRPr="009625F7" w:rsidRDefault="009625F7" w:rsidP="009625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97448F" w14:textId="77777777" w:rsidR="009625F7" w:rsidRPr="009625F7" w:rsidRDefault="009625F7" w:rsidP="009625F7">
      <w:pPr>
        <w:tabs>
          <w:tab w:val="left" w:pos="5670"/>
        </w:tabs>
        <w:spacing w:after="0" w:line="240" w:lineRule="auto"/>
        <w:ind w:right="-3" w:firstLine="5529"/>
        <w:rPr>
          <w:rFonts w:ascii="Times New Roman" w:eastAsia="Times New Roman" w:hAnsi="Times New Roman" w:cs="Times New Roman"/>
          <w:sz w:val="24"/>
          <w:szCs w:val="24"/>
        </w:rPr>
      </w:pPr>
    </w:p>
    <w:p w14:paraId="0C2E0F33" w14:textId="77777777" w:rsidR="009625F7" w:rsidRPr="009625F7" w:rsidRDefault="009625F7" w:rsidP="009625F7">
      <w:pPr>
        <w:tabs>
          <w:tab w:val="left" w:pos="5670"/>
        </w:tabs>
        <w:spacing w:after="0" w:line="240" w:lineRule="auto"/>
        <w:ind w:right="-3" w:firstLine="5529"/>
        <w:rPr>
          <w:rFonts w:ascii="Times New Roman" w:eastAsia="Times New Roman" w:hAnsi="Times New Roman" w:cs="Times New Roman"/>
          <w:sz w:val="24"/>
          <w:szCs w:val="24"/>
        </w:rPr>
      </w:pPr>
    </w:p>
    <w:p w14:paraId="5E09C4B5"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37CC41E6"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3208EED8"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1BBFA997"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22D9C685"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17A1ACCB"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306E9E5F"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1EBE65F3"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0959E10A"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581AF43A"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1D184CBC"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48447ED8"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06C3074E"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02FBDEDB" w14:textId="77777777" w:rsidR="009625F7" w:rsidRPr="009625F7" w:rsidRDefault="009625F7" w:rsidP="009625F7">
      <w:pPr>
        <w:spacing w:after="0" w:line="240" w:lineRule="auto"/>
        <w:rPr>
          <w:rFonts w:ascii="Times New Roman" w:eastAsia="Times New Roman" w:hAnsi="Times New Roman" w:cs="Times New Roman"/>
          <w:sz w:val="24"/>
          <w:szCs w:val="24"/>
        </w:rPr>
      </w:pPr>
    </w:p>
    <w:p w14:paraId="57A8BDE1" w14:textId="77777777" w:rsidR="00B14619" w:rsidRDefault="00B14619"/>
    <w:sectPr w:rsidR="00B146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5422" w14:textId="77777777" w:rsidR="00184EF8" w:rsidRDefault="00184EF8">
      <w:pPr>
        <w:spacing w:after="0" w:line="240" w:lineRule="auto"/>
      </w:pPr>
      <w:r>
        <w:separator/>
      </w:r>
    </w:p>
  </w:endnote>
  <w:endnote w:type="continuationSeparator" w:id="0">
    <w:p w14:paraId="21BE213A" w14:textId="77777777" w:rsidR="00184EF8" w:rsidRDefault="001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2EC9" w14:textId="77777777" w:rsidR="00BA5898" w:rsidRDefault="00184EF8">
    <w:pPr>
      <w:pStyle w:val="ad"/>
      <w:jc w:val="right"/>
    </w:pPr>
  </w:p>
  <w:p w14:paraId="298C837B" w14:textId="77777777" w:rsidR="00BA5898" w:rsidRDefault="00184E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5D07" w14:textId="77777777" w:rsidR="00184EF8" w:rsidRDefault="00184EF8">
      <w:pPr>
        <w:spacing w:after="0" w:line="240" w:lineRule="auto"/>
      </w:pPr>
      <w:r>
        <w:separator/>
      </w:r>
    </w:p>
  </w:footnote>
  <w:footnote w:type="continuationSeparator" w:id="0">
    <w:p w14:paraId="21D92E41" w14:textId="77777777" w:rsidR="00184EF8" w:rsidRDefault="0018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818"/>
    <w:multiLevelType w:val="multilevel"/>
    <w:tmpl w:val="ADCE4EF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B469E"/>
    <w:multiLevelType w:val="multilevel"/>
    <w:tmpl w:val="C6F6683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841F6"/>
    <w:multiLevelType w:val="multilevel"/>
    <w:tmpl w:val="82E029B8"/>
    <w:lvl w:ilvl="0">
      <w:start w:val="1"/>
      <w:numFmt w:val="decimal"/>
      <w:lvlText w:val="4.2.4.%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36E1F"/>
    <w:multiLevelType w:val="multilevel"/>
    <w:tmpl w:val="C0A89F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E197A"/>
    <w:multiLevelType w:val="multilevel"/>
    <w:tmpl w:val="301AE334"/>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F46FD"/>
    <w:multiLevelType w:val="hybridMultilevel"/>
    <w:tmpl w:val="13A2A0D0"/>
    <w:lvl w:ilvl="0" w:tplc="D12C29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F5E49"/>
    <w:multiLevelType w:val="multilevel"/>
    <w:tmpl w:val="E514CFCA"/>
    <w:lvl w:ilvl="0">
      <w:start w:val="2"/>
      <w:numFmt w:val="decimal"/>
      <w:lvlText w:val="7.6.%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13E23"/>
    <w:multiLevelType w:val="multilevel"/>
    <w:tmpl w:val="1AE41FDE"/>
    <w:lvl w:ilvl="0">
      <w:start w:val="2"/>
      <w:numFmt w:val="decimal"/>
      <w:lvlText w:val="4.1.6.%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D5B0B"/>
    <w:multiLevelType w:val="multilevel"/>
    <w:tmpl w:val="5B3C73D0"/>
    <w:lvl w:ilvl="0">
      <w:start w:val="2"/>
      <w:numFmt w:val="decimal"/>
      <w:suff w:val="space"/>
      <w:lvlText w:val="%1."/>
      <w:lvlJc w:val="left"/>
      <w:pPr>
        <w:ind w:left="2880" w:hanging="360"/>
      </w:pPr>
      <w:rPr>
        <w:rFonts w:hint="default"/>
      </w:rPr>
    </w:lvl>
    <w:lvl w:ilvl="1">
      <w:start w:val="1"/>
      <w:numFmt w:val="decimal"/>
      <w:isLgl/>
      <w:suff w:val="space"/>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9" w15:restartNumberingAfterBreak="0">
    <w:nsid w:val="18757B04"/>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7E7C8C"/>
    <w:multiLevelType w:val="multilevel"/>
    <w:tmpl w:val="D1F4265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C74A83"/>
    <w:multiLevelType w:val="multilevel"/>
    <w:tmpl w:val="999EE9B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17C5E"/>
    <w:multiLevelType w:val="multilevel"/>
    <w:tmpl w:val="C6C4E0B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C0A1E"/>
    <w:multiLevelType w:val="multilevel"/>
    <w:tmpl w:val="897CE9B4"/>
    <w:lvl w:ilvl="0">
      <w:start w:val="1"/>
      <w:numFmt w:val="decimal"/>
      <w:lvlText w:val="4.3.8.%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96282"/>
    <w:multiLevelType w:val="multilevel"/>
    <w:tmpl w:val="7494B7CA"/>
    <w:lvl w:ilvl="0">
      <w:start w:val="1"/>
      <w:numFmt w:val="decimal"/>
      <w:suff w:val="space"/>
      <w:lvlText w:val="%1."/>
      <w:lvlJc w:val="left"/>
      <w:pPr>
        <w:ind w:left="1969" w:hanging="360"/>
      </w:pPr>
      <w:rPr>
        <w:rFonts w:hint="default"/>
      </w:rPr>
    </w:lvl>
    <w:lvl w:ilvl="1">
      <w:start w:val="3"/>
      <w:numFmt w:val="decimal"/>
      <w:isLgl/>
      <w:lvlText w:val="%1.%2."/>
      <w:lvlJc w:val="left"/>
      <w:pPr>
        <w:ind w:left="2329" w:hanging="72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2689" w:hanging="108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409" w:hanging="180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769" w:hanging="2160"/>
      </w:pPr>
      <w:rPr>
        <w:rFonts w:hint="default"/>
      </w:rPr>
    </w:lvl>
  </w:abstractNum>
  <w:abstractNum w:abstractNumId="15" w15:restartNumberingAfterBreak="0">
    <w:nsid w:val="2D140965"/>
    <w:multiLevelType w:val="hybridMultilevel"/>
    <w:tmpl w:val="D778C324"/>
    <w:lvl w:ilvl="0" w:tplc="AE1E59A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0C6ABD"/>
    <w:multiLevelType w:val="multilevel"/>
    <w:tmpl w:val="41BA0C5A"/>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BD498D"/>
    <w:multiLevelType w:val="multilevel"/>
    <w:tmpl w:val="82BE1748"/>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7D2A38"/>
    <w:multiLevelType w:val="multilevel"/>
    <w:tmpl w:val="8286CAF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11B6034"/>
    <w:multiLevelType w:val="multilevel"/>
    <w:tmpl w:val="90965C9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771FE6"/>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494486"/>
    <w:multiLevelType w:val="multilevel"/>
    <w:tmpl w:val="25104888"/>
    <w:lvl w:ilvl="0">
      <w:start w:val="2"/>
      <w:numFmt w:val="decimal"/>
      <w:lvlText w:val="4.4.3.%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2573D"/>
    <w:multiLevelType w:val="multilevel"/>
    <w:tmpl w:val="004A6F8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776CE1"/>
    <w:multiLevelType w:val="hybridMultilevel"/>
    <w:tmpl w:val="314A4388"/>
    <w:lvl w:ilvl="0" w:tplc="3D1A5808">
      <w:start w:val="1"/>
      <w:numFmt w:val="decimal"/>
      <w:suff w:val="space"/>
      <w:lvlText w:val="%1."/>
      <w:lvlJc w:val="left"/>
      <w:pPr>
        <w:ind w:left="1969"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7A04FF9"/>
    <w:multiLevelType w:val="multilevel"/>
    <w:tmpl w:val="A384AE46"/>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5F0892"/>
    <w:multiLevelType w:val="multilevel"/>
    <w:tmpl w:val="EC66914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BD4CB3"/>
    <w:multiLevelType w:val="multilevel"/>
    <w:tmpl w:val="697EA8AA"/>
    <w:lvl w:ilvl="0">
      <w:start w:val="1"/>
      <w:numFmt w:val="decimal"/>
      <w:lvlText w:val="4.3.3.%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650ACA"/>
    <w:multiLevelType w:val="hybridMultilevel"/>
    <w:tmpl w:val="BFE07A6C"/>
    <w:lvl w:ilvl="0" w:tplc="E2C2CBD2">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3763"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752109"/>
    <w:multiLevelType w:val="multilevel"/>
    <w:tmpl w:val="03A653A0"/>
    <w:lvl w:ilvl="0">
      <w:start w:val="2"/>
      <w:numFmt w:val="decimal"/>
      <w:lvlText w:val="4.1.1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C2082C"/>
    <w:multiLevelType w:val="multilevel"/>
    <w:tmpl w:val="48FC76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383F7C"/>
    <w:multiLevelType w:val="multilevel"/>
    <w:tmpl w:val="5EF428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FF1C48"/>
    <w:multiLevelType w:val="multilevel"/>
    <w:tmpl w:val="6EAC3FEA"/>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C01123"/>
    <w:multiLevelType w:val="multilevel"/>
    <w:tmpl w:val="FEE89F84"/>
    <w:lvl w:ilvl="0">
      <w:start w:val="2"/>
      <w:numFmt w:val="decimal"/>
      <w:suff w:val="space"/>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F37B6"/>
    <w:multiLevelType w:val="multilevel"/>
    <w:tmpl w:val="1B18C4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9D4DC6"/>
    <w:multiLevelType w:val="multilevel"/>
    <w:tmpl w:val="C6CE6052"/>
    <w:lvl w:ilvl="0">
      <w:start w:val="1"/>
      <w:numFmt w:val="decimal"/>
      <w:lvlText w:val="4.1.1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2C08E8"/>
    <w:multiLevelType w:val="multilevel"/>
    <w:tmpl w:val="AB2C3496"/>
    <w:lvl w:ilvl="0">
      <w:start w:val="1"/>
      <w:numFmt w:val="decimal"/>
      <w:lvlText w:val="4.3.3.%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50582C"/>
    <w:multiLevelType w:val="multilevel"/>
    <w:tmpl w:val="CBC27B56"/>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516C5E"/>
    <w:multiLevelType w:val="multilevel"/>
    <w:tmpl w:val="61D6B848"/>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3"/>
  </w:num>
  <w:num w:numId="4">
    <w:abstractNumId w:val="39"/>
  </w:num>
  <w:num w:numId="5">
    <w:abstractNumId w:val="5"/>
  </w:num>
  <w:num w:numId="6">
    <w:abstractNumId w:val="15"/>
  </w:num>
  <w:num w:numId="7">
    <w:abstractNumId w:val="12"/>
  </w:num>
  <w:num w:numId="8">
    <w:abstractNumId w:val="25"/>
  </w:num>
  <w:num w:numId="9">
    <w:abstractNumId w:val="4"/>
  </w:num>
  <w:num w:numId="10">
    <w:abstractNumId w:val="36"/>
  </w:num>
  <w:num w:numId="11">
    <w:abstractNumId w:val="24"/>
  </w:num>
  <w:num w:numId="12">
    <w:abstractNumId w:val="7"/>
  </w:num>
  <w:num w:numId="13">
    <w:abstractNumId w:val="35"/>
  </w:num>
  <w:num w:numId="14">
    <w:abstractNumId w:val="28"/>
  </w:num>
  <w:num w:numId="15">
    <w:abstractNumId w:val="22"/>
  </w:num>
  <w:num w:numId="16">
    <w:abstractNumId w:val="2"/>
  </w:num>
  <w:num w:numId="17">
    <w:abstractNumId w:val="0"/>
  </w:num>
  <w:num w:numId="18">
    <w:abstractNumId w:val="29"/>
  </w:num>
  <w:num w:numId="19">
    <w:abstractNumId w:val="26"/>
  </w:num>
  <w:num w:numId="20">
    <w:abstractNumId w:val="38"/>
  </w:num>
  <w:num w:numId="21">
    <w:abstractNumId w:val="13"/>
  </w:num>
  <w:num w:numId="22">
    <w:abstractNumId w:val="10"/>
  </w:num>
  <w:num w:numId="23">
    <w:abstractNumId w:val="21"/>
  </w:num>
  <w:num w:numId="24">
    <w:abstractNumId w:val="34"/>
  </w:num>
  <w:num w:numId="25">
    <w:abstractNumId w:val="1"/>
  </w:num>
  <w:num w:numId="26">
    <w:abstractNumId w:val="30"/>
  </w:num>
  <w:num w:numId="27">
    <w:abstractNumId w:val="11"/>
  </w:num>
  <w:num w:numId="28">
    <w:abstractNumId w:val="3"/>
  </w:num>
  <w:num w:numId="29">
    <w:abstractNumId w:val="31"/>
  </w:num>
  <w:num w:numId="30">
    <w:abstractNumId w:val="16"/>
  </w:num>
  <w:num w:numId="31">
    <w:abstractNumId w:val="6"/>
  </w:num>
  <w:num w:numId="32">
    <w:abstractNumId w:val="3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7"/>
  </w:num>
  <w:num w:numId="36">
    <w:abstractNumId w:val="9"/>
  </w:num>
  <w:num w:numId="37">
    <w:abstractNumId w:val="19"/>
  </w:num>
  <w:num w:numId="38">
    <w:abstractNumId w:val="20"/>
  </w:num>
  <w:num w:numId="39">
    <w:abstractNumId w:val="17"/>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A1"/>
    <w:rsid w:val="00184EF8"/>
    <w:rsid w:val="00884DA1"/>
    <w:rsid w:val="009625F7"/>
    <w:rsid w:val="00B14619"/>
    <w:rsid w:val="00CB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C227"/>
  <w15:chartTrackingRefBased/>
  <w15:docId w15:val="{318BB596-818B-42ED-8B5C-814CBC1F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625F7"/>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2">
    <w:name w:val="heading 2"/>
    <w:aliases w:val="Heading 2 Char Знак,Heading 2 Char Знак Знак,Heading 2 Char"/>
    <w:basedOn w:val="a"/>
    <w:next w:val="a"/>
    <w:link w:val="20"/>
    <w:uiPriority w:val="9"/>
    <w:unhideWhenUsed/>
    <w:qFormat/>
    <w:rsid w:val="009625F7"/>
    <w:pPr>
      <w:keepNext/>
      <w:spacing w:before="240" w:after="60" w:line="240" w:lineRule="auto"/>
      <w:outlineLvl w:val="1"/>
    </w:pPr>
    <w:rPr>
      <w:rFonts w:ascii="Cambria" w:eastAsia="Times New Roman" w:hAnsi="Cambria" w:cs="Times New Roman"/>
      <w:b/>
      <w:bCs/>
      <w:i/>
      <w:iCs/>
      <w:sz w:val="28"/>
      <w:szCs w:val="28"/>
      <w:lang w:val="en-US"/>
    </w:rPr>
  </w:style>
  <w:style w:type="paragraph" w:styleId="5">
    <w:name w:val="heading 5"/>
    <w:basedOn w:val="a"/>
    <w:next w:val="a"/>
    <w:link w:val="50"/>
    <w:qFormat/>
    <w:rsid w:val="009625F7"/>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5F7"/>
    <w:rPr>
      <w:rFonts w:ascii="Arial" w:eastAsia="Times New Roman" w:hAnsi="Arial" w:cs="Arial"/>
      <w:b/>
      <w:bCs/>
      <w:kern w:val="32"/>
      <w:sz w:val="32"/>
      <w:szCs w:val="32"/>
      <w:lang w:eastAsia="zh-CN"/>
    </w:rPr>
  </w:style>
  <w:style w:type="character" w:customStyle="1" w:styleId="20">
    <w:name w:val="Заголовок 2 Знак"/>
    <w:aliases w:val="Heading 2 Char Знак Знак1,Heading 2 Char Знак Знак Знак,Heading 2 Char Знак1"/>
    <w:basedOn w:val="a0"/>
    <w:link w:val="2"/>
    <w:uiPriority w:val="9"/>
    <w:rsid w:val="009625F7"/>
    <w:rPr>
      <w:rFonts w:ascii="Cambria" w:eastAsia="Times New Roman" w:hAnsi="Cambria" w:cs="Times New Roman"/>
      <w:b/>
      <w:bCs/>
      <w:i/>
      <w:iCs/>
      <w:sz w:val="28"/>
      <w:szCs w:val="28"/>
      <w:lang w:val="en-US"/>
    </w:rPr>
  </w:style>
  <w:style w:type="character" w:customStyle="1" w:styleId="50">
    <w:name w:val="Заголовок 5 Знак"/>
    <w:basedOn w:val="a0"/>
    <w:link w:val="5"/>
    <w:rsid w:val="009625F7"/>
    <w:rPr>
      <w:rFonts w:ascii="Times New Roman" w:eastAsia="Times New Roman" w:hAnsi="Times New Roman" w:cs="Times New Roman"/>
      <w:b/>
      <w:caps/>
      <w:sz w:val="48"/>
      <w:szCs w:val="20"/>
      <w:lang w:eastAsia="ru-RU"/>
    </w:rPr>
  </w:style>
  <w:style w:type="numbering" w:customStyle="1" w:styleId="11">
    <w:name w:val="Нет списка1"/>
    <w:next w:val="a2"/>
    <w:uiPriority w:val="99"/>
    <w:semiHidden/>
    <w:unhideWhenUsed/>
    <w:rsid w:val="009625F7"/>
  </w:style>
  <w:style w:type="paragraph" w:customStyle="1" w:styleId="ConsPlusTitle">
    <w:name w:val="ConsPlusTitle"/>
    <w:rsid w:val="009625F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62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625F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rsid w:val="009625F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uiPriority w:val="99"/>
    <w:rsid w:val="009625F7"/>
    <w:rPr>
      <w:rFonts w:ascii="Times New Roman" w:eastAsia="Times New Roman" w:hAnsi="Times New Roman" w:cs="Times New Roman"/>
      <w:sz w:val="24"/>
      <w:szCs w:val="24"/>
      <w:lang w:val="en-US"/>
    </w:rPr>
  </w:style>
  <w:style w:type="character" w:styleId="a5">
    <w:name w:val="page number"/>
    <w:basedOn w:val="a0"/>
    <w:uiPriority w:val="99"/>
    <w:rsid w:val="009625F7"/>
  </w:style>
  <w:style w:type="paragraph" w:styleId="a6">
    <w:name w:val="footnote text"/>
    <w:basedOn w:val="a"/>
    <w:link w:val="a7"/>
    <w:uiPriority w:val="99"/>
    <w:rsid w:val="009625F7"/>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basedOn w:val="a0"/>
    <w:link w:val="a6"/>
    <w:uiPriority w:val="99"/>
    <w:rsid w:val="009625F7"/>
    <w:rPr>
      <w:rFonts w:ascii="Times New Roman" w:eastAsia="Times New Roman" w:hAnsi="Times New Roman" w:cs="Times New Roman"/>
      <w:sz w:val="20"/>
      <w:szCs w:val="20"/>
      <w:lang w:val="en-US"/>
    </w:rPr>
  </w:style>
  <w:style w:type="character" w:styleId="a8">
    <w:name w:val="footnote reference"/>
    <w:uiPriority w:val="99"/>
    <w:rsid w:val="009625F7"/>
    <w:rPr>
      <w:vertAlign w:val="superscript"/>
    </w:rPr>
  </w:style>
  <w:style w:type="paragraph" w:styleId="a9">
    <w:name w:val="Body Text Indent"/>
    <w:basedOn w:val="a"/>
    <w:link w:val="aa"/>
    <w:rsid w:val="009625F7"/>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9625F7"/>
    <w:rPr>
      <w:rFonts w:ascii="Times New Roman" w:eastAsia="Times New Roman" w:hAnsi="Times New Roman" w:cs="Times New Roman"/>
      <w:sz w:val="28"/>
      <w:szCs w:val="24"/>
      <w:lang w:eastAsia="ru-RU"/>
    </w:rPr>
  </w:style>
  <w:style w:type="paragraph" w:styleId="ab">
    <w:name w:val="Normal (Web)"/>
    <w:basedOn w:val="a"/>
    <w:uiPriority w:val="99"/>
    <w:rsid w:val="009625F7"/>
    <w:pPr>
      <w:spacing w:after="200" w:line="240" w:lineRule="auto"/>
    </w:pPr>
    <w:rPr>
      <w:rFonts w:ascii="Times New Roman" w:eastAsia="Times New Roman" w:hAnsi="Times New Roman" w:cs="Times New Roman"/>
      <w:sz w:val="24"/>
      <w:szCs w:val="24"/>
      <w:lang w:eastAsia="ru-RU"/>
    </w:rPr>
  </w:style>
  <w:style w:type="character" w:styleId="ac">
    <w:name w:val="Hyperlink"/>
    <w:uiPriority w:val="99"/>
    <w:rsid w:val="009625F7"/>
    <w:rPr>
      <w:rFonts w:ascii="Tahoma" w:hAnsi="Tahoma" w:cs="Tahoma" w:hint="default"/>
      <w:color w:val="666666"/>
      <w:u w:val="single"/>
    </w:rPr>
  </w:style>
  <w:style w:type="paragraph" w:styleId="21">
    <w:name w:val="Body Text 2"/>
    <w:basedOn w:val="a"/>
    <w:link w:val="22"/>
    <w:uiPriority w:val="99"/>
    <w:rsid w:val="009625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9625F7"/>
    <w:rPr>
      <w:rFonts w:ascii="Times New Roman" w:eastAsia="Times New Roman" w:hAnsi="Times New Roman" w:cs="Times New Roman"/>
      <w:sz w:val="20"/>
      <w:szCs w:val="20"/>
      <w:lang w:eastAsia="ru-RU"/>
    </w:rPr>
  </w:style>
  <w:style w:type="paragraph" w:customStyle="1" w:styleId="ConsPlusCell">
    <w:name w:val="ConsPlusCell"/>
    <w:uiPriority w:val="99"/>
    <w:rsid w:val="009625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uiPriority w:val="99"/>
    <w:rsid w:val="009625F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uiPriority w:val="99"/>
    <w:rsid w:val="009625F7"/>
    <w:rPr>
      <w:rFonts w:ascii="Times New Roman" w:eastAsia="Times New Roman" w:hAnsi="Times New Roman" w:cs="Times New Roman"/>
      <w:sz w:val="24"/>
      <w:szCs w:val="24"/>
      <w:lang w:val="en-US"/>
    </w:rPr>
  </w:style>
  <w:style w:type="table" w:styleId="af">
    <w:name w:val="Table Grid"/>
    <w:basedOn w:val="a1"/>
    <w:uiPriority w:val="39"/>
    <w:rsid w:val="009625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625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rsid w:val="009625F7"/>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0"/>
    <w:link w:val="af0"/>
    <w:uiPriority w:val="99"/>
    <w:semiHidden/>
    <w:rsid w:val="009625F7"/>
    <w:rPr>
      <w:rFonts w:ascii="Tahoma" w:eastAsia="Times New Roman" w:hAnsi="Tahoma" w:cs="Tahoma"/>
      <w:sz w:val="16"/>
      <w:szCs w:val="16"/>
      <w:lang w:val="en-US"/>
    </w:rPr>
  </w:style>
  <w:style w:type="paragraph" w:styleId="af2">
    <w:name w:val="List Paragraph"/>
    <w:basedOn w:val="a"/>
    <w:uiPriority w:val="34"/>
    <w:qFormat/>
    <w:rsid w:val="009625F7"/>
    <w:pPr>
      <w:spacing w:after="200" w:line="276" w:lineRule="auto"/>
      <w:ind w:left="720"/>
      <w:contextualSpacing/>
    </w:pPr>
    <w:rPr>
      <w:rFonts w:ascii="Calibri" w:eastAsia="Calibri" w:hAnsi="Calibri" w:cs="Times New Roman"/>
    </w:rPr>
  </w:style>
  <w:style w:type="paragraph" w:customStyle="1" w:styleId="12">
    <w:name w:val="Абзац списка1"/>
    <w:basedOn w:val="a"/>
    <w:rsid w:val="009625F7"/>
    <w:pPr>
      <w:spacing w:after="200" w:line="276" w:lineRule="auto"/>
      <w:ind w:left="720"/>
    </w:pPr>
    <w:rPr>
      <w:rFonts w:ascii="Calibri" w:eastAsia="Times New Roman" w:hAnsi="Calibri" w:cs="Times New Roman"/>
      <w:lang w:eastAsia="ru-RU"/>
    </w:rPr>
  </w:style>
  <w:style w:type="paragraph" w:styleId="23">
    <w:name w:val="Body Text Indent 2"/>
    <w:basedOn w:val="a"/>
    <w:link w:val="24"/>
    <w:uiPriority w:val="99"/>
    <w:rsid w:val="009625F7"/>
    <w:pPr>
      <w:spacing w:after="120" w:line="480" w:lineRule="auto"/>
      <w:ind w:left="283"/>
    </w:pPr>
    <w:rPr>
      <w:rFonts w:ascii="Times New Roman" w:eastAsia="Times New Roman" w:hAnsi="Times New Roman" w:cs="Times New Roman"/>
      <w:sz w:val="24"/>
      <w:szCs w:val="24"/>
      <w:lang w:val="en-US"/>
    </w:rPr>
  </w:style>
  <w:style w:type="character" w:customStyle="1" w:styleId="24">
    <w:name w:val="Основной текст с отступом 2 Знак"/>
    <w:basedOn w:val="a0"/>
    <w:link w:val="23"/>
    <w:uiPriority w:val="99"/>
    <w:rsid w:val="009625F7"/>
    <w:rPr>
      <w:rFonts w:ascii="Times New Roman" w:eastAsia="Times New Roman" w:hAnsi="Times New Roman" w:cs="Times New Roman"/>
      <w:sz w:val="24"/>
      <w:szCs w:val="24"/>
      <w:lang w:val="en-US"/>
    </w:rPr>
  </w:style>
  <w:style w:type="character" w:styleId="af3">
    <w:name w:val="line number"/>
    <w:basedOn w:val="a0"/>
    <w:rsid w:val="009625F7"/>
  </w:style>
  <w:style w:type="paragraph" w:styleId="af4">
    <w:name w:val="Document Map"/>
    <w:basedOn w:val="a"/>
    <w:link w:val="af5"/>
    <w:rsid w:val="009625F7"/>
    <w:pPr>
      <w:spacing w:after="0" w:line="240" w:lineRule="auto"/>
    </w:pPr>
    <w:rPr>
      <w:rFonts w:ascii="Tahoma" w:eastAsia="Times New Roman" w:hAnsi="Tahoma" w:cs="Times New Roman"/>
      <w:sz w:val="16"/>
      <w:szCs w:val="16"/>
      <w:lang w:val="en-US"/>
    </w:rPr>
  </w:style>
  <w:style w:type="character" w:customStyle="1" w:styleId="af5">
    <w:name w:val="Схема документа Знак"/>
    <w:basedOn w:val="a0"/>
    <w:link w:val="af4"/>
    <w:rsid w:val="009625F7"/>
    <w:rPr>
      <w:rFonts w:ascii="Tahoma" w:eastAsia="Times New Roman" w:hAnsi="Tahoma" w:cs="Times New Roman"/>
      <w:sz w:val="16"/>
      <w:szCs w:val="16"/>
      <w:lang w:val="en-US"/>
    </w:rPr>
  </w:style>
  <w:style w:type="paragraph" w:styleId="af6">
    <w:name w:val="Body Text"/>
    <w:basedOn w:val="a"/>
    <w:link w:val="af7"/>
    <w:uiPriority w:val="99"/>
    <w:rsid w:val="009625F7"/>
    <w:pPr>
      <w:spacing w:after="120" w:line="240" w:lineRule="auto"/>
    </w:pPr>
    <w:rPr>
      <w:rFonts w:ascii="Times New Roman" w:eastAsia="Times New Roman" w:hAnsi="Times New Roman" w:cs="Times New Roman"/>
      <w:sz w:val="24"/>
      <w:szCs w:val="24"/>
      <w:lang w:val="en-US"/>
    </w:rPr>
  </w:style>
  <w:style w:type="character" w:customStyle="1" w:styleId="af7">
    <w:name w:val="Основной текст Знак"/>
    <w:basedOn w:val="a0"/>
    <w:link w:val="af6"/>
    <w:uiPriority w:val="99"/>
    <w:rsid w:val="009625F7"/>
    <w:rPr>
      <w:rFonts w:ascii="Times New Roman" w:eastAsia="Times New Roman" w:hAnsi="Times New Roman" w:cs="Times New Roman"/>
      <w:sz w:val="24"/>
      <w:szCs w:val="24"/>
      <w:lang w:val="en-US"/>
    </w:rPr>
  </w:style>
  <w:style w:type="paragraph" w:customStyle="1" w:styleId="fn2r">
    <w:name w:val="fn2r"/>
    <w:basedOn w:val="a"/>
    <w:rsid w:val="00962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annotation text"/>
    <w:basedOn w:val="a"/>
    <w:link w:val="af9"/>
    <w:uiPriority w:val="99"/>
    <w:rsid w:val="009625F7"/>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rsid w:val="009625F7"/>
    <w:rPr>
      <w:rFonts w:ascii="Times New Roman" w:eastAsia="Times New Roman" w:hAnsi="Times New Roman" w:cs="Times New Roman"/>
      <w:sz w:val="20"/>
      <w:szCs w:val="20"/>
      <w:lang w:eastAsia="ru-RU"/>
    </w:rPr>
  </w:style>
  <w:style w:type="paragraph" w:customStyle="1" w:styleId="ConsNormal">
    <w:name w:val="ConsNormal"/>
    <w:rsid w:val="009625F7"/>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a">
    <w:name w:val="Знак"/>
    <w:basedOn w:val="a"/>
    <w:rsid w:val="009625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9625F7"/>
    <w:pPr>
      <w:spacing w:before="100" w:beforeAutospacing="1" w:after="100" w:afterAutospacing="1" w:line="240" w:lineRule="auto"/>
    </w:pPr>
    <w:rPr>
      <w:rFonts w:ascii="Tahoma" w:eastAsia="Times New Roman" w:hAnsi="Tahoma" w:cs="Times New Roman"/>
      <w:sz w:val="20"/>
      <w:szCs w:val="20"/>
      <w:lang w:val="en-US"/>
    </w:rPr>
  </w:style>
  <w:style w:type="table" w:customStyle="1" w:styleId="14">
    <w:name w:val="Сетка таблицы1"/>
    <w:basedOn w:val="a1"/>
    <w:next w:val="af"/>
    <w:uiPriority w:val="39"/>
    <w:rsid w:val="0096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9625F7"/>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customStyle="1" w:styleId="NoSpacing1">
    <w:name w:val="No Spacing1"/>
    <w:rsid w:val="009625F7"/>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rsid w:val="009625F7"/>
    <w:rPr>
      <w:color w:val="008000"/>
    </w:rPr>
  </w:style>
  <w:style w:type="character" w:customStyle="1" w:styleId="15">
    <w:name w:val="Неразрешенное упоминание1"/>
    <w:basedOn w:val="a0"/>
    <w:uiPriority w:val="99"/>
    <w:semiHidden/>
    <w:unhideWhenUsed/>
    <w:rsid w:val="009625F7"/>
    <w:rPr>
      <w:color w:val="605E5C"/>
      <w:shd w:val="clear" w:color="auto" w:fill="E1DFDD"/>
    </w:rPr>
  </w:style>
  <w:style w:type="character" w:customStyle="1" w:styleId="25">
    <w:name w:val="Неразрешенное упоминание2"/>
    <w:basedOn w:val="a0"/>
    <w:uiPriority w:val="99"/>
    <w:semiHidden/>
    <w:unhideWhenUsed/>
    <w:rsid w:val="009625F7"/>
    <w:rPr>
      <w:color w:val="605E5C"/>
      <w:shd w:val="clear" w:color="auto" w:fill="E1DFDD"/>
    </w:rPr>
  </w:style>
  <w:style w:type="character" w:customStyle="1" w:styleId="afc">
    <w:name w:val="Основной текст_"/>
    <w:basedOn w:val="a0"/>
    <w:link w:val="4"/>
    <w:rsid w:val="009625F7"/>
    <w:rPr>
      <w:spacing w:val="5"/>
      <w:shd w:val="clear" w:color="auto" w:fill="FFFFFF"/>
    </w:rPr>
  </w:style>
  <w:style w:type="character" w:customStyle="1" w:styleId="3">
    <w:name w:val="Основной текст (3)_"/>
    <w:basedOn w:val="a0"/>
    <w:link w:val="30"/>
    <w:rsid w:val="009625F7"/>
    <w:rPr>
      <w:spacing w:val="4"/>
      <w:sz w:val="16"/>
      <w:szCs w:val="16"/>
      <w:shd w:val="clear" w:color="auto" w:fill="FFFFFF"/>
    </w:rPr>
  </w:style>
  <w:style w:type="character" w:customStyle="1" w:styleId="26">
    <w:name w:val="Основной текст2"/>
    <w:basedOn w:val="afc"/>
    <w:rsid w:val="009625F7"/>
    <w:rPr>
      <w:color w:val="000000"/>
      <w:spacing w:val="5"/>
      <w:w w:val="100"/>
      <w:position w:val="0"/>
      <w:shd w:val="clear" w:color="auto" w:fill="FFFFFF"/>
      <w:lang w:val="ru-RU"/>
    </w:rPr>
  </w:style>
  <w:style w:type="character" w:customStyle="1" w:styleId="8pt0pt">
    <w:name w:val="Основной текст + 8 pt;Интервал 0 pt"/>
    <w:basedOn w:val="afc"/>
    <w:rsid w:val="009625F7"/>
    <w:rPr>
      <w:color w:val="000000"/>
      <w:spacing w:val="4"/>
      <w:w w:val="100"/>
      <w:position w:val="0"/>
      <w:sz w:val="16"/>
      <w:szCs w:val="16"/>
      <w:shd w:val="clear" w:color="auto" w:fill="FFFFFF"/>
      <w:lang w:val="ru-RU"/>
    </w:rPr>
  </w:style>
  <w:style w:type="character" w:customStyle="1" w:styleId="afd">
    <w:name w:val="Оглавление_"/>
    <w:basedOn w:val="a0"/>
    <w:link w:val="afe"/>
    <w:rsid w:val="009625F7"/>
    <w:rPr>
      <w:spacing w:val="5"/>
      <w:shd w:val="clear" w:color="auto" w:fill="FFFFFF"/>
    </w:rPr>
  </w:style>
  <w:style w:type="character" w:customStyle="1" w:styleId="31">
    <w:name w:val="Основной текст3"/>
    <w:basedOn w:val="afc"/>
    <w:rsid w:val="009625F7"/>
    <w:rPr>
      <w:color w:val="000000"/>
      <w:spacing w:val="5"/>
      <w:w w:val="100"/>
      <w:position w:val="0"/>
      <w:u w:val="single"/>
      <w:shd w:val="clear" w:color="auto" w:fill="FFFFFF"/>
    </w:rPr>
  </w:style>
  <w:style w:type="character" w:customStyle="1" w:styleId="27">
    <w:name w:val="Колонтитул (2)_"/>
    <w:basedOn w:val="a0"/>
    <w:link w:val="28"/>
    <w:rsid w:val="009625F7"/>
    <w:rPr>
      <w:rFonts w:ascii="Franklin Gothic Medium" w:eastAsia="Franklin Gothic Medium" w:hAnsi="Franklin Gothic Medium" w:cs="Franklin Gothic Medium"/>
      <w:shd w:val="clear" w:color="auto" w:fill="FFFFFF"/>
    </w:rPr>
  </w:style>
  <w:style w:type="character" w:customStyle="1" w:styleId="2TimesNewRoman11pt">
    <w:name w:val="Колонтитул (2) + Times New Roman;11 pt"/>
    <w:basedOn w:val="27"/>
    <w:rsid w:val="009625F7"/>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311pt0pt">
    <w:name w:val="Основной текст (3) + 11 pt;Интервал 0 pt"/>
    <w:basedOn w:val="3"/>
    <w:rsid w:val="009625F7"/>
    <w:rPr>
      <w:color w:val="000000"/>
      <w:spacing w:val="5"/>
      <w:w w:val="100"/>
      <w:position w:val="0"/>
      <w:sz w:val="22"/>
      <w:szCs w:val="22"/>
      <w:shd w:val="clear" w:color="auto" w:fill="FFFFFF"/>
      <w:lang w:val="ru-RU"/>
    </w:rPr>
  </w:style>
  <w:style w:type="character" w:customStyle="1" w:styleId="aff">
    <w:name w:val="Колонтитул_"/>
    <w:basedOn w:val="a0"/>
    <w:link w:val="aff0"/>
    <w:rsid w:val="009625F7"/>
    <w:rPr>
      <w:b/>
      <w:bCs/>
      <w:spacing w:val="6"/>
      <w:sz w:val="16"/>
      <w:szCs w:val="16"/>
      <w:shd w:val="clear" w:color="auto" w:fill="FFFFFF"/>
    </w:rPr>
  </w:style>
  <w:style w:type="character" w:customStyle="1" w:styleId="1pt">
    <w:name w:val="Колонтитул + Интервал 1 pt"/>
    <w:basedOn w:val="aff"/>
    <w:rsid w:val="009625F7"/>
    <w:rPr>
      <w:b/>
      <w:bCs/>
      <w:color w:val="000000"/>
      <w:spacing w:val="24"/>
      <w:w w:val="100"/>
      <w:position w:val="0"/>
      <w:sz w:val="16"/>
      <w:szCs w:val="16"/>
      <w:shd w:val="clear" w:color="auto" w:fill="FFFFFF"/>
      <w:lang w:val="ru-RU"/>
    </w:rPr>
  </w:style>
  <w:style w:type="character" w:customStyle="1" w:styleId="32">
    <w:name w:val="Оглавление 3 Знак"/>
    <w:basedOn w:val="a0"/>
    <w:link w:val="33"/>
    <w:rsid w:val="009625F7"/>
    <w:rPr>
      <w:rFonts w:ascii="Tahoma" w:eastAsia="Tahoma" w:hAnsi="Tahoma" w:cs="Tahoma"/>
      <w:sz w:val="18"/>
      <w:szCs w:val="18"/>
      <w:shd w:val="clear" w:color="auto" w:fill="FFFFFF"/>
    </w:rPr>
  </w:style>
  <w:style w:type="character" w:customStyle="1" w:styleId="40">
    <w:name w:val="Оглавление (4)_"/>
    <w:basedOn w:val="a0"/>
    <w:link w:val="41"/>
    <w:rsid w:val="009625F7"/>
    <w:rPr>
      <w:rFonts w:ascii="Microsoft Sans Serif" w:eastAsia="Microsoft Sans Serif" w:hAnsi="Microsoft Sans Serif" w:cs="Microsoft Sans Serif"/>
      <w:spacing w:val="2"/>
      <w:shd w:val="clear" w:color="auto" w:fill="FFFFFF"/>
    </w:rPr>
  </w:style>
  <w:style w:type="character" w:customStyle="1" w:styleId="29">
    <w:name w:val="Подпись к таблице (2)_"/>
    <w:basedOn w:val="a0"/>
    <w:link w:val="2a"/>
    <w:rsid w:val="009625F7"/>
    <w:rPr>
      <w:spacing w:val="5"/>
      <w:shd w:val="clear" w:color="auto" w:fill="FFFFFF"/>
    </w:rPr>
  </w:style>
  <w:style w:type="character" w:customStyle="1" w:styleId="125pt0pt">
    <w:name w:val="Основной текст + 12;5 pt;Интервал 0 pt"/>
    <w:basedOn w:val="afc"/>
    <w:rsid w:val="009625F7"/>
    <w:rPr>
      <w:color w:val="000000"/>
      <w:spacing w:val="0"/>
      <w:w w:val="100"/>
      <w:position w:val="0"/>
      <w:sz w:val="25"/>
      <w:szCs w:val="25"/>
      <w:shd w:val="clear" w:color="auto" w:fill="FFFFFF"/>
      <w:lang w:val="ru-RU"/>
    </w:rPr>
  </w:style>
  <w:style w:type="paragraph" w:customStyle="1" w:styleId="4">
    <w:name w:val="Основной текст4"/>
    <w:basedOn w:val="a"/>
    <w:link w:val="afc"/>
    <w:rsid w:val="009625F7"/>
    <w:pPr>
      <w:widowControl w:val="0"/>
      <w:shd w:val="clear" w:color="auto" w:fill="FFFFFF"/>
      <w:spacing w:before="720" w:after="360" w:line="0" w:lineRule="atLeast"/>
      <w:ind w:hanging="740"/>
      <w:jc w:val="both"/>
    </w:pPr>
    <w:rPr>
      <w:spacing w:val="5"/>
    </w:rPr>
  </w:style>
  <w:style w:type="paragraph" w:customStyle="1" w:styleId="30">
    <w:name w:val="Основной текст (3)"/>
    <w:basedOn w:val="a"/>
    <w:link w:val="3"/>
    <w:rsid w:val="009625F7"/>
    <w:pPr>
      <w:widowControl w:val="0"/>
      <w:shd w:val="clear" w:color="auto" w:fill="FFFFFF"/>
      <w:spacing w:before="60" w:after="360" w:line="0" w:lineRule="atLeast"/>
      <w:jc w:val="center"/>
    </w:pPr>
    <w:rPr>
      <w:spacing w:val="4"/>
      <w:sz w:val="16"/>
      <w:szCs w:val="16"/>
    </w:rPr>
  </w:style>
  <w:style w:type="paragraph" w:customStyle="1" w:styleId="afe">
    <w:name w:val="Оглавление"/>
    <w:basedOn w:val="a"/>
    <w:link w:val="afd"/>
    <w:rsid w:val="009625F7"/>
    <w:pPr>
      <w:widowControl w:val="0"/>
      <w:shd w:val="clear" w:color="auto" w:fill="FFFFFF"/>
      <w:spacing w:after="0" w:line="298" w:lineRule="exact"/>
      <w:jc w:val="both"/>
    </w:pPr>
    <w:rPr>
      <w:spacing w:val="5"/>
    </w:rPr>
  </w:style>
  <w:style w:type="paragraph" w:customStyle="1" w:styleId="28">
    <w:name w:val="Колонтитул (2)"/>
    <w:basedOn w:val="a"/>
    <w:link w:val="27"/>
    <w:rsid w:val="009625F7"/>
    <w:pPr>
      <w:widowControl w:val="0"/>
      <w:shd w:val="clear" w:color="auto" w:fill="FFFFFF"/>
      <w:spacing w:after="0" w:line="0" w:lineRule="atLeast"/>
    </w:pPr>
    <w:rPr>
      <w:rFonts w:ascii="Franklin Gothic Medium" w:eastAsia="Franklin Gothic Medium" w:hAnsi="Franklin Gothic Medium" w:cs="Franklin Gothic Medium"/>
    </w:rPr>
  </w:style>
  <w:style w:type="paragraph" w:customStyle="1" w:styleId="aff0">
    <w:name w:val="Колонтитул"/>
    <w:basedOn w:val="a"/>
    <w:link w:val="aff"/>
    <w:rsid w:val="009625F7"/>
    <w:pPr>
      <w:widowControl w:val="0"/>
      <w:shd w:val="clear" w:color="auto" w:fill="FFFFFF"/>
      <w:spacing w:after="0" w:line="0" w:lineRule="atLeast"/>
    </w:pPr>
    <w:rPr>
      <w:b/>
      <w:bCs/>
      <w:spacing w:val="6"/>
      <w:sz w:val="16"/>
      <w:szCs w:val="16"/>
    </w:rPr>
  </w:style>
  <w:style w:type="paragraph" w:styleId="33">
    <w:name w:val="toc 3"/>
    <w:basedOn w:val="a"/>
    <w:link w:val="32"/>
    <w:autoRedefine/>
    <w:rsid w:val="009625F7"/>
    <w:pPr>
      <w:widowControl w:val="0"/>
      <w:shd w:val="clear" w:color="auto" w:fill="FFFFFF"/>
      <w:spacing w:after="0" w:line="298" w:lineRule="exact"/>
      <w:ind w:firstLine="680"/>
      <w:jc w:val="both"/>
    </w:pPr>
    <w:rPr>
      <w:rFonts w:ascii="Tahoma" w:eastAsia="Tahoma" w:hAnsi="Tahoma" w:cs="Tahoma"/>
      <w:sz w:val="18"/>
      <w:szCs w:val="18"/>
    </w:rPr>
  </w:style>
  <w:style w:type="paragraph" w:customStyle="1" w:styleId="41">
    <w:name w:val="Оглавление (4)"/>
    <w:basedOn w:val="a"/>
    <w:link w:val="40"/>
    <w:rsid w:val="009625F7"/>
    <w:pPr>
      <w:widowControl w:val="0"/>
      <w:shd w:val="clear" w:color="auto" w:fill="FFFFFF"/>
      <w:spacing w:after="240" w:line="298" w:lineRule="exact"/>
      <w:ind w:firstLine="680"/>
      <w:jc w:val="both"/>
    </w:pPr>
    <w:rPr>
      <w:rFonts w:ascii="Microsoft Sans Serif" w:eastAsia="Microsoft Sans Serif" w:hAnsi="Microsoft Sans Serif" w:cs="Microsoft Sans Serif"/>
      <w:spacing w:val="2"/>
    </w:rPr>
  </w:style>
  <w:style w:type="paragraph" w:customStyle="1" w:styleId="2a">
    <w:name w:val="Подпись к таблице (2)"/>
    <w:basedOn w:val="a"/>
    <w:link w:val="29"/>
    <w:rsid w:val="009625F7"/>
    <w:pPr>
      <w:widowControl w:val="0"/>
      <w:shd w:val="clear" w:color="auto" w:fill="FFFFFF"/>
      <w:spacing w:after="0" w:line="0" w:lineRule="atLeast"/>
    </w:pPr>
    <w:rPr>
      <w:spacing w:val="5"/>
    </w:rPr>
  </w:style>
  <w:style w:type="character" w:customStyle="1" w:styleId="34">
    <w:name w:val="Неразрешенное упоминание3"/>
    <w:basedOn w:val="a0"/>
    <w:uiPriority w:val="99"/>
    <w:semiHidden/>
    <w:unhideWhenUsed/>
    <w:rsid w:val="0096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BF86ADCF67E4BCF4CB263E2DB873671DF220A5A80F6A95F7B744A52E7E35BA8B0D6AA23F36309E95A31811BCF297A87x9B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E2BF86ADCF67E4BCF4CAC6EF4B7D83971D5780F588BF5FB062A721D0DB7E50EFAF088F373B62804EA452D8118xDB8D" TargetMode="External"/><Relationship Id="rId12" Type="http://schemas.openxmlformats.org/officeDocument/2006/relationships/hyperlink" Target="consultantplus://offline/ref=BE2BF86ADCF67E4BCF4CAC6EF4B7D83974D374025882A8F10E737E1F0AB8BA19EFB9DCFE72B73701E30F7EC54CDC2A7B98976E921578A3x2B8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taseev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E2BF86ADCF67E4BCF4CB263E2DB873671DF220A5988F9A45C7A744A52E7E35BA8B0D6AA31F33B05E8592D871DDA7F2BC2C2618D1666A2235C8D97C9x2B4D" TargetMode="External"/><Relationship Id="rId4" Type="http://schemas.openxmlformats.org/officeDocument/2006/relationships/webSettings" Target="webSettings.xml"/><Relationship Id="rId9" Type="http://schemas.openxmlformats.org/officeDocument/2006/relationships/hyperlink" Target="consultantplus://offline/ref=BE2BF86ADCF67E4BCF4CB263E2DB873671DF220A5988F8AA5B78744A52E7E35BA8B0D6AA23F36309E95A31811BCF297A87x9BED" TargetMode="External"/><Relationship Id="rId14" Type="http://schemas.openxmlformats.org/officeDocument/2006/relationships/hyperlink" Target="consultantplus://offline/ref=BE2BF86ADCF67E4BCF4CAC6EF4B7D83971D47A045C89F5FB062A721D0DB7E50EFAF088F373B62804EA452D8118xD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6904</Words>
  <Characters>39353</Characters>
  <Application>Microsoft Office Word</Application>
  <DocSecurity>0</DocSecurity>
  <Lines>327</Lines>
  <Paragraphs>92</Paragraphs>
  <ScaleCrop>false</ScaleCrop>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Корнева О В</dc:creator>
  <cp:keywords/>
  <dc:description/>
  <cp:lastModifiedBy>Корнева О В</cp:lastModifiedBy>
  <cp:revision>3</cp:revision>
  <dcterms:created xsi:type="dcterms:W3CDTF">2020-03-05T04:41:00Z</dcterms:created>
  <dcterms:modified xsi:type="dcterms:W3CDTF">2020-03-05T04:59:00Z</dcterms:modified>
</cp:coreProperties>
</file>