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4" w:rsidRDefault="00663B64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1F0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>Информационное сообщение</w:t>
      </w:r>
      <w:r w:rsidR="003C1F0D" w:rsidRPr="00336C36">
        <w:rPr>
          <w:b/>
          <w:bCs/>
          <w:sz w:val="28"/>
          <w:szCs w:val="28"/>
        </w:rPr>
        <w:t xml:space="preserve"> </w:t>
      </w:r>
      <w:r w:rsidRPr="00336C36">
        <w:rPr>
          <w:b/>
          <w:bCs/>
          <w:sz w:val="28"/>
          <w:szCs w:val="28"/>
        </w:rPr>
        <w:t xml:space="preserve">о проведении 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>аукциона</w:t>
      </w:r>
      <w:r w:rsidR="003C1F0D" w:rsidRPr="00336C36">
        <w:rPr>
          <w:b/>
          <w:bCs/>
          <w:sz w:val="28"/>
          <w:szCs w:val="28"/>
        </w:rPr>
        <w:t xml:space="preserve"> по приватизации муниципального имущества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6B552D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6850E4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933C6F" w:rsidRDefault="00902B34" w:rsidP="006F0F77">
            <w:pPr>
              <w:rPr>
                <w:sz w:val="28"/>
                <w:szCs w:val="28"/>
              </w:rPr>
            </w:pPr>
            <w:r w:rsidRPr="00933C6F">
              <w:rPr>
                <w:sz w:val="28"/>
                <w:szCs w:val="28"/>
              </w:rPr>
              <w:t xml:space="preserve">Решение Тасеевского районного Совета депутатов </w:t>
            </w:r>
            <w:r w:rsidR="006F0F77" w:rsidRPr="00933C6F">
              <w:rPr>
                <w:sz w:val="28"/>
                <w:szCs w:val="28"/>
              </w:rPr>
              <w:t xml:space="preserve">от 28.11.2018 № 14-11 </w:t>
            </w:r>
            <w:r w:rsidRPr="00933C6F">
              <w:rPr>
                <w:sz w:val="28"/>
                <w:szCs w:val="28"/>
              </w:rPr>
              <w:t>«Об утверждении прогнозного плана (программы) приватизации муниципального имущества Тасеевского района на 201</w:t>
            </w:r>
            <w:r w:rsidR="006F0F77" w:rsidRPr="00933C6F">
              <w:rPr>
                <w:sz w:val="28"/>
                <w:szCs w:val="28"/>
              </w:rPr>
              <w:t>9</w:t>
            </w:r>
            <w:r w:rsidRPr="00933C6F">
              <w:rPr>
                <w:sz w:val="28"/>
                <w:szCs w:val="28"/>
              </w:rPr>
              <w:t xml:space="preserve"> год»</w:t>
            </w:r>
            <w:r w:rsidR="00984A0C" w:rsidRPr="00933C6F">
              <w:rPr>
                <w:sz w:val="28"/>
                <w:szCs w:val="28"/>
              </w:rPr>
              <w:t xml:space="preserve"> </w:t>
            </w:r>
            <w:r w:rsidR="00825156" w:rsidRPr="00933C6F">
              <w:rPr>
                <w:sz w:val="28"/>
                <w:szCs w:val="28"/>
              </w:rPr>
              <w:t xml:space="preserve"> </w:t>
            </w:r>
            <w:r w:rsidR="00825156" w:rsidRPr="00933C6F">
              <w:t xml:space="preserve">(в ред. от </w:t>
            </w:r>
            <w:r w:rsidR="006F0F77" w:rsidRPr="00933C6F">
              <w:t>30</w:t>
            </w:r>
            <w:r w:rsidR="00825156" w:rsidRPr="00933C6F">
              <w:t>.</w:t>
            </w:r>
            <w:r w:rsidR="006F0F77" w:rsidRPr="00933C6F">
              <w:t>1</w:t>
            </w:r>
            <w:r w:rsidR="00825156" w:rsidRPr="00933C6F">
              <w:t>0.201</w:t>
            </w:r>
            <w:r w:rsidR="006F0F77" w:rsidRPr="00933C6F">
              <w:t>9</w:t>
            </w:r>
            <w:r w:rsidR="00825156" w:rsidRPr="00933C6F">
              <w:t xml:space="preserve"> № </w:t>
            </w:r>
            <w:r w:rsidR="006F0F77" w:rsidRPr="00933C6F">
              <w:t>2</w:t>
            </w:r>
            <w:r w:rsidR="00984A0C" w:rsidRPr="00933C6F">
              <w:t>1-</w:t>
            </w:r>
            <w:r w:rsidR="006F0F77" w:rsidRPr="00933C6F">
              <w:t>8</w:t>
            </w:r>
            <w:r w:rsidR="00984A0C" w:rsidRPr="00933C6F">
              <w:t>).</w:t>
            </w:r>
          </w:p>
        </w:tc>
      </w:tr>
      <w:tr w:rsidR="006B552D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6850E4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6850E4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F77">
              <w:rPr>
                <w:sz w:val="28"/>
                <w:szCs w:val="28"/>
              </w:rPr>
              <w:t>Аукцион, открытый по составу участников</w:t>
            </w:r>
          </w:p>
        </w:tc>
      </w:tr>
      <w:tr w:rsidR="00006726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6850E4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Форма подачи предложений о цене имущества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6850E4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Открытая форма подачи предложений о цене.</w:t>
            </w:r>
          </w:p>
        </w:tc>
      </w:tr>
      <w:tr w:rsidR="00006726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ED62AD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2AD">
              <w:rPr>
                <w:sz w:val="28"/>
                <w:szCs w:val="28"/>
              </w:rPr>
              <w:t>Наименование имущества и иные позволяющие его индивидуализировать сведения  (характеристика имущества)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56" w:rsidRPr="006F0F77" w:rsidRDefault="00933C6F" w:rsidP="0093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C7730">
              <w:rPr>
                <w:sz w:val="28"/>
                <w:szCs w:val="28"/>
              </w:rPr>
              <w:t xml:space="preserve">Приложение № 1 к </w:t>
            </w:r>
            <w:r>
              <w:rPr>
                <w:sz w:val="28"/>
                <w:szCs w:val="28"/>
              </w:rPr>
              <w:t>информационному сообщению о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кциона по приватизации муниципального имущества</w:t>
            </w:r>
            <w:r w:rsidR="00475041">
              <w:rPr>
                <w:sz w:val="28"/>
                <w:szCs w:val="28"/>
              </w:rPr>
              <w:t>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475041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041">
              <w:rPr>
                <w:sz w:val="28"/>
                <w:szCs w:val="28"/>
              </w:rPr>
              <w:t xml:space="preserve">663770, Красноярский край, Тасеевский район,  с. Тасеево, ул. Краснопартизанская, 2,  каб. 310, тел. 8 </w:t>
            </w:r>
            <w:r w:rsidR="00933C6F" w:rsidRPr="00475041">
              <w:rPr>
                <w:sz w:val="28"/>
                <w:szCs w:val="28"/>
              </w:rPr>
              <w:t>(</w:t>
            </w:r>
            <w:r w:rsidRPr="00475041">
              <w:rPr>
                <w:sz w:val="28"/>
                <w:szCs w:val="28"/>
              </w:rPr>
              <w:t>39164</w:t>
            </w:r>
            <w:r w:rsidR="00933C6F" w:rsidRPr="00475041">
              <w:rPr>
                <w:sz w:val="28"/>
                <w:szCs w:val="28"/>
              </w:rPr>
              <w:t>)</w:t>
            </w:r>
            <w:r w:rsidRPr="00475041">
              <w:rPr>
                <w:sz w:val="28"/>
                <w:szCs w:val="28"/>
              </w:rPr>
              <w:t xml:space="preserve"> 22289 с понедельника по пятницу с 9:00 до 17:00 (обед 13:00 до 14:00)</w:t>
            </w:r>
          </w:p>
          <w:p w:rsidR="00C25FBA" w:rsidRPr="00475041" w:rsidRDefault="000022CA" w:rsidP="000022C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75041">
              <w:rPr>
                <w:sz w:val="28"/>
                <w:szCs w:val="28"/>
              </w:rPr>
              <w:t xml:space="preserve">    </w:t>
            </w:r>
            <w:r w:rsidR="00C25FBA" w:rsidRPr="00475041">
              <w:rPr>
                <w:sz w:val="28"/>
                <w:szCs w:val="28"/>
              </w:rPr>
              <w:t>Для участия в аукционе претендент представляет заявку установленной формы и иные документы в соответствии с перечнем, содержащемся в информационном сообщении о проведении аукциона по приватизации муниципального имущества.</w:t>
            </w:r>
          </w:p>
          <w:p w:rsidR="00C25FBA" w:rsidRPr="00475041" w:rsidRDefault="000022CA" w:rsidP="00002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041">
              <w:rPr>
                <w:sz w:val="28"/>
                <w:szCs w:val="28"/>
              </w:rPr>
              <w:t xml:space="preserve">    </w:t>
            </w:r>
            <w:r w:rsidR="00C25FBA" w:rsidRPr="00475041">
              <w:rPr>
                <w:sz w:val="28"/>
                <w:szCs w:val="28"/>
              </w:rPr>
              <w:t>Заявка и опись представленных документов составляются в двух экземплярах, один из которых остается у продавца, другой - у претендента.</w:t>
            </w:r>
          </w:p>
          <w:p w:rsidR="00C25FBA" w:rsidRPr="00475041" w:rsidRDefault="000022CA" w:rsidP="00002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041">
              <w:rPr>
                <w:sz w:val="28"/>
                <w:szCs w:val="28"/>
              </w:rPr>
              <w:t xml:space="preserve">    </w:t>
            </w:r>
            <w:r w:rsidR="00C25FBA" w:rsidRPr="00475041">
              <w:rPr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C25FBA" w:rsidRPr="00475041" w:rsidRDefault="000022CA" w:rsidP="00002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041">
              <w:rPr>
                <w:sz w:val="28"/>
                <w:szCs w:val="28"/>
              </w:rPr>
              <w:t xml:space="preserve">    </w:t>
            </w:r>
            <w:r w:rsidR="00C25FBA" w:rsidRPr="00475041">
              <w:rPr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C25FBA" w:rsidRPr="00475041" w:rsidRDefault="000022CA" w:rsidP="00002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041">
              <w:rPr>
                <w:sz w:val="28"/>
                <w:szCs w:val="28"/>
              </w:rPr>
              <w:lastRenderedPageBreak/>
              <w:t xml:space="preserve">    </w:t>
            </w:r>
            <w:r w:rsidR="00C25FBA" w:rsidRPr="00475041">
              <w:rPr>
                <w:sz w:val="28"/>
                <w:szCs w:val="28"/>
              </w:rPr>
              <w:t>Одно лицо имеет право подать только одну заявку на участие в аукционе.</w:t>
            </w:r>
          </w:p>
          <w:p w:rsidR="00C25FBA" w:rsidRPr="00475041" w:rsidRDefault="00C25FB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5041">
              <w:rPr>
                <w:b/>
                <w:sz w:val="28"/>
                <w:szCs w:val="28"/>
              </w:rPr>
              <w:t xml:space="preserve">Дата начала подачи заявок: </w:t>
            </w:r>
            <w:r w:rsidR="00AA3296" w:rsidRPr="00475041">
              <w:rPr>
                <w:b/>
                <w:sz w:val="28"/>
                <w:szCs w:val="28"/>
              </w:rPr>
              <w:t>2</w:t>
            </w:r>
            <w:r w:rsidR="00475041" w:rsidRPr="00475041">
              <w:rPr>
                <w:b/>
                <w:sz w:val="28"/>
                <w:szCs w:val="28"/>
              </w:rPr>
              <w:t>2</w:t>
            </w:r>
            <w:r w:rsidRPr="00475041">
              <w:rPr>
                <w:b/>
                <w:sz w:val="28"/>
                <w:szCs w:val="28"/>
              </w:rPr>
              <w:t>.</w:t>
            </w:r>
            <w:r w:rsidR="00475041" w:rsidRPr="00475041">
              <w:rPr>
                <w:b/>
                <w:sz w:val="28"/>
                <w:szCs w:val="28"/>
              </w:rPr>
              <w:t>11</w:t>
            </w:r>
            <w:r w:rsidRPr="00475041">
              <w:rPr>
                <w:b/>
                <w:sz w:val="28"/>
                <w:szCs w:val="28"/>
              </w:rPr>
              <w:t>.201</w:t>
            </w:r>
            <w:r w:rsidR="00475041" w:rsidRPr="00475041">
              <w:rPr>
                <w:b/>
                <w:sz w:val="28"/>
                <w:szCs w:val="28"/>
              </w:rPr>
              <w:t>9</w:t>
            </w:r>
            <w:r w:rsidRPr="00475041">
              <w:rPr>
                <w:b/>
                <w:sz w:val="28"/>
                <w:szCs w:val="28"/>
              </w:rPr>
              <w:t xml:space="preserve"> года</w:t>
            </w:r>
          </w:p>
          <w:p w:rsidR="00C25FBA" w:rsidRPr="00475041" w:rsidRDefault="00C25FBA" w:rsidP="00475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041">
              <w:rPr>
                <w:b/>
                <w:sz w:val="28"/>
                <w:szCs w:val="28"/>
              </w:rPr>
              <w:t xml:space="preserve">Дата окончания подачи заявок: </w:t>
            </w:r>
            <w:r w:rsidR="00475041" w:rsidRPr="00475041">
              <w:rPr>
                <w:b/>
                <w:sz w:val="28"/>
                <w:szCs w:val="28"/>
              </w:rPr>
              <w:t>18</w:t>
            </w:r>
            <w:r w:rsidRPr="00475041">
              <w:rPr>
                <w:b/>
                <w:sz w:val="28"/>
                <w:szCs w:val="28"/>
              </w:rPr>
              <w:t>.</w:t>
            </w:r>
            <w:r w:rsidR="00475041" w:rsidRPr="00475041">
              <w:rPr>
                <w:b/>
                <w:sz w:val="28"/>
                <w:szCs w:val="28"/>
              </w:rPr>
              <w:t>12</w:t>
            </w:r>
            <w:r w:rsidRPr="00475041">
              <w:rPr>
                <w:b/>
                <w:sz w:val="28"/>
                <w:szCs w:val="28"/>
              </w:rPr>
              <w:t>.201</w:t>
            </w:r>
            <w:r w:rsidR="00475041" w:rsidRPr="00475041">
              <w:rPr>
                <w:b/>
                <w:sz w:val="28"/>
                <w:szCs w:val="28"/>
              </w:rPr>
              <w:t>9</w:t>
            </w:r>
            <w:r w:rsidRPr="00475041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lastRenderedPageBreak/>
              <w:t>Дата и место проведения аукциона, подведения итогов аукциона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475041" w:rsidRDefault="00AA3296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041">
              <w:rPr>
                <w:b/>
                <w:sz w:val="28"/>
                <w:szCs w:val="28"/>
              </w:rPr>
              <w:t>2</w:t>
            </w:r>
            <w:r w:rsidR="00475041" w:rsidRPr="00475041">
              <w:rPr>
                <w:b/>
                <w:sz w:val="28"/>
                <w:szCs w:val="28"/>
              </w:rPr>
              <w:t>3</w:t>
            </w:r>
            <w:r w:rsidR="00C25FBA" w:rsidRPr="00475041">
              <w:rPr>
                <w:b/>
                <w:sz w:val="28"/>
                <w:szCs w:val="28"/>
              </w:rPr>
              <w:t>.</w:t>
            </w:r>
            <w:r w:rsidR="00475041" w:rsidRPr="00475041">
              <w:rPr>
                <w:b/>
                <w:sz w:val="28"/>
                <w:szCs w:val="28"/>
              </w:rPr>
              <w:t>12</w:t>
            </w:r>
            <w:r w:rsidR="00C25FBA" w:rsidRPr="00475041">
              <w:rPr>
                <w:b/>
                <w:sz w:val="28"/>
                <w:szCs w:val="28"/>
              </w:rPr>
              <w:t>.201</w:t>
            </w:r>
            <w:r w:rsidR="00475041" w:rsidRPr="00475041">
              <w:rPr>
                <w:b/>
                <w:sz w:val="28"/>
                <w:szCs w:val="28"/>
              </w:rPr>
              <w:t>9</w:t>
            </w:r>
            <w:r w:rsidR="00C25FBA" w:rsidRPr="00475041">
              <w:rPr>
                <w:b/>
                <w:sz w:val="28"/>
                <w:szCs w:val="28"/>
              </w:rPr>
              <w:t xml:space="preserve"> года в 11.00</w:t>
            </w:r>
            <w:r w:rsidR="00C25FBA" w:rsidRPr="00475041">
              <w:rPr>
                <w:sz w:val="28"/>
                <w:szCs w:val="28"/>
              </w:rPr>
              <w:t xml:space="preserve"> местного времени</w:t>
            </w:r>
          </w:p>
          <w:p w:rsidR="00C25FBA" w:rsidRPr="00475041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041">
              <w:rPr>
                <w:sz w:val="28"/>
                <w:szCs w:val="28"/>
              </w:rPr>
              <w:t>663770, Красноярский край, Тасеевский район, село Тасеево, ул. Краснопартизанская, 2, каб. 310.</w:t>
            </w:r>
          </w:p>
        </w:tc>
      </w:tr>
      <w:tr w:rsidR="00C25FBA" w:rsidRPr="0008787A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8A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Начальная цена продаваемого</w:t>
            </w:r>
          </w:p>
          <w:p w:rsidR="00C25FBA" w:rsidRPr="006850E4" w:rsidRDefault="00C25FBA" w:rsidP="008A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имущества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041" w:rsidRPr="0008787A" w:rsidRDefault="00475041" w:rsidP="006D7656">
            <w:pPr>
              <w:rPr>
                <w:sz w:val="28"/>
                <w:szCs w:val="28"/>
              </w:rPr>
            </w:pPr>
            <w:r w:rsidRPr="0008787A">
              <w:rPr>
                <w:sz w:val="28"/>
                <w:szCs w:val="28"/>
              </w:rPr>
              <w:t>Приложение № 1 к информационному сообщению о проведен</w:t>
            </w:r>
            <w:proofErr w:type="gramStart"/>
            <w:r w:rsidRPr="0008787A">
              <w:rPr>
                <w:sz w:val="28"/>
                <w:szCs w:val="28"/>
              </w:rPr>
              <w:t>ии ау</w:t>
            </w:r>
            <w:proofErr w:type="gramEnd"/>
            <w:r w:rsidRPr="0008787A">
              <w:rPr>
                <w:sz w:val="28"/>
                <w:szCs w:val="28"/>
              </w:rPr>
              <w:t>кциона по приватизации муниципального имущества.</w:t>
            </w:r>
          </w:p>
          <w:p w:rsidR="00C25FBA" w:rsidRPr="0008787A" w:rsidRDefault="00C25FBA" w:rsidP="006D7656">
            <w:pPr>
              <w:rPr>
                <w:sz w:val="28"/>
                <w:szCs w:val="28"/>
              </w:rPr>
            </w:pPr>
            <w:r w:rsidRPr="0008787A">
              <w:rPr>
                <w:sz w:val="28"/>
                <w:szCs w:val="28"/>
              </w:rPr>
              <w:t>Покупатель - юридическое лицо или индивидуальный предприниматель - самостоятельно исчисляет и уплачивает сумму НДС в установленном законодательством порядке.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08787A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Величина повышения начальной цены </w:t>
            </w:r>
            <w:r w:rsidR="00C25FBA" w:rsidRPr="006850E4">
              <w:rPr>
                <w:sz w:val="28"/>
                <w:szCs w:val="28"/>
              </w:rPr>
              <w:t>«Шаг аукциона»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AD5C23" w:rsidRDefault="00475041" w:rsidP="006D7656">
            <w:pPr>
              <w:rPr>
                <w:sz w:val="28"/>
                <w:szCs w:val="28"/>
                <w:highlight w:val="yellow"/>
              </w:rPr>
            </w:pPr>
            <w:r w:rsidRPr="005C7730">
              <w:rPr>
                <w:sz w:val="28"/>
                <w:szCs w:val="28"/>
              </w:rPr>
              <w:t xml:space="preserve">Приложение № 1 к </w:t>
            </w:r>
            <w:r>
              <w:rPr>
                <w:sz w:val="28"/>
                <w:szCs w:val="28"/>
              </w:rPr>
              <w:t>информационному сообщению о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кциона по приватизации муниципального имущества.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Исчерпывающий перечень предоставляемых участниками аукциона документов  и требования к их оформлению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Претенденты представляют следующие документы: </w:t>
            </w:r>
          </w:p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- заявку на участие в аукционе установленной формы в 2-х экз. </w:t>
            </w:r>
          </w:p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Юридические лица одновременно с заявкой представляют следующие документы:</w:t>
            </w:r>
          </w:p>
          <w:p w:rsidR="00C25FBA" w:rsidRPr="006850E4" w:rsidRDefault="000022C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</w:t>
            </w:r>
            <w:r w:rsidR="00C25FBA" w:rsidRPr="006850E4">
              <w:rPr>
                <w:sz w:val="28"/>
                <w:szCs w:val="28"/>
              </w:rPr>
              <w:t>- заверенные  копии учредительных документов;</w:t>
            </w:r>
          </w:p>
          <w:p w:rsidR="00C25FBA" w:rsidRPr="006850E4" w:rsidRDefault="000022CA" w:rsidP="00F40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0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25FBA" w:rsidRPr="006850E4">
              <w:rPr>
                <w:rFonts w:ascii="Times New Roman" w:hAnsi="Times New Roman" w:cs="Times New Roman"/>
                <w:sz w:val="28"/>
                <w:szCs w:val="28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C25FBA" w:rsidRPr="006850E4" w:rsidRDefault="000022CA" w:rsidP="00F40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</w:t>
            </w:r>
            <w:r w:rsidR="00C25FBA" w:rsidRPr="006850E4">
              <w:rPr>
                <w:sz w:val="28"/>
                <w:szCs w:val="28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Физические лица одновременно с заявкой предъявляют документ, удостоверяющий  личность, или предоставляют копии всех его листов.</w:t>
            </w:r>
          </w:p>
          <w:p w:rsidR="00C25FBA" w:rsidRPr="006850E4" w:rsidRDefault="00C25FBA" w:rsidP="003D4A44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9" w:history="1">
              <w:r w:rsidRPr="006850E4">
                <w:rPr>
                  <w:sz w:val="28"/>
                  <w:szCs w:val="28"/>
                </w:rPr>
                <w:t>порядке</w:t>
              </w:r>
            </w:hyperlink>
            <w:r w:rsidRPr="006850E4">
              <w:rPr>
                <w:sz w:val="28"/>
                <w:szCs w:val="28"/>
              </w:rPr>
              <w:t xml:space="preserve">, или нотариально заверенная копия такой доверенности. В случае если доверенность на </w:t>
            </w:r>
            <w:r w:rsidRPr="006850E4">
              <w:rPr>
                <w:sz w:val="28"/>
                <w:szCs w:val="28"/>
              </w:rPr>
              <w:lastRenderedPageBreak/>
      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006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lastRenderedPageBreak/>
              <w:t>Размер, срок и порядок внесения задатка, необходимые реквизиты счетов, порядок возвращения задатка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8D" w:rsidRPr="0008787A" w:rsidRDefault="004C178D" w:rsidP="004C178D">
            <w:pPr>
              <w:rPr>
                <w:sz w:val="28"/>
                <w:szCs w:val="28"/>
              </w:rPr>
            </w:pPr>
            <w:r w:rsidRPr="005C7730">
              <w:rPr>
                <w:sz w:val="28"/>
                <w:szCs w:val="28"/>
              </w:rPr>
              <w:t xml:space="preserve">Приложение № 1 к </w:t>
            </w:r>
            <w:r>
              <w:rPr>
                <w:sz w:val="28"/>
                <w:szCs w:val="28"/>
              </w:rPr>
              <w:t xml:space="preserve">информационному сообщению о </w:t>
            </w:r>
            <w:r w:rsidRPr="0008787A">
              <w:rPr>
                <w:sz w:val="28"/>
                <w:szCs w:val="28"/>
              </w:rPr>
              <w:t>проведен</w:t>
            </w:r>
            <w:proofErr w:type="gramStart"/>
            <w:r w:rsidRPr="0008787A">
              <w:rPr>
                <w:sz w:val="28"/>
                <w:szCs w:val="28"/>
              </w:rPr>
              <w:t>ии ау</w:t>
            </w:r>
            <w:proofErr w:type="gramEnd"/>
            <w:r w:rsidRPr="0008787A">
              <w:rPr>
                <w:sz w:val="28"/>
                <w:szCs w:val="28"/>
              </w:rPr>
              <w:t>кциона по приватизации муниципального имущества.</w:t>
            </w:r>
          </w:p>
          <w:p w:rsidR="00C25FBA" w:rsidRPr="0008787A" w:rsidRDefault="00C25FBA" w:rsidP="006D7656">
            <w:pPr>
              <w:rPr>
                <w:sz w:val="28"/>
                <w:szCs w:val="28"/>
              </w:rPr>
            </w:pPr>
            <w:r w:rsidRPr="0008787A">
              <w:rPr>
                <w:sz w:val="28"/>
                <w:szCs w:val="28"/>
              </w:rPr>
              <w:t xml:space="preserve">   Реквизиты для внесения задатка:</w:t>
            </w:r>
            <w:r w:rsidR="003F153F" w:rsidRPr="0008787A">
              <w:rPr>
                <w:sz w:val="28"/>
                <w:szCs w:val="28"/>
              </w:rPr>
              <w:t xml:space="preserve"> -  Получатель -</w:t>
            </w:r>
            <w:r w:rsidR="00B94613" w:rsidRPr="0008787A">
              <w:rPr>
                <w:sz w:val="28"/>
                <w:szCs w:val="28"/>
              </w:rPr>
              <w:t xml:space="preserve"> </w:t>
            </w:r>
            <w:r w:rsidR="003F153F" w:rsidRPr="0008787A">
              <w:rPr>
                <w:sz w:val="28"/>
                <w:szCs w:val="28"/>
              </w:rPr>
              <w:t xml:space="preserve">УФК по Красноярскому краю (Финансовое управление администрации Тасеевского района  л/с 05193008030, ИНН 2436000242, КПП 243601001, БИК 040407001, </w:t>
            </w:r>
            <w:r w:rsidR="003F153F" w:rsidRPr="0008787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3F153F" w:rsidRPr="0008787A">
              <w:rPr>
                <w:sz w:val="28"/>
                <w:szCs w:val="28"/>
              </w:rPr>
              <w:t>р</w:t>
            </w:r>
            <w:proofErr w:type="gramEnd"/>
            <w:r w:rsidR="003F153F" w:rsidRPr="0008787A">
              <w:rPr>
                <w:sz w:val="28"/>
                <w:szCs w:val="28"/>
              </w:rPr>
              <w:t>/счет 40302810300003000298, Банк получатель: Отделение Красноярск г. Красноярск.</w:t>
            </w:r>
          </w:p>
          <w:p w:rsidR="00C25FBA" w:rsidRPr="006850E4" w:rsidRDefault="00C25FBA" w:rsidP="009A3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87A">
              <w:rPr>
                <w:sz w:val="28"/>
                <w:szCs w:val="28"/>
              </w:rPr>
              <w:t xml:space="preserve">   Задаток вносится претендентом</w:t>
            </w:r>
            <w:r w:rsidRPr="006850E4">
              <w:rPr>
                <w:sz w:val="28"/>
                <w:szCs w:val="28"/>
              </w:rPr>
              <w:t xml:space="preserve"> </w:t>
            </w:r>
            <w:proofErr w:type="gramStart"/>
            <w:r w:rsidRPr="006850E4">
              <w:rPr>
                <w:sz w:val="28"/>
                <w:szCs w:val="28"/>
              </w:rPr>
              <w:t>с момента публикации информационного сообщения о проведении аукциона  до окончания срока подачи заявок на участие в аукционе</w:t>
            </w:r>
            <w:proofErr w:type="gramEnd"/>
            <w:r w:rsidRPr="006850E4">
              <w:rPr>
                <w:sz w:val="28"/>
                <w:szCs w:val="28"/>
              </w:rPr>
              <w:t>.</w:t>
            </w:r>
          </w:p>
          <w:p w:rsidR="00C25FBA" w:rsidRPr="006850E4" w:rsidRDefault="00C25FBA" w:rsidP="009A3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Если аукцион не состоялся, задаток подлежит возврату. Задаток возвращается также лицам, которые участвовали в аукционе, но не выиграли его. </w:t>
            </w:r>
          </w:p>
          <w:p w:rsidR="00C25FBA" w:rsidRPr="006850E4" w:rsidRDefault="00C25FBA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C25FBA" w:rsidRPr="006850E4" w:rsidRDefault="00C25FBA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C25FBA" w:rsidRPr="006850E4" w:rsidRDefault="00C25FBA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C25FBA" w:rsidRPr="006850E4" w:rsidRDefault="00C25FBA" w:rsidP="009A34E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При  заключении договора с лицом, выигравшим аукцион, сумма внесенного им задатка засчитывается  в счет оплаты приобретаемого имущества. При уклонении или отказе победителя от заключения в установленный срок договора  купли-продажи имущества задаток ему не возвращается. </w:t>
            </w:r>
          </w:p>
          <w:p w:rsidR="00C25FBA" w:rsidRPr="006850E4" w:rsidRDefault="00C25FBA" w:rsidP="009A34E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Информационное сообщение о проведении аукциона является публичной офертой для заключения договора о задатке в соответствии со ст. 437 ГК РФ,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Порядок ознакомления покупателей с иной информацией, условиями договора купли - продажи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B13076" w:rsidRDefault="000022CA" w:rsidP="004C1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076">
              <w:rPr>
                <w:sz w:val="28"/>
                <w:szCs w:val="28"/>
              </w:rPr>
              <w:t xml:space="preserve">    </w:t>
            </w:r>
            <w:r w:rsidR="00C25FBA" w:rsidRPr="00B13076">
              <w:rPr>
                <w:sz w:val="28"/>
                <w:szCs w:val="28"/>
              </w:rPr>
              <w:t>Ознакомиться с условиями договора купли-продажи, получить бланки документов, необходимых для участия в аукционе, иную информацию, касающуюся проведения аукциона, заинтересованные лица могут с понедельника по пятницу с 9:00 до 17:00 (обед с 13:00 до 14:00) в администрации Тасеевского района, по адресу: Красноярский край, Тасеевский район, с. Тасеево, ул. Краснопартизанская, 2, каб. 310, тел. 8</w:t>
            </w:r>
            <w:r w:rsidR="004C178D">
              <w:rPr>
                <w:sz w:val="28"/>
                <w:szCs w:val="28"/>
              </w:rPr>
              <w:t>(</w:t>
            </w:r>
            <w:r w:rsidR="00C25FBA" w:rsidRPr="00B13076">
              <w:rPr>
                <w:sz w:val="28"/>
                <w:szCs w:val="28"/>
              </w:rPr>
              <w:t>39164</w:t>
            </w:r>
            <w:r w:rsidR="004C178D">
              <w:rPr>
                <w:sz w:val="28"/>
                <w:szCs w:val="28"/>
              </w:rPr>
              <w:t>)</w:t>
            </w:r>
            <w:r w:rsidR="00C25FBA" w:rsidRPr="00B13076">
              <w:rPr>
                <w:sz w:val="28"/>
                <w:szCs w:val="28"/>
              </w:rPr>
              <w:t xml:space="preserve">22289, а </w:t>
            </w:r>
            <w:r w:rsidR="00C25FBA" w:rsidRPr="00B13076">
              <w:rPr>
                <w:sz w:val="28"/>
                <w:szCs w:val="28"/>
              </w:rPr>
              <w:lastRenderedPageBreak/>
              <w:t xml:space="preserve">также на официальном сайте администрации Тасеевского района в сети «Интернет»  </w:t>
            </w:r>
            <w:hyperlink r:id="rId10" w:history="1">
              <w:r w:rsidR="00C25FBA" w:rsidRPr="00B13076">
                <w:rPr>
                  <w:rStyle w:val="af6"/>
                  <w:color w:val="auto"/>
                  <w:sz w:val="28"/>
                  <w:szCs w:val="28"/>
                  <w:lang w:val="en-US"/>
                </w:rPr>
                <w:t>http</w:t>
              </w:r>
              <w:r w:rsidR="00C25FBA" w:rsidRPr="00B13076">
                <w:rPr>
                  <w:rStyle w:val="af6"/>
                  <w:color w:val="auto"/>
                  <w:sz w:val="28"/>
                  <w:szCs w:val="28"/>
                </w:rPr>
                <w:t>://adm.taseevo.ru</w:t>
              </w:r>
            </w:hyperlink>
            <w:r w:rsidR="00C25FBA" w:rsidRPr="00B13076">
              <w:rPr>
                <w:sz w:val="28"/>
                <w:szCs w:val="28"/>
              </w:rPr>
              <w:t xml:space="preserve">, и на официальном сайте </w:t>
            </w:r>
            <w:hyperlink r:id="rId11" w:history="1">
              <w:r w:rsidR="00C25FBA" w:rsidRPr="00B13076">
                <w:rPr>
                  <w:rStyle w:val="af6"/>
                  <w:color w:val="auto"/>
                  <w:sz w:val="28"/>
                  <w:szCs w:val="28"/>
                  <w:lang w:val="en-US"/>
                </w:rPr>
                <w:t>www</w:t>
              </w:r>
              <w:r w:rsidR="00C25FBA" w:rsidRPr="00B13076">
                <w:rPr>
                  <w:rStyle w:val="af6"/>
                  <w:color w:val="auto"/>
                  <w:sz w:val="28"/>
                  <w:szCs w:val="28"/>
                </w:rPr>
                <w:t>.</w:t>
              </w:r>
              <w:r w:rsidR="00C25FBA" w:rsidRPr="00B13076">
                <w:rPr>
                  <w:rStyle w:val="af6"/>
                  <w:color w:val="auto"/>
                  <w:sz w:val="28"/>
                  <w:szCs w:val="28"/>
                  <w:lang w:val="en-US"/>
                </w:rPr>
                <w:t>torgi</w:t>
              </w:r>
              <w:r w:rsidR="00C25FBA" w:rsidRPr="00B13076">
                <w:rPr>
                  <w:rStyle w:val="af6"/>
                  <w:color w:val="auto"/>
                  <w:sz w:val="28"/>
                  <w:szCs w:val="28"/>
                </w:rPr>
                <w:t>.</w:t>
              </w:r>
              <w:r w:rsidR="00C25FBA" w:rsidRPr="00B13076">
                <w:rPr>
                  <w:rStyle w:val="af6"/>
                  <w:color w:val="auto"/>
                  <w:sz w:val="28"/>
                  <w:szCs w:val="28"/>
                  <w:lang w:val="en-US"/>
                </w:rPr>
                <w:t>gov</w:t>
              </w:r>
              <w:r w:rsidR="00C25FBA" w:rsidRPr="00B13076">
                <w:rPr>
                  <w:rStyle w:val="af6"/>
                  <w:color w:val="auto"/>
                  <w:sz w:val="28"/>
                  <w:szCs w:val="28"/>
                </w:rPr>
                <w:t>.</w:t>
              </w:r>
              <w:r w:rsidR="00C25FBA" w:rsidRPr="00B13076">
                <w:rPr>
                  <w:rStyle w:val="af6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C25FBA" w:rsidRPr="00B13076">
              <w:rPr>
                <w:sz w:val="28"/>
                <w:szCs w:val="28"/>
              </w:rPr>
              <w:t>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850E4">
              <w:rPr>
                <w:sz w:val="28"/>
                <w:szCs w:val="28"/>
              </w:rPr>
              <w:lastRenderedPageBreak/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3E" w:rsidRPr="00B13076" w:rsidRDefault="000022CA" w:rsidP="006D765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B13076">
              <w:rPr>
                <w:sz w:val="28"/>
                <w:szCs w:val="28"/>
              </w:rPr>
              <w:t xml:space="preserve">    </w:t>
            </w:r>
            <w:r w:rsidR="00C25FBA" w:rsidRPr="00B13076">
              <w:rPr>
                <w:sz w:val="28"/>
                <w:szCs w:val="28"/>
              </w:rPr>
              <w:t xml:space="preserve">В соответствии с законодательством Российской Федерации о приватизации покупателями муниципального имущества </w:t>
            </w:r>
            <w:r w:rsidR="0042493E" w:rsidRPr="00B13076">
              <w:rPr>
                <w:sz w:val="28"/>
                <w:szCs w:val="28"/>
              </w:rPr>
              <w:t>могут быть любые физические и юридические лица, за исключением:</w:t>
            </w:r>
          </w:p>
          <w:p w:rsidR="0042493E" w:rsidRPr="00B13076" w:rsidRDefault="0042493E" w:rsidP="006D765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B13076">
              <w:rPr>
                <w:sz w:val="28"/>
                <w:szCs w:val="28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42493E" w:rsidRPr="00B13076" w:rsidRDefault="0042493E" w:rsidP="006D765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B13076">
              <w:rPr>
                <w:sz w:val="28"/>
                <w:szCs w:val="28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      </w:r>
            <w:r w:rsidR="00B1236F" w:rsidRPr="00B13076">
              <w:rPr>
                <w:sz w:val="28"/>
                <w:szCs w:val="28"/>
              </w:rPr>
              <w:t xml:space="preserve"> от 21.12.2001 № 178-ФЗ «О приватизации государственного и муниципального имущества</w:t>
            </w:r>
            <w:r w:rsidR="00AA3296" w:rsidRPr="00B13076">
              <w:rPr>
                <w:sz w:val="28"/>
                <w:szCs w:val="28"/>
              </w:rPr>
              <w:t>»</w:t>
            </w:r>
            <w:r w:rsidRPr="00B13076">
              <w:rPr>
                <w:sz w:val="28"/>
                <w:szCs w:val="28"/>
              </w:rPr>
              <w:t>;</w:t>
            </w:r>
          </w:p>
          <w:p w:rsidR="0042493E" w:rsidRPr="00B13076" w:rsidRDefault="0042493E" w:rsidP="0008787A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B13076">
              <w:rPr>
                <w:sz w:val="28"/>
                <w:szCs w:val="28"/>
              </w:rPr>
              <w:t>юридических лиц, местом регистрации которых явл</w:t>
            </w:r>
            <w:r w:rsidR="003D4A44" w:rsidRPr="00B13076">
              <w:rPr>
                <w:sz w:val="28"/>
                <w:szCs w:val="28"/>
              </w:rPr>
              <w:t>яется государство или территории</w:t>
            </w:r>
            <w:r w:rsidRPr="00B13076">
              <w:rPr>
                <w:sz w:val="28"/>
                <w:szCs w:val="28"/>
              </w:rPr>
              <w:t xml:space="preserve">, включенные в утверждаемый Министерством финансов Российской Федерации </w:t>
            </w:r>
            <w:hyperlink r:id="rId12" w:history="1">
              <w:r w:rsidRPr="00B13076">
                <w:rPr>
                  <w:sz w:val="28"/>
                  <w:szCs w:val="28"/>
                </w:rPr>
                <w:t>перечень</w:t>
              </w:r>
            </w:hyperlink>
            <w:r w:rsidRPr="00B13076">
              <w:rPr>
                <w:sz w:val="28"/>
                <w:szCs w:val="28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      </w:r>
            <w:r w:rsidR="0008787A">
              <w:rPr>
                <w:sz w:val="28"/>
                <w:szCs w:val="28"/>
              </w:rPr>
              <w:t xml:space="preserve">и которые не осуществляют раскрытие и предоставление информации о своих выгодоприобретателях, </w:t>
            </w:r>
            <w:proofErr w:type="spellStart"/>
            <w:r w:rsidR="0008787A">
              <w:rPr>
                <w:sz w:val="28"/>
                <w:szCs w:val="28"/>
              </w:rPr>
              <w:t>бенефициарных</w:t>
            </w:r>
            <w:proofErr w:type="spellEnd"/>
            <w:r w:rsidR="0008787A">
              <w:rPr>
                <w:sz w:val="28"/>
                <w:szCs w:val="28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08787A">
              <w:rPr>
                <w:sz w:val="28"/>
                <w:szCs w:val="28"/>
              </w:rPr>
              <w:t xml:space="preserve"> Федерации</w:t>
            </w:r>
            <w:r w:rsidRPr="00B13076">
              <w:rPr>
                <w:sz w:val="28"/>
                <w:szCs w:val="28"/>
              </w:rPr>
              <w:t>;</w:t>
            </w:r>
          </w:p>
          <w:p w:rsidR="00C25FBA" w:rsidRPr="00B13076" w:rsidRDefault="0008787A" w:rsidP="00BE3DB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«контролирующее лицо» используется в том же значении, что и в ст.5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>
              <w:rPr>
                <w:sz w:val="28"/>
                <w:szCs w:val="28"/>
              </w:rPr>
              <w:t>бенефициарный</w:t>
            </w:r>
            <w:proofErr w:type="spellEnd"/>
            <w:r>
              <w:rPr>
                <w:sz w:val="28"/>
                <w:szCs w:val="28"/>
              </w:rPr>
              <w:t xml:space="preserve"> владелец» используется в значениях, указанных в ст.3</w:t>
            </w:r>
            <w:r w:rsidR="00BE3DBC">
              <w:rPr>
                <w:sz w:val="28"/>
                <w:szCs w:val="28"/>
              </w:rPr>
              <w:t xml:space="preserve"> Федерального закона от 07.08.2001 № 115-ФЗ «О противодействии легализации (отмыванию) доходов, полученным преступным путем, и финансированию терроризма»</w:t>
            </w:r>
            <w:r w:rsidR="0042493E" w:rsidRPr="00B13076">
              <w:rPr>
                <w:sz w:val="28"/>
                <w:szCs w:val="28"/>
              </w:rPr>
              <w:t>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Порядок определения победителя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0022C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</w:t>
            </w:r>
            <w:r w:rsidR="00C25FBA" w:rsidRPr="006850E4">
              <w:rPr>
                <w:sz w:val="28"/>
                <w:szCs w:val="28"/>
              </w:rPr>
              <w:t>Аукцион, в котором принял участие только один участник, признается несостоявшимся.</w:t>
            </w:r>
          </w:p>
          <w:p w:rsidR="00C25FBA" w:rsidRPr="006850E4" w:rsidRDefault="000022C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</w:t>
            </w:r>
            <w:r w:rsidR="00C25FBA" w:rsidRPr="006850E4">
              <w:rPr>
                <w:sz w:val="28"/>
                <w:szCs w:val="28"/>
              </w:rPr>
              <w:t>Победителем признается участник, номер карточки которого и заявленная им цена</w:t>
            </w:r>
            <w:r w:rsidR="0042493E" w:rsidRPr="006850E4">
              <w:rPr>
                <w:sz w:val="28"/>
                <w:szCs w:val="28"/>
              </w:rPr>
              <w:t>,</w:t>
            </w:r>
            <w:r w:rsidR="00C25FBA" w:rsidRPr="006850E4">
              <w:rPr>
                <w:sz w:val="28"/>
                <w:szCs w:val="28"/>
              </w:rPr>
              <w:t xml:space="preserve"> были названы аукционистом последними. 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Срок заключения договора купли – продажи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0022CA" w:rsidP="004C17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</w:t>
            </w:r>
            <w:r w:rsidR="00C25FBA" w:rsidRPr="006850E4">
              <w:rPr>
                <w:sz w:val="28"/>
                <w:szCs w:val="28"/>
              </w:rPr>
              <w:t>В течение 5 рабочих дней с даты подведения итогов аукциона. Проект</w:t>
            </w:r>
            <w:r w:rsidR="00AA3296">
              <w:rPr>
                <w:sz w:val="28"/>
                <w:szCs w:val="28"/>
              </w:rPr>
              <w:t>ы</w:t>
            </w:r>
            <w:r w:rsidR="00C25FBA" w:rsidRPr="006850E4">
              <w:rPr>
                <w:sz w:val="28"/>
                <w:szCs w:val="28"/>
              </w:rPr>
              <w:t xml:space="preserve"> договор</w:t>
            </w:r>
            <w:r w:rsidR="00AA3296">
              <w:rPr>
                <w:sz w:val="28"/>
                <w:szCs w:val="28"/>
              </w:rPr>
              <w:t>ов</w:t>
            </w:r>
            <w:r w:rsidR="00C25FBA" w:rsidRPr="006850E4">
              <w:rPr>
                <w:sz w:val="28"/>
                <w:szCs w:val="28"/>
              </w:rPr>
              <w:t xml:space="preserve"> купли-продажи  - приложени</w:t>
            </w:r>
            <w:r w:rsidR="006D7656">
              <w:rPr>
                <w:sz w:val="28"/>
                <w:szCs w:val="28"/>
              </w:rPr>
              <w:t>я</w:t>
            </w:r>
            <w:r w:rsidR="00FF2034" w:rsidRPr="006850E4">
              <w:rPr>
                <w:sz w:val="28"/>
                <w:szCs w:val="28"/>
              </w:rPr>
              <w:t xml:space="preserve"> </w:t>
            </w:r>
            <w:r w:rsidR="006D7656">
              <w:rPr>
                <w:sz w:val="28"/>
                <w:szCs w:val="28"/>
              </w:rPr>
              <w:t>№</w:t>
            </w:r>
            <w:r w:rsidR="004C178D">
              <w:rPr>
                <w:sz w:val="28"/>
                <w:szCs w:val="28"/>
              </w:rPr>
              <w:t xml:space="preserve">№ </w:t>
            </w:r>
            <w:r w:rsidR="006D7656">
              <w:rPr>
                <w:sz w:val="28"/>
                <w:szCs w:val="28"/>
              </w:rPr>
              <w:t>2,</w:t>
            </w:r>
            <w:r w:rsidR="004C178D">
              <w:rPr>
                <w:sz w:val="28"/>
                <w:szCs w:val="28"/>
              </w:rPr>
              <w:t xml:space="preserve"> 3, 4, 5</w:t>
            </w:r>
            <w:r w:rsidR="00C25FBA" w:rsidRPr="006850E4">
              <w:rPr>
                <w:sz w:val="28"/>
                <w:szCs w:val="28"/>
              </w:rPr>
              <w:t xml:space="preserve"> к информационному сообщению</w:t>
            </w:r>
            <w:r w:rsidR="00C25FBA" w:rsidRPr="006850E4">
              <w:rPr>
                <w:bCs/>
                <w:sz w:val="28"/>
                <w:szCs w:val="28"/>
              </w:rPr>
              <w:t xml:space="preserve"> о проведен</w:t>
            </w:r>
            <w:proofErr w:type="gramStart"/>
            <w:r w:rsidR="00C25FBA" w:rsidRPr="006850E4">
              <w:rPr>
                <w:bCs/>
                <w:sz w:val="28"/>
                <w:szCs w:val="28"/>
              </w:rPr>
              <w:t>ии ау</w:t>
            </w:r>
            <w:proofErr w:type="gramEnd"/>
            <w:r w:rsidR="00C25FBA" w:rsidRPr="006850E4">
              <w:rPr>
                <w:bCs/>
                <w:sz w:val="28"/>
                <w:szCs w:val="28"/>
              </w:rPr>
              <w:t xml:space="preserve">кциона по приватизации муниципального </w:t>
            </w:r>
            <w:r w:rsidR="00C25FBA" w:rsidRPr="006850E4">
              <w:rPr>
                <w:bCs/>
                <w:sz w:val="28"/>
                <w:szCs w:val="28"/>
              </w:rPr>
              <w:lastRenderedPageBreak/>
              <w:t>имущества</w:t>
            </w:r>
            <w:r w:rsidR="00C25FBA" w:rsidRPr="006850E4">
              <w:rPr>
                <w:sz w:val="28"/>
                <w:szCs w:val="28"/>
              </w:rPr>
              <w:t>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lastRenderedPageBreak/>
              <w:t>Условия и сроки платежа, необходимые реквизиты счетов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В течение 20 рабочих дней после подписания договора купли – продажи в размере цены без  НДС, установленной на аукционе в результате торгов, на счет продавца. </w:t>
            </w:r>
          </w:p>
          <w:p w:rsidR="00C25FBA" w:rsidRPr="006850E4" w:rsidRDefault="00C25FBA" w:rsidP="00ED6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 xml:space="preserve">    Реквизиты: Получатель -  УФК по Красноярскому краю (Администрация Тасеевского района), л/с 04193000110, ИНН 2436000108, КПП 243601001, БИК 040407001, ОКТМО </w:t>
            </w:r>
            <w:r w:rsidRPr="006850E4">
              <w:rPr>
                <w:color w:val="000000"/>
                <w:sz w:val="28"/>
                <w:szCs w:val="28"/>
              </w:rPr>
              <w:t>04652416</w:t>
            </w:r>
            <w:r w:rsidRPr="006850E4">
              <w:rPr>
                <w:sz w:val="28"/>
                <w:szCs w:val="28"/>
              </w:rPr>
              <w:t xml:space="preserve">, </w:t>
            </w:r>
            <w:proofErr w:type="gramStart"/>
            <w:r w:rsidRPr="006850E4">
              <w:rPr>
                <w:sz w:val="28"/>
                <w:szCs w:val="28"/>
              </w:rPr>
              <w:t>р</w:t>
            </w:r>
            <w:proofErr w:type="gramEnd"/>
            <w:r w:rsidRPr="006850E4">
              <w:rPr>
                <w:sz w:val="28"/>
                <w:szCs w:val="28"/>
              </w:rPr>
              <w:t>/счет 40101810600000010001, Банк получатель: Отделение Красноярск г. Красноярск,</w:t>
            </w:r>
            <w:r w:rsidR="00ED62AD">
              <w:rPr>
                <w:sz w:val="28"/>
                <w:szCs w:val="28"/>
              </w:rPr>
              <w:t xml:space="preserve"> </w:t>
            </w:r>
            <w:r w:rsidR="006D7656">
              <w:rPr>
                <w:sz w:val="28"/>
                <w:szCs w:val="28"/>
              </w:rPr>
              <w:t>КБК 005 1 14 02053 05 0000 410</w:t>
            </w:r>
            <w:r w:rsidRPr="006850E4">
              <w:rPr>
                <w:sz w:val="28"/>
                <w:szCs w:val="28"/>
              </w:rPr>
              <w:t>.</w:t>
            </w:r>
          </w:p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850E4">
              <w:rPr>
                <w:sz w:val="28"/>
                <w:szCs w:val="28"/>
              </w:rPr>
              <w:t xml:space="preserve">    Помимо цены, сложившейся на аукционе, покупатель  уплачивает НДС в соответствии с действующим законодательством.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Передача имущества и оформление права собственности на него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BE3DBC" w:rsidRDefault="000022C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 xml:space="preserve">    </w:t>
            </w:r>
            <w:r w:rsidR="00C25FBA" w:rsidRPr="00BE3DBC">
              <w:rPr>
                <w:sz w:val="28"/>
                <w:szCs w:val="28"/>
              </w:rPr>
              <w:t>Передача имущества оформляется актом приема-передачи. Передача имущества осуществляется в соответствии с договором купли – продажи не позднее, чем  через тридцать дней после дня полной оплаты имущества. Право собственности на имущество подлежит государственной регистрации в установленном законом порядке.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6850E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0E4">
              <w:rPr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 и об итогах торгов по продаже имущества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3E" w:rsidRPr="00BE3DBC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 xml:space="preserve">Лот № 1 – </w:t>
            </w:r>
            <w:r w:rsidR="006D7656" w:rsidRPr="00BE3DBC">
              <w:rPr>
                <w:sz w:val="28"/>
                <w:szCs w:val="28"/>
              </w:rPr>
              <w:t xml:space="preserve">выставляется на торги </w:t>
            </w:r>
            <w:r w:rsidR="004C178D" w:rsidRPr="00BE3DBC">
              <w:rPr>
                <w:sz w:val="28"/>
                <w:szCs w:val="28"/>
              </w:rPr>
              <w:t>повторно</w:t>
            </w:r>
            <w:r w:rsidR="00BE3DBC" w:rsidRPr="00BE3DBC">
              <w:rPr>
                <w:sz w:val="28"/>
                <w:szCs w:val="28"/>
              </w:rPr>
              <w:t xml:space="preserve">. </w:t>
            </w:r>
            <w:proofErr w:type="gramStart"/>
            <w:r w:rsidR="00BE3DBC" w:rsidRPr="00BE3DBC">
              <w:rPr>
                <w:sz w:val="28"/>
                <w:szCs w:val="28"/>
              </w:rPr>
              <w:t xml:space="preserve">Впервые выставлен на аукцион по  </w:t>
            </w:r>
            <w:r w:rsidR="00BE3DBC" w:rsidRPr="00BE3DBC">
              <w:rPr>
                <w:color w:val="000000"/>
                <w:sz w:val="28"/>
                <w:szCs w:val="28"/>
              </w:rPr>
              <w:t xml:space="preserve">извещению </w:t>
            </w:r>
            <w:r w:rsidR="00BE3DBC" w:rsidRPr="00BE3DBC">
              <w:rPr>
                <w:bCs/>
                <w:color w:val="000000"/>
                <w:sz w:val="28"/>
                <w:szCs w:val="28"/>
              </w:rPr>
              <w:t>№ 101116/0486876/0.</w:t>
            </w:r>
            <w:proofErr w:type="gramEnd"/>
            <w:r w:rsidR="00BE3DBC" w:rsidRPr="00BE3DBC">
              <w:rPr>
                <w:bCs/>
                <w:color w:val="000000"/>
                <w:sz w:val="28"/>
                <w:szCs w:val="28"/>
              </w:rPr>
              <w:t xml:space="preserve"> Заявок не поступило</w:t>
            </w:r>
            <w:r w:rsidR="006D7656" w:rsidRPr="00BE3DBC">
              <w:rPr>
                <w:sz w:val="28"/>
                <w:szCs w:val="28"/>
              </w:rPr>
              <w:t>;</w:t>
            </w:r>
          </w:p>
          <w:p w:rsidR="004C178D" w:rsidRPr="00BE3DBC" w:rsidRDefault="004C178D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 xml:space="preserve">Лот № 2 – </w:t>
            </w:r>
            <w:r w:rsidR="00BE3DBC" w:rsidRPr="00BE3DBC">
              <w:rPr>
                <w:sz w:val="28"/>
                <w:szCs w:val="28"/>
              </w:rPr>
              <w:t xml:space="preserve">выставляется на торги повторно. </w:t>
            </w:r>
            <w:proofErr w:type="gramStart"/>
            <w:r w:rsidR="00BE3DBC" w:rsidRPr="00BE3DBC">
              <w:rPr>
                <w:sz w:val="28"/>
                <w:szCs w:val="28"/>
              </w:rPr>
              <w:t xml:space="preserve">Впервые выставлен на аукцион по  </w:t>
            </w:r>
            <w:r w:rsidR="00BE3DBC" w:rsidRPr="00BE3DBC">
              <w:rPr>
                <w:color w:val="000000"/>
                <w:sz w:val="28"/>
                <w:szCs w:val="28"/>
              </w:rPr>
              <w:t xml:space="preserve">извещению </w:t>
            </w:r>
            <w:r w:rsidR="00BE3DBC" w:rsidRPr="00BE3DBC">
              <w:rPr>
                <w:bCs/>
                <w:color w:val="000000"/>
                <w:sz w:val="28"/>
                <w:szCs w:val="28"/>
              </w:rPr>
              <w:t>№ 101116/0486876/0.</w:t>
            </w:r>
            <w:proofErr w:type="gramEnd"/>
            <w:r w:rsidR="00BE3DBC" w:rsidRPr="00BE3DBC">
              <w:rPr>
                <w:bCs/>
                <w:color w:val="000000"/>
                <w:sz w:val="28"/>
                <w:szCs w:val="28"/>
              </w:rPr>
              <w:t xml:space="preserve"> Заявок не поступило</w:t>
            </w:r>
            <w:r w:rsidRPr="00BE3DBC">
              <w:rPr>
                <w:sz w:val="28"/>
                <w:szCs w:val="28"/>
              </w:rPr>
              <w:t>;</w:t>
            </w:r>
          </w:p>
          <w:p w:rsidR="004C178D" w:rsidRPr="00BE3DBC" w:rsidRDefault="004C178D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 xml:space="preserve">Лот № 3 – </w:t>
            </w:r>
            <w:r w:rsidR="00BE3DBC" w:rsidRPr="00BE3DBC">
              <w:rPr>
                <w:sz w:val="28"/>
                <w:szCs w:val="28"/>
              </w:rPr>
              <w:t xml:space="preserve">выставляется на торги повторно. </w:t>
            </w:r>
            <w:proofErr w:type="gramStart"/>
            <w:r w:rsidR="00BE3DBC" w:rsidRPr="00BE3DBC">
              <w:rPr>
                <w:sz w:val="28"/>
                <w:szCs w:val="28"/>
              </w:rPr>
              <w:t xml:space="preserve">Впервые выставлен на аукцион по  </w:t>
            </w:r>
            <w:r w:rsidR="00BE3DBC" w:rsidRPr="00BE3DBC">
              <w:rPr>
                <w:color w:val="000000"/>
                <w:sz w:val="28"/>
                <w:szCs w:val="28"/>
              </w:rPr>
              <w:t xml:space="preserve">извещению </w:t>
            </w:r>
            <w:r w:rsidR="00BE3DBC" w:rsidRPr="00BE3DBC">
              <w:rPr>
                <w:bCs/>
                <w:color w:val="000000"/>
                <w:sz w:val="28"/>
                <w:szCs w:val="28"/>
              </w:rPr>
              <w:t>№ 101116/0486876/0.</w:t>
            </w:r>
            <w:proofErr w:type="gramEnd"/>
            <w:r w:rsidR="00BE3DBC" w:rsidRPr="00BE3DBC">
              <w:rPr>
                <w:bCs/>
                <w:color w:val="000000"/>
                <w:sz w:val="28"/>
                <w:szCs w:val="28"/>
              </w:rPr>
              <w:t xml:space="preserve"> Заявок не поступило</w:t>
            </w:r>
            <w:r w:rsidRPr="00BE3DBC">
              <w:rPr>
                <w:sz w:val="28"/>
                <w:szCs w:val="28"/>
              </w:rPr>
              <w:t>;</w:t>
            </w:r>
          </w:p>
          <w:p w:rsidR="006D7656" w:rsidRPr="00BE3DBC" w:rsidRDefault="006D7656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 xml:space="preserve">Лот № </w:t>
            </w:r>
            <w:r w:rsidR="004C178D" w:rsidRPr="00BE3DBC">
              <w:rPr>
                <w:sz w:val="28"/>
                <w:szCs w:val="28"/>
              </w:rPr>
              <w:t>4</w:t>
            </w:r>
            <w:r w:rsidRPr="00BE3DBC">
              <w:rPr>
                <w:sz w:val="28"/>
                <w:szCs w:val="28"/>
              </w:rPr>
              <w:t xml:space="preserve"> – выставляется на торги впервые.</w:t>
            </w:r>
          </w:p>
          <w:p w:rsidR="00C25FBA" w:rsidRPr="00BE3DBC" w:rsidRDefault="000022C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DBC">
              <w:rPr>
                <w:sz w:val="28"/>
                <w:szCs w:val="28"/>
              </w:rPr>
              <w:t xml:space="preserve">    </w:t>
            </w:r>
          </w:p>
          <w:p w:rsidR="00C25FBA" w:rsidRPr="00BE3DBC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B552D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2337BE" w:rsidRDefault="002337BE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2337BE" w:rsidRDefault="002337BE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2337BE" w:rsidRDefault="002337BE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2337BE" w:rsidRDefault="002337BE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2337BE" w:rsidRDefault="002337BE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4C178D" w:rsidRDefault="004C178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8523B3" w:rsidRDefault="008523B3" w:rsidP="007741D0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2"/>
          <w:szCs w:val="22"/>
        </w:rPr>
      </w:pPr>
    </w:p>
    <w:p w:rsidR="007741D0" w:rsidRPr="005216AB" w:rsidRDefault="007741D0" w:rsidP="007741D0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178D" w:rsidRPr="006E2E55">
        <w:rPr>
          <w:sz w:val="22"/>
          <w:szCs w:val="22"/>
        </w:rPr>
        <w:t xml:space="preserve">Приложение № 1 </w:t>
      </w:r>
      <w:r w:rsidRPr="005216AB">
        <w:rPr>
          <w:sz w:val="20"/>
          <w:szCs w:val="20"/>
        </w:rPr>
        <w:t xml:space="preserve">к </w:t>
      </w:r>
      <w:proofErr w:type="gramStart"/>
      <w:r w:rsidRPr="005216AB">
        <w:rPr>
          <w:sz w:val="20"/>
          <w:szCs w:val="20"/>
        </w:rPr>
        <w:t>информационному</w:t>
      </w:r>
      <w:proofErr w:type="gramEnd"/>
      <w:r w:rsidRPr="005216AB">
        <w:rPr>
          <w:sz w:val="20"/>
          <w:szCs w:val="20"/>
        </w:rPr>
        <w:t xml:space="preserve"> </w:t>
      </w:r>
    </w:p>
    <w:p w:rsidR="007741D0" w:rsidRPr="005216AB" w:rsidRDefault="007741D0" w:rsidP="007741D0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сообщению о проведен</w:t>
      </w:r>
      <w:proofErr w:type="gramStart"/>
      <w:r w:rsidRPr="005216AB">
        <w:rPr>
          <w:sz w:val="20"/>
          <w:szCs w:val="20"/>
        </w:rPr>
        <w:t>ии ау</w:t>
      </w:r>
      <w:proofErr w:type="gramEnd"/>
      <w:r w:rsidRPr="005216AB">
        <w:rPr>
          <w:sz w:val="20"/>
          <w:szCs w:val="20"/>
        </w:rPr>
        <w:t xml:space="preserve">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4C178D" w:rsidRDefault="004C178D" w:rsidP="007741D0">
      <w:pPr>
        <w:ind w:left="5103"/>
        <w:jc w:val="both"/>
        <w:rPr>
          <w:sz w:val="28"/>
          <w:szCs w:val="28"/>
        </w:rPr>
      </w:pPr>
    </w:p>
    <w:p w:rsidR="004C178D" w:rsidRPr="00336C36" w:rsidRDefault="004C178D" w:rsidP="004C178D">
      <w:pPr>
        <w:tabs>
          <w:tab w:val="left" w:pos="3960"/>
        </w:tabs>
        <w:jc w:val="right"/>
        <w:rPr>
          <w:sz w:val="28"/>
          <w:szCs w:val="28"/>
        </w:rPr>
      </w:pPr>
    </w:p>
    <w:p w:rsidR="004C178D" w:rsidRPr="00336C36" w:rsidRDefault="004C178D" w:rsidP="004C178D">
      <w:pPr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Наименование муниципального имущества, подлежащего </w:t>
      </w:r>
    </w:p>
    <w:p w:rsidR="004C178D" w:rsidRPr="00336C36" w:rsidRDefault="004C178D" w:rsidP="004C178D">
      <w:pPr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приватизации на </w:t>
      </w:r>
      <w:r>
        <w:rPr>
          <w:sz w:val="28"/>
          <w:szCs w:val="28"/>
        </w:rPr>
        <w:t>открытом по составу участников и</w:t>
      </w:r>
      <w:r w:rsidRPr="00336C36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336C36">
        <w:rPr>
          <w:sz w:val="28"/>
          <w:szCs w:val="28"/>
        </w:rPr>
        <w:t xml:space="preserve"> подачи предложений </w:t>
      </w:r>
      <w:r>
        <w:rPr>
          <w:sz w:val="28"/>
          <w:szCs w:val="28"/>
        </w:rPr>
        <w:t>о</w:t>
      </w:r>
      <w:r w:rsidRPr="00336C36">
        <w:rPr>
          <w:sz w:val="28"/>
          <w:szCs w:val="28"/>
        </w:rPr>
        <w:t xml:space="preserve"> цене</w:t>
      </w:r>
      <w:r>
        <w:rPr>
          <w:sz w:val="28"/>
          <w:szCs w:val="28"/>
        </w:rPr>
        <w:t xml:space="preserve"> аукционе</w:t>
      </w:r>
    </w:p>
    <w:p w:rsidR="004C178D" w:rsidRDefault="004C178D" w:rsidP="004C178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3827"/>
        <w:gridCol w:w="1559"/>
        <w:gridCol w:w="1560"/>
        <w:gridCol w:w="1417"/>
      </w:tblGrid>
      <w:tr w:rsidR="004C178D" w:rsidRPr="0019173F" w:rsidTr="004C178D">
        <w:trPr>
          <w:trHeight w:val="1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ind w:left="-228" w:firstLine="86"/>
              <w:jc w:val="center"/>
              <w:rPr>
                <w:bCs/>
              </w:rPr>
            </w:pPr>
            <w:r w:rsidRPr="0019173F">
              <w:rPr>
                <w:bCs/>
              </w:rPr>
              <w:t>№</w:t>
            </w:r>
          </w:p>
          <w:p w:rsidR="004C178D" w:rsidRPr="0019173F" w:rsidRDefault="004C178D" w:rsidP="004C178D">
            <w:pPr>
              <w:ind w:left="-228" w:firstLine="86"/>
              <w:jc w:val="center"/>
              <w:rPr>
                <w:bCs/>
              </w:rPr>
            </w:pPr>
            <w:r w:rsidRPr="0019173F">
              <w:rPr>
                <w:bCs/>
              </w:rPr>
              <w:t>п./п.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  <w:rPr>
                <w:bCs/>
              </w:rPr>
            </w:pPr>
            <w:r w:rsidRPr="0019173F">
              <w:rPr>
                <w:bCs/>
              </w:rPr>
              <w:t>Номер 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ind w:right="-93"/>
              <w:jc w:val="center"/>
            </w:pPr>
            <w:r w:rsidRPr="0019173F">
              <w:t>Наименование имущества и иные позволяющие его индивидуализировать сведения  (характеристика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t>Начальная цена имущества без учета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</w:pPr>
            <w:r w:rsidRPr="0019173F">
              <w:t>«Шаг аукциона», составляет 5% от начальной цены имущества,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t>Размер задатка составляет 20% от начальной цены имущества,  руб.</w:t>
            </w:r>
          </w:p>
        </w:tc>
      </w:tr>
      <w:tr w:rsidR="004C178D" w:rsidRPr="0019173F" w:rsidTr="004C17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  <w:rPr>
                <w:bCs/>
              </w:rPr>
            </w:pPr>
            <w:r w:rsidRPr="0019173F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  <w:rPr>
                <w:bCs/>
              </w:rPr>
            </w:pPr>
            <w:r w:rsidRPr="0019173F">
              <w:rPr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ind w:right="-93"/>
              <w:jc w:val="center"/>
            </w:pPr>
            <w:r w:rsidRPr="0019173F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8D" w:rsidRPr="0019173F" w:rsidRDefault="004C178D" w:rsidP="004C178D">
            <w:pPr>
              <w:jc w:val="center"/>
            </w:pPr>
            <w:r w:rsidRPr="001917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t>6</w:t>
            </w:r>
          </w:p>
        </w:tc>
      </w:tr>
      <w:tr w:rsidR="004C178D" w:rsidRPr="0019173F" w:rsidTr="004C17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t>Лот</w:t>
            </w:r>
          </w:p>
          <w:p w:rsidR="004C178D" w:rsidRPr="0019173F" w:rsidRDefault="004C178D" w:rsidP="004C178D">
            <w:pPr>
              <w:jc w:val="center"/>
            </w:pPr>
            <w:r w:rsidRPr="0019173F">
              <w:t>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9" w:rsidRDefault="004C178D" w:rsidP="007741D0">
            <w:pPr>
              <w:ind w:right="-93"/>
            </w:pPr>
            <w:r w:rsidRPr="0019173F">
              <w:t xml:space="preserve">Автобус: марка, модель ТС: ПАЗ 32054; наименование (тип ТС):  Автобус для перевозки детей; идентификационный номер (VIN): </w:t>
            </w:r>
            <w:proofErr w:type="gramStart"/>
            <w:r w:rsidRPr="0019173F">
              <w:t>Х1M3205К060005165; год изготовления ТС: 2006; модель, № двигателя: 523400 61011703; шасси (рама) №: ----; кузов (кабина, прицеп) №: 60005165; цвет кузова (кабины, прицепа):</w:t>
            </w:r>
            <w:proofErr w:type="gramEnd"/>
            <w:r w:rsidRPr="0019173F">
              <w:t xml:space="preserve"> ЖЕЛТЫЙ; регистрационный знак: М003СО24; ПТС 52 МЕ 344416, </w:t>
            </w:r>
            <w:proofErr w:type="gramStart"/>
            <w:r w:rsidRPr="0019173F">
              <w:t>выдан</w:t>
            </w:r>
            <w:proofErr w:type="gramEnd"/>
            <w:r w:rsidRPr="0019173F">
              <w:t xml:space="preserve"> 09.06.2006 года.</w:t>
            </w:r>
            <w:r w:rsidR="007741D0" w:rsidRPr="00151879">
              <w:t xml:space="preserve"> </w:t>
            </w:r>
          </w:p>
          <w:p w:rsidR="004C178D" w:rsidRPr="0019173F" w:rsidRDefault="007741D0" w:rsidP="007741D0">
            <w:pPr>
              <w:ind w:right="-93"/>
            </w:pPr>
            <w:r w:rsidRPr="00151879">
              <w:t>Автобус в рабочем состоянии. На ходу. Двигатель и коробка передач требуют ремонта. Не используется 2,5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05465D" w:rsidRDefault="004C178D" w:rsidP="004C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>
              <w:t>10 500,00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>
              <w:t>42 000,00</w:t>
            </w:r>
          </w:p>
        </w:tc>
      </w:tr>
      <w:tr w:rsidR="004C178D" w:rsidRPr="0019173F" w:rsidTr="004C178D">
        <w:trPr>
          <w:trHeight w:val="2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t>Лот</w:t>
            </w:r>
          </w:p>
          <w:p w:rsidR="004C178D" w:rsidRPr="0019173F" w:rsidRDefault="004C178D" w:rsidP="004C178D">
            <w:pPr>
              <w:jc w:val="center"/>
            </w:pPr>
            <w:r w:rsidRPr="0019173F">
              <w:t>№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7741D0">
            <w:pPr>
              <w:widowControl w:val="0"/>
              <w:autoSpaceDE w:val="0"/>
              <w:autoSpaceDN w:val="0"/>
              <w:adjustRightInd w:val="0"/>
            </w:pPr>
            <w:r w:rsidRPr="0019173F">
              <w:t xml:space="preserve">Трактор, марка, модель: Т-40АМ, год выпуска: 1992, идентификационный номер машины (VIN или PIN): 500627, вид движителя: колесный, цвет машины: красный,  государственный номер 24 ХУ 5163, паспорт СМ и других видов техники RU </w:t>
            </w:r>
            <w:proofErr w:type="gramStart"/>
            <w:r w:rsidRPr="0019173F">
              <w:t>СВ</w:t>
            </w:r>
            <w:proofErr w:type="gramEnd"/>
            <w:r w:rsidRPr="0019173F">
              <w:t xml:space="preserve"> 194148 от 26.04.2018.</w:t>
            </w:r>
            <w:r w:rsidR="007741D0" w:rsidRPr="00151879">
              <w:t xml:space="preserve"> Трактор находится в не рабочем состоянии,  имеет высокую степень изношенности. Более 15-ти лет не использовался. Разукомплектован. Кабина высокой степени коррозии по всему периметру.  Двигатель разукомплектован, требует полной замены. Рама имеет трещины. Колеса полностью изношены. </w:t>
            </w:r>
            <w:r w:rsidR="007741D0" w:rsidRPr="00151879">
              <w:lastRenderedPageBreak/>
              <w:t>Аккумулятора и гидравлики 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05465D" w:rsidRDefault="004C178D" w:rsidP="004C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>
              <w:t>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>
              <w:t>27 600,00</w:t>
            </w:r>
          </w:p>
        </w:tc>
      </w:tr>
      <w:tr w:rsidR="004C178D" w:rsidRPr="0019173F" w:rsidTr="004C178D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3F">
              <w:t>Лот</w:t>
            </w:r>
          </w:p>
          <w:p w:rsidR="004C178D" w:rsidRPr="0019173F" w:rsidRDefault="004C178D" w:rsidP="004C17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3F">
              <w:t>№ 3</w:t>
            </w:r>
          </w:p>
          <w:p w:rsidR="004C178D" w:rsidRPr="0019173F" w:rsidRDefault="004C178D" w:rsidP="004C178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D0" w:rsidRDefault="004C178D" w:rsidP="00322829">
            <w:pPr>
              <w:ind w:right="-93"/>
            </w:pPr>
            <w:r w:rsidRPr="0019173F">
              <w:t>Прицеп (бортовой), марка ГКБ8350, шасси (рама) 23897, кузов (прицеп) номер отсутствует, цвет голубой, 1986 года выпуска, регистрационный знак У604ВТ, ПТС 24 ЕО 602425, выдан 19.03.2002г.</w:t>
            </w:r>
            <w:r w:rsidR="007741D0" w:rsidRPr="00151879">
              <w:t xml:space="preserve"> </w:t>
            </w:r>
          </w:p>
          <w:p w:rsidR="007741D0" w:rsidRDefault="007741D0" w:rsidP="00322829">
            <w:pPr>
              <w:ind w:right="-93"/>
            </w:pPr>
            <w:r w:rsidRPr="00151879">
              <w:t>Прицеп разукомплектован. Колес нет. Кузов металлический, имеет высокую степень коррозии. Не использовался 25 лет.</w:t>
            </w:r>
          </w:p>
          <w:p w:rsidR="004C178D" w:rsidRPr="0019173F" w:rsidRDefault="004C178D" w:rsidP="00322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05465D" w:rsidRDefault="004C178D" w:rsidP="004C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>
              <w:t>2 650,00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>
              <w:t>10 600,00</w:t>
            </w:r>
          </w:p>
        </w:tc>
      </w:tr>
      <w:tr w:rsidR="004C178D" w:rsidRPr="0019173F" w:rsidTr="004C178D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 w:rsidRPr="0019173F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3F">
              <w:t xml:space="preserve">Лот </w:t>
            </w:r>
          </w:p>
          <w:p w:rsidR="004C178D" w:rsidRPr="0019173F" w:rsidRDefault="004C178D" w:rsidP="004C17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3F">
              <w:t>№ 4</w:t>
            </w:r>
          </w:p>
          <w:p w:rsidR="004C178D" w:rsidRPr="0019173F" w:rsidRDefault="004C178D" w:rsidP="004C178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Default="004C178D" w:rsidP="004C178D">
            <w:r>
              <w:t>Наименование и марка машины: ТРАКТОР ДТ-75РМ;</w:t>
            </w:r>
          </w:p>
          <w:p w:rsidR="004C178D" w:rsidRDefault="004C178D" w:rsidP="004C178D">
            <w:r>
              <w:t>Предприятие-изготовитель: Вологодский тракторный завод;</w:t>
            </w:r>
          </w:p>
          <w:p w:rsidR="004C178D" w:rsidRDefault="004C178D" w:rsidP="004C178D">
            <w:r>
              <w:t>Год выпуска: 1987;</w:t>
            </w:r>
          </w:p>
          <w:p w:rsidR="004C178D" w:rsidRDefault="004C178D" w:rsidP="004C178D">
            <w:r>
              <w:t>Заводской № машины (рамы): 444214/440262;</w:t>
            </w:r>
          </w:p>
          <w:p w:rsidR="004C178D" w:rsidRDefault="004C178D" w:rsidP="004C178D">
            <w:r>
              <w:t>Двигатель №: 535353;</w:t>
            </w:r>
          </w:p>
          <w:p w:rsidR="004C178D" w:rsidRDefault="004C178D" w:rsidP="004C178D">
            <w:r>
              <w:t>Коробка передач №: ОТСУТСТВУЕТ;</w:t>
            </w:r>
          </w:p>
          <w:p w:rsidR="004C178D" w:rsidRDefault="004C178D" w:rsidP="004C178D">
            <w:r>
              <w:t>Основной ведущий мост (мосты) №: 600108/ОТСУТСТВУЕТ;</w:t>
            </w:r>
          </w:p>
          <w:p w:rsidR="004C178D" w:rsidRDefault="004C178D" w:rsidP="004C178D">
            <w:r>
              <w:t>Цвет: КРАСНЫЙ;</w:t>
            </w:r>
          </w:p>
          <w:p w:rsidR="004C178D" w:rsidRDefault="004C178D" w:rsidP="004C178D">
            <w:r>
              <w:t>Вид движителя: ГУСЕНИЧНЫЙ;</w:t>
            </w:r>
          </w:p>
          <w:p w:rsidR="004C178D" w:rsidRDefault="004C178D" w:rsidP="004C178D">
            <w:r>
              <w:t>Паспорт самоходной машины и других видов техники: ВЕ 250129 от 31.08.2009г.</w:t>
            </w:r>
          </w:p>
          <w:p w:rsidR="004C178D" w:rsidRDefault="004C178D" w:rsidP="004C178D">
            <w:r>
              <w:t>Государственный регистрационный знак: 24ХТ3019.</w:t>
            </w:r>
          </w:p>
          <w:p w:rsidR="007741D0" w:rsidRPr="00151879" w:rsidRDefault="007741D0" w:rsidP="007741D0">
            <w:r w:rsidRPr="00151879">
              <w:t>Трактор находится в не рабочем состоянии,  имеет высокую степень изношенности. Более 20-ти лет не использовался. Разукомплектован. Кабина высокой степени коррозии по всему периметру. Двигатель, коробка, мост, ходовая в не исправном состоянии, требуют капитального ремонта.</w:t>
            </w:r>
          </w:p>
          <w:p w:rsidR="007741D0" w:rsidRPr="0019173F" w:rsidRDefault="007741D0" w:rsidP="004C178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05465D" w:rsidRDefault="004C178D" w:rsidP="004C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>
              <w:t>2 725,00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8D" w:rsidRPr="0019173F" w:rsidRDefault="004C178D" w:rsidP="004C178D">
            <w:pPr>
              <w:jc w:val="center"/>
            </w:pPr>
            <w:r>
              <w:t>10 900,00</w:t>
            </w:r>
          </w:p>
        </w:tc>
      </w:tr>
    </w:tbl>
    <w:p w:rsidR="004C178D" w:rsidRDefault="004C178D" w:rsidP="004C178D">
      <w:pPr>
        <w:ind w:firstLine="5670"/>
        <w:jc w:val="both"/>
        <w:rPr>
          <w:sz w:val="22"/>
          <w:szCs w:val="22"/>
        </w:rPr>
      </w:pPr>
    </w:p>
    <w:p w:rsidR="004C178D" w:rsidRDefault="004C178D" w:rsidP="004C178D">
      <w:pPr>
        <w:ind w:firstLine="5670"/>
        <w:jc w:val="both"/>
        <w:rPr>
          <w:sz w:val="22"/>
          <w:szCs w:val="22"/>
        </w:rPr>
      </w:pPr>
    </w:p>
    <w:p w:rsidR="004C178D" w:rsidRDefault="004C178D" w:rsidP="004C178D">
      <w:pPr>
        <w:ind w:firstLine="5670"/>
        <w:jc w:val="both"/>
        <w:rPr>
          <w:sz w:val="22"/>
          <w:szCs w:val="22"/>
        </w:rPr>
      </w:pPr>
    </w:p>
    <w:p w:rsidR="004C178D" w:rsidRDefault="004C178D" w:rsidP="004C178D">
      <w:pPr>
        <w:ind w:firstLine="5670"/>
        <w:jc w:val="both"/>
        <w:rPr>
          <w:sz w:val="22"/>
          <w:szCs w:val="22"/>
        </w:rPr>
      </w:pPr>
    </w:p>
    <w:p w:rsidR="004C178D" w:rsidRDefault="004C178D" w:rsidP="004C178D">
      <w:pPr>
        <w:ind w:firstLine="5670"/>
        <w:jc w:val="both"/>
        <w:rPr>
          <w:sz w:val="22"/>
          <w:szCs w:val="22"/>
        </w:rPr>
      </w:pPr>
    </w:p>
    <w:p w:rsidR="00FE321C" w:rsidRPr="005216AB" w:rsidRDefault="006B552D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336C36">
        <w:rPr>
          <w:sz w:val="28"/>
          <w:szCs w:val="28"/>
        </w:rPr>
        <w:lastRenderedPageBreak/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="005216AB">
        <w:rPr>
          <w:sz w:val="28"/>
          <w:szCs w:val="28"/>
        </w:rPr>
        <w:tab/>
      </w:r>
      <w:r w:rsidR="00FE321C" w:rsidRPr="005216AB">
        <w:rPr>
          <w:sz w:val="20"/>
          <w:szCs w:val="20"/>
        </w:rPr>
        <w:t xml:space="preserve">Приложение № </w:t>
      </w:r>
      <w:r w:rsidR="004C178D">
        <w:rPr>
          <w:sz w:val="20"/>
          <w:szCs w:val="20"/>
        </w:rPr>
        <w:t>2</w:t>
      </w:r>
      <w:r w:rsidR="00FE321C" w:rsidRPr="005216AB">
        <w:rPr>
          <w:sz w:val="20"/>
          <w:szCs w:val="20"/>
        </w:rPr>
        <w:t xml:space="preserve">  к информационному </w:t>
      </w:r>
    </w:p>
    <w:p w:rsidR="00FE321C" w:rsidRPr="005216AB" w:rsidRDefault="00FE321C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6B552D" w:rsidRPr="005216AB" w:rsidRDefault="006B552D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DB2E7A" w:rsidRDefault="00DB2E7A" w:rsidP="00595A73">
      <w:pPr>
        <w:pStyle w:val="afa"/>
        <w:rPr>
          <w:szCs w:val="28"/>
        </w:rPr>
      </w:pPr>
    </w:p>
    <w:p w:rsidR="00595A73" w:rsidRPr="00336C36" w:rsidRDefault="00595A73" w:rsidP="00595A73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595A73" w:rsidRPr="00336C36" w:rsidRDefault="00595A73" w:rsidP="00595A73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595A73" w:rsidRPr="00336C36" w:rsidRDefault="00595A73" w:rsidP="00595A73">
      <w:pPr>
        <w:pStyle w:val="afa"/>
        <w:rPr>
          <w:szCs w:val="28"/>
        </w:rPr>
      </w:pPr>
      <w:r w:rsidRPr="00395E45">
        <w:rPr>
          <w:szCs w:val="28"/>
        </w:rPr>
        <w:t xml:space="preserve">(лот № </w:t>
      </w:r>
      <w:r>
        <w:rPr>
          <w:szCs w:val="28"/>
        </w:rPr>
        <w:t>1</w:t>
      </w:r>
      <w:r w:rsidRPr="00395E45">
        <w:rPr>
          <w:szCs w:val="28"/>
        </w:rPr>
        <w:t>)</w:t>
      </w:r>
    </w:p>
    <w:p w:rsidR="00595A73" w:rsidRPr="00336C36" w:rsidRDefault="00595A73" w:rsidP="00595A73">
      <w:pPr>
        <w:ind w:left="142" w:right="140" w:firstLine="425"/>
        <w:jc w:val="center"/>
        <w:rPr>
          <w:b/>
          <w:sz w:val="28"/>
          <w:szCs w:val="28"/>
        </w:rPr>
      </w:pPr>
    </w:p>
    <w:p w:rsidR="00595A73" w:rsidRDefault="00595A73" w:rsidP="00595A73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 w:rsidR="00322829">
        <w:rPr>
          <w:sz w:val="28"/>
          <w:szCs w:val="28"/>
        </w:rPr>
        <w:t>9</w:t>
      </w:r>
      <w:r w:rsidRPr="00336C36">
        <w:rPr>
          <w:sz w:val="28"/>
          <w:szCs w:val="28"/>
        </w:rPr>
        <w:t xml:space="preserve"> год</w:t>
      </w:r>
    </w:p>
    <w:p w:rsidR="006850E4" w:rsidRPr="00336C36" w:rsidRDefault="006850E4" w:rsidP="00595A73">
      <w:pPr>
        <w:ind w:left="142" w:right="140" w:firstLine="425"/>
        <w:jc w:val="center"/>
        <w:rPr>
          <w:sz w:val="28"/>
          <w:szCs w:val="28"/>
        </w:rPr>
      </w:pPr>
    </w:p>
    <w:p w:rsidR="00B22583" w:rsidRPr="001D5E32" w:rsidRDefault="00B22583" w:rsidP="001D5E32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 xml:space="preserve">, действующего на основании Устава Тасеевского района, с одной стороны, </w:t>
      </w:r>
      <w:r w:rsidRPr="001D5E32">
        <w:rPr>
          <w:sz w:val="28"/>
          <w:szCs w:val="28"/>
        </w:rPr>
        <w:t>и ______________, в лице ______________, с другой стороны, именуемый в дальнейшем «Покупатель»,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</w:t>
      </w:r>
      <w:r w:rsidR="00322829">
        <w:rPr>
          <w:sz w:val="28"/>
          <w:szCs w:val="28"/>
        </w:rPr>
        <w:t>9</w:t>
      </w:r>
      <w:r w:rsidRPr="001D5E32">
        <w:rPr>
          <w:sz w:val="28"/>
          <w:szCs w:val="28"/>
        </w:rPr>
        <w:t xml:space="preserve"> № ______ заключили настоящий договор купли-продажи муниципального имущества (далее – договор) о нижеследующем:</w:t>
      </w:r>
    </w:p>
    <w:p w:rsidR="00B22583" w:rsidRPr="001D5E32" w:rsidRDefault="00B22583" w:rsidP="001D5E32">
      <w:pPr>
        <w:suppressAutoHyphens/>
        <w:ind w:left="142" w:right="140" w:firstLine="709"/>
        <w:rPr>
          <w:sz w:val="28"/>
          <w:szCs w:val="28"/>
        </w:rPr>
      </w:pPr>
    </w:p>
    <w:p w:rsidR="00B22583" w:rsidRPr="001D5E32" w:rsidRDefault="00B22583" w:rsidP="001D5E32">
      <w:pPr>
        <w:pStyle w:val="210"/>
        <w:keepNext w:val="0"/>
        <w:suppressAutoHyphens/>
        <w:spacing w:before="0" w:after="0"/>
        <w:ind w:left="142" w:right="140" w:firstLine="709"/>
        <w:rPr>
          <w:b w:val="0"/>
          <w:sz w:val="28"/>
          <w:szCs w:val="28"/>
          <w:lang w:val="ru-RU"/>
        </w:rPr>
      </w:pPr>
      <w:r w:rsidRPr="001D5E32">
        <w:rPr>
          <w:b w:val="0"/>
          <w:sz w:val="28"/>
          <w:szCs w:val="28"/>
          <w:lang w:val="ru-RU"/>
        </w:rPr>
        <w:t>1. ПРЕДМЕТ ДОГОВОРА</w:t>
      </w:r>
    </w:p>
    <w:p w:rsidR="00B22583" w:rsidRPr="001D5E32" w:rsidRDefault="00B22583" w:rsidP="001D5E32">
      <w:pPr>
        <w:ind w:left="142" w:right="140" w:firstLine="709"/>
        <w:jc w:val="both"/>
        <w:rPr>
          <w:sz w:val="28"/>
          <w:szCs w:val="28"/>
        </w:rPr>
      </w:pPr>
    </w:p>
    <w:p w:rsidR="00B22583" w:rsidRPr="00AC2335" w:rsidRDefault="00B22583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32">
        <w:rPr>
          <w:rFonts w:ascii="Times New Roman" w:hAnsi="Times New Roman" w:cs="Times New Roman"/>
          <w:sz w:val="28"/>
          <w:szCs w:val="28"/>
        </w:rPr>
        <w:t xml:space="preserve">1.1.По </w:t>
      </w:r>
      <w:r w:rsidRPr="00AC2335">
        <w:rPr>
          <w:rFonts w:ascii="Times New Roman" w:hAnsi="Times New Roman" w:cs="Times New Roman"/>
          <w:sz w:val="28"/>
          <w:szCs w:val="28"/>
        </w:rPr>
        <w:t>настоящему договору Продавец продал (передал в собственность Покупателя) имущество, указанное в пункте 1.2 настоящего договора, а Покупатель купил имущество по цене и на условиях, определенных настоящим договором.</w:t>
      </w:r>
    </w:p>
    <w:p w:rsidR="00322829" w:rsidRPr="00AC2335" w:rsidRDefault="00B22583" w:rsidP="00322829">
      <w:pPr>
        <w:ind w:right="-93" w:firstLine="708"/>
        <w:rPr>
          <w:sz w:val="28"/>
          <w:szCs w:val="28"/>
        </w:rPr>
      </w:pPr>
      <w:r w:rsidRPr="00AC2335">
        <w:rPr>
          <w:sz w:val="28"/>
          <w:szCs w:val="28"/>
        </w:rPr>
        <w:t>1.2.В собственность Покупателя передается нижеуказанное имущество (далее «Имущество»):</w:t>
      </w:r>
      <w:r w:rsidR="006D7656" w:rsidRPr="00AC2335">
        <w:rPr>
          <w:sz w:val="28"/>
          <w:szCs w:val="28"/>
        </w:rPr>
        <w:t xml:space="preserve"> </w:t>
      </w:r>
      <w:r w:rsidR="00322829" w:rsidRPr="00AC2335">
        <w:rPr>
          <w:sz w:val="28"/>
          <w:szCs w:val="28"/>
        </w:rPr>
        <w:t xml:space="preserve">Автобус: марка, модель ТС: ПАЗ 32054; наименование (тип ТС):  Автобус для перевозки детей; идентификационный номер (VIN): </w:t>
      </w:r>
      <w:proofErr w:type="gramStart"/>
      <w:r w:rsidR="00322829" w:rsidRPr="00AC2335">
        <w:rPr>
          <w:sz w:val="28"/>
          <w:szCs w:val="28"/>
        </w:rPr>
        <w:t>Х1M3205К060005165; год изготовления ТС: 2006; модель, № двигателя: 523400 61011703; шасси (рама) №: ----; кузов (кабина, прицеп) №: 60005165; цвет кузова (кабины, прицепа):</w:t>
      </w:r>
      <w:proofErr w:type="gramEnd"/>
      <w:r w:rsidR="00322829" w:rsidRPr="00AC2335">
        <w:rPr>
          <w:sz w:val="28"/>
          <w:szCs w:val="28"/>
        </w:rPr>
        <w:t xml:space="preserve"> ЖЕЛТЫЙ; регистрационный знак: М003СО24; ПТС 52 МЕ 344416, </w:t>
      </w:r>
      <w:proofErr w:type="gramStart"/>
      <w:r w:rsidR="00322829" w:rsidRPr="00AC2335">
        <w:rPr>
          <w:sz w:val="28"/>
          <w:szCs w:val="28"/>
        </w:rPr>
        <w:t>выдан</w:t>
      </w:r>
      <w:proofErr w:type="gramEnd"/>
      <w:r w:rsidR="00322829" w:rsidRPr="00AC2335">
        <w:rPr>
          <w:sz w:val="28"/>
          <w:szCs w:val="28"/>
        </w:rPr>
        <w:t xml:space="preserve"> 09.06.2006 года. </w:t>
      </w:r>
    </w:p>
    <w:p w:rsidR="00273DCA" w:rsidRPr="001D5E32" w:rsidRDefault="00273DCA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35">
        <w:rPr>
          <w:rFonts w:ascii="Times New Roman" w:hAnsi="Times New Roman" w:cs="Times New Roman"/>
          <w:sz w:val="28"/>
          <w:szCs w:val="28"/>
        </w:rPr>
        <w:t xml:space="preserve">1.3.Имущество  принадлежит Продавцу на основании: </w:t>
      </w:r>
      <w:r w:rsidR="001D5E32" w:rsidRPr="00AC2335">
        <w:rPr>
          <w:rFonts w:ascii="Times New Roman" w:hAnsi="Times New Roman" w:cs="Times New Roman"/>
          <w:sz w:val="28"/>
          <w:szCs w:val="28"/>
        </w:rPr>
        <w:t>постановления администрации Тасеевского</w:t>
      </w:r>
      <w:r w:rsidR="001D5E3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C2335">
        <w:rPr>
          <w:rFonts w:ascii="Times New Roman" w:hAnsi="Times New Roman" w:cs="Times New Roman"/>
          <w:sz w:val="28"/>
          <w:szCs w:val="28"/>
        </w:rPr>
        <w:t>01</w:t>
      </w:r>
      <w:r w:rsidR="001D5E32">
        <w:rPr>
          <w:rFonts w:ascii="Times New Roman" w:hAnsi="Times New Roman" w:cs="Times New Roman"/>
          <w:sz w:val="28"/>
          <w:szCs w:val="28"/>
        </w:rPr>
        <w:t>.0</w:t>
      </w:r>
      <w:r w:rsidR="00AC2335">
        <w:rPr>
          <w:rFonts w:ascii="Times New Roman" w:hAnsi="Times New Roman" w:cs="Times New Roman"/>
          <w:sz w:val="28"/>
          <w:szCs w:val="28"/>
        </w:rPr>
        <w:t>6</w:t>
      </w:r>
      <w:r w:rsidR="001D5E32">
        <w:rPr>
          <w:rFonts w:ascii="Times New Roman" w:hAnsi="Times New Roman" w:cs="Times New Roman"/>
          <w:sz w:val="28"/>
          <w:szCs w:val="28"/>
        </w:rPr>
        <w:t>.201</w:t>
      </w:r>
      <w:r w:rsidR="00AC2335">
        <w:rPr>
          <w:rFonts w:ascii="Times New Roman" w:hAnsi="Times New Roman" w:cs="Times New Roman"/>
          <w:sz w:val="28"/>
          <w:szCs w:val="28"/>
        </w:rPr>
        <w:t>8</w:t>
      </w:r>
      <w:r w:rsidR="001D5E32">
        <w:rPr>
          <w:rFonts w:ascii="Times New Roman" w:hAnsi="Times New Roman" w:cs="Times New Roman"/>
          <w:sz w:val="28"/>
          <w:szCs w:val="28"/>
        </w:rPr>
        <w:t xml:space="preserve"> № 3</w:t>
      </w:r>
      <w:r w:rsidR="00AC2335">
        <w:rPr>
          <w:rFonts w:ascii="Times New Roman" w:hAnsi="Times New Roman" w:cs="Times New Roman"/>
          <w:sz w:val="28"/>
          <w:szCs w:val="28"/>
        </w:rPr>
        <w:t>56</w:t>
      </w:r>
      <w:r w:rsidR="001D5E32">
        <w:rPr>
          <w:rFonts w:ascii="Times New Roman" w:hAnsi="Times New Roman" w:cs="Times New Roman"/>
          <w:sz w:val="28"/>
          <w:szCs w:val="28"/>
        </w:rPr>
        <w:t xml:space="preserve"> и акта приема-передачи от </w:t>
      </w:r>
      <w:r w:rsidR="00AC2335">
        <w:rPr>
          <w:rFonts w:ascii="Times New Roman" w:hAnsi="Times New Roman" w:cs="Times New Roman"/>
          <w:sz w:val="28"/>
          <w:szCs w:val="28"/>
        </w:rPr>
        <w:t>01</w:t>
      </w:r>
      <w:r w:rsidR="001D5E32">
        <w:rPr>
          <w:rFonts w:ascii="Times New Roman" w:hAnsi="Times New Roman" w:cs="Times New Roman"/>
          <w:sz w:val="28"/>
          <w:szCs w:val="28"/>
        </w:rPr>
        <w:t>.0</w:t>
      </w:r>
      <w:r w:rsidR="00AC2335">
        <w:rPr>
          <w:rFonts w:ascii="Times New Roman" w:hAnsi="Times New Roman" w:cs="Times New Roman"/>
          <w:sz w:val="28"/>
          <w:szCs w:val="28"/>
        </w:rPr>
        <w:t>6</w:t>
      </w:r>
      <w:r w:rsidR="001D5E32">
        <w:rPr>
          <w:rFonts w:ascii="Times New Roman" w:hAnsi="Times New Roman" w:cs="Times New Roman"/>
          <w:sz w:val="28"/>
          <w:szCs w:val="28"/>
        </w:rPr>
        <w:t>.201</w:t>
      </w:r>
      <w:r w:rsidR="00AC2335">
        <w:rPr>
          <w:rFonts w:ascii="Times New Roman" w:hAnsi="Times New Roman" w:cs="Times New Roman"/>
          <w:sz w:val="28"/>
          <w:szCs w:val="28"/>
        </w:rPr>
        <w:t>8</w:t>
      </w:r>
      <w:r w:rsidR="001D5E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2583" w:rsidRPr="00336C36" w:rsidRDefault="00B22583" w:rsidP="00B22583">
      <w:pPr>
        <w:ind w:firstLine="709"/>
        <w:jc w:val="both"/>
        <w:rPr>
          <w:sz w:val="28"/>
          <w:szCs w:val="28"/>
          <w:highlight w:val="yellow"/>
        </w:rPr>
      </w:pPr>
      <w:r w:rsidRPr="0004746E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</w:t>
      </w:r>
      <w:r w:rsidRPr="00336C36">
        <w:rPr>
          <w:sz w:val="28"/>
          <w:szCs w:val="28"/>
        </w:rPr>
        <w:t xml:space="preserve"> управление, </w:t>
      </w:r>
      <w:r w:rsidR="00DB2E7A">
        <w:rPr>
          <w:sz w:val="28"/>
          <w:szCs w:val="28"/>
        </w:rPr>
        <w:t xml:space="preserve">не внесенного </w:t>
      </w:r>
      <w:r w:rsidRPr="00336C36">
        <w:rPr>
          <w:sz w:val="28"/>
          <w:szCs w:val="28"/>
        </w:rPr>
        <w:t>в качестве вклада в уставной капитал</w:t>
      </w:r>
      <w:r w:rsidR="00DB2E7A">
        <w:rPr>
          <w:sz w:val="28"/>
          <w:szCs w:val="28"/>
        </w:rPr>
        <w:t>,</w:t>
      </w:r>
      <w:r w:rsidRPr="00336C36">
        <w:rPr>
          <w:sz w:val="28"/>
          <w:szCs w:val="28"/>
        </w:rPr>
        <w:t xml:space="preserve">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B22583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326" w:rsidRDefault="007F6326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326" w:rsidRPr="00336C36" w:rsidRDefault="007F6326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2583" w:rsidRPr="0004746E" w:rsidRDefault="00DB2E7A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 w:rsidR="004A1786"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6C36">
        <w:rPr>
          <w:rFonts w:ascii="Times New Roman" w:hAnsi="Times New Roman" w:cs="Times New Roman"/>
          <w:sz w:val="28"/>
          <w:szCs w:val="28"/>
        </w:rPr>
        <w:t>без  НДС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B2E7A" w:rsidRPr="00336C36" w:rsidRDefault="00DB2E7A" w:rsidP="00DB2E7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DB2E7A" w:rsidRPr="00336C36" w:rsidRDefault="00DB2E7A" w:rsidP="00DB2E7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размере ____________ (сумма прописью), </w:t>
      </w:r>
      <w:r w:rsidRPr="00336C36">
        <w:rPr>
          <w:rFonts w:ascii="Times New Roman" w:hAnsi="Times New Roman" w:cs="Times New Roman"/>
          <w:sz w:val="28"/>
          <w:szCs w:val="28"/>
        </w:rPr>
        <w:t>на счет  Продавца, указанный в разделе 11 настоящего договора.</w:t>
      </w:r>
    </w:p>
    <w:p w:rsidR="00DB2E7A" w:rsidRPr="00AC2335" w:rsidRDefault="00DB2E7A" w:rsidP="00DB2E7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3.2.Покупатель перечисляет стоимость имущества в течение 20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336C36">
        <w:rPr>
          <w:rFonts w:ascii="Times New Roman" w:hAnsi="Times New Roman" w:cs="Times New Roman"/>
          <w:sz w:val="28"/>
          <w:szCs w:val="28"/>
        </w:rPr>
        <w:t xml:space="preserve"> дней после подписания договора купли – продажи в размере цены без  НДС, на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C36">
        <w:rPr>
          <w:rFonts w:ascii="Times New Roman" w:hAnsi="Times New Roman" w:cs="Times New Roman"/>
          <w:sz w:val="28"/>
          <w:szCs w:val="28"/>
        </w:rPr>
        <w:t xml:space="preserve">родавца,  указанный в разделе </w:t>
      </w:r>
      <w:r w:rsidRPr="0004746E">
        <w:rPr>
          <w:rFonts w:ascii="Times New Roman" w:hAnsi="Times New Roman" w:cs="Times New Roman"/>
          <w:sz w:val="28"/>
          <w:szCs w:val="28"/>
        </w:rPr>
        <w:t xml:space="preserve">11 настоящего договора. Помимо стоимости имущества Покупатель уплачивает НДС в соответствии с действующим </w:t>
      </w:r>
      <w:r w:rsidRPr="00AC233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22583" w:rsidRPr="0004746E" w:rsidRDefault="00DB2E7A" w:rsidP="00DB2E7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35">
        <w:rPr>
          <w:rFonts w:ascii="Times New Roman" w:hAnsi="Times New Roman" w:cs="Times New Roman"/>
          <w:sz w:val="28"/>
          <w:szCs w:val="28"/>
        </w:rPr>
        <w:t>3.3.Внесенный покупателем задаток в размере</w:t>
      </w:r>
      <w:r w:rsidR="00B22583" w:rsidRPr="00AC2335">
        <w:rPr>
          <w:rFonts w:ascii="Times New Roman" w:hAnsi="Times New Roman" w:cs="Times New Roman"/>
          <w:sz w:val="28"/>
          <w:szCs w:val="28"/>
        </w:rPr>
        <w:t xml:space="preserve"> </w:t>
      </w:r>
      <w:r w:rsidR="00AC2335" w:rsidRPr="00AC2335">
        <w:rPr>
          <w:rFonts w:ascii="Times New Roman" w:hAnsi="Times New Roman" w:cs="Times New Roman"/>
          <w:sz w:val="28"/>
          <w:szCs w:val="28"/>
        </w:rPr>
        <w:t xml:space="preserve">42 000,00 </w:t>
      </w:r>
      <w:r w:rsidR="0004746E" w:rsidRPr="00AC2335">
        <w:rPr>
          <w:rFonts w:ascii="Times New Roman" w:hAnsi="Times New Roman" w:cs="Times New Roman"/>
          <w:sz w:val="28"/>
          <w:szCs w:val="28"/>
        </w:rPr>
        <w:t>(</w:t>
      </w:r>
      <w:r w:rsidR="00AC2335" w:rsidRPr="00AC2335">
        <w:rPr>
          <w:rFonts w:ascii="Times New Roman" w:hAnsi="Times New Roman" w:cs="Times New Roman"/>
          <w:sz w:val="28"/>
          <w:szCs w:val="28"/>
        </w:rPr>
        <w:t>сорок две</w:t>
      </w:r>
      <w:r w:rsidR="001D5E32" w:rsidRPr="00AC2335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04746E" w:rsidRPr="00AC2335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Pr="00AC2335">
        <w:rPr>
          <w:rFonts w:ascii="Times New Roman" w:hAnsi="Times New Roman" w:cs="Times New Roman"/>
          <w:sz w:val="28"/>
          <w:szCs w:val="28"/>
        </w:rPr>
        <w:t>з</w:t>
      </w:r>
      <w:r w:rsidR="00B22583" w:rsidRPr="00AC2335">
        <w:rPr>
          <w:rFonts w:ascii="Times New Roman" w:hAnsi="Times New Roman" w:cs="Times New Roman"/>
          <w:sz w:val="28"/>
          <w:szCs w:val="28"/>
        </w:rPr>
        <w:t xml:space="preserve">асчитывается </w:t>
      </w:r>
      <w:r w:rsidR="00B22583" w:rsidRPr="0004746E">
        <w:rPr>
          <w:rFonts w:ascii="Times New Roman" w:hAnsi="Times New Roman" w:cs="Times New Roman"/>
          <w:sz w:val="28"/>
          <w:szCs w:val="28"/>
        </w:rPr>
        <w:t xml:space="preserve">в счет оплаты стоимости приобретаемого </w:t>
      </w:r>
      <w:r w:rsidR="001D5E32">
        <w:rPr>
          <w:rFonts w:ascii="Times New Roman" w:hAnsi="Times New Roman" w:cs="Times New Roman"/>
          <w:sz w:val="28"/>
          <w:szCs w:val="28"/>
        </w:rPr>
        <w:t>имущества</w:t>
      </w:r>
      <w:r w:rsidR="00B22583" w:rsidRPr="0004746E">
        <w:rPr>
          <w:rFonts w:ascii="Times New Roman" w:hAnsi="Times New Roman" w:cs="Times New Roman"/>
          <w:sz w:val="28"/>
          <w:szCs w:val="28"/>
        </w:rPr>
        <w:t>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6E">
        <w:rPr>
          <w:rFonts w:ascii="Times New Roman" w:hAnsi="Times New Roman" w:cs="Times New Roman"/>
          <w:sz w:val="28"/>
          <w:szCs w:val="28"/>
        </w:rPr>
        <w:t>3.4.Расходы, связанные с регистрацией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права собственности на имущество, несет Покупатель.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B22583" w:rsidRPr="00336C36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1DD9" w:rsidRPr="00336C36" w:rsidRDefault="005D1DD9" w:rsidP="005D1DD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</w:t>
      </w:r>
      <w:r>
        <w:rPr>
          <w:rFonts w:ascii="Times New Roman" w:hAnsi="Times New Roman" w:cs="Times New Roman"/>
          <w:sz w:val="28"/>
          <w:szCs w:val="28"/>
        </w:rPr>
        <w:t>, чем через</w:t>
      </w:r>
      <w:r w:rsidRPr="00336C36">
        <w:rPr>
          <w:rFonts w:ascii="Times New Roman" w:hAnsi="Times New Roman" w:cs="Times New Roman"/>
          <w:sz w:val="28"/>
          <w:szCs w:val="28"/>
        </w:rPr>
        <w:t xml:space="preserve"> 30 дней </w:t>
      </w:r>
      <w:r>
        <w:rPr>
          <w:rFonts w:ascii="Times New Roman" w:hAnsi="Times New Roman" w:cs="Times New Roman"/>
          <w:sz w:val="28"/>
          <w:szCs w:val="28"/>
        </w:rPr>
        <w:t>после дня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B22583" w:rsidRPr="00336C36" w:rsidRDefault="00B22583" w:rsidP="00B22583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2583" w:rsidRPr="00336C36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B22583" w:rsidRPr="00336C36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</w:t>
      </w:r>
      <w:r w:rsidR="003D4A44">
        <w:rPr>
          <w:rFonts w:ascii="Times New Roman" w:hAnsi="Times New Roman" w:cs="Times New Roman"/>
          <w:sz w:val="28"/>
          <w:szCs w:val="28"/>
        </w:rPr>
        <w:t>овору, согласно законодательству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5.3.1.Принять от Продавца Имущество по акту приема – передачи  в сроки, установленные договором.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 согласно законодательств</w:t>
      </w:r>
      <w:r w:rsidR="003D4A44">
        <w:rPr>
          <w:rFonts w:ascii="Times New Roman" w:hAnsi="Times New Roman" w:cs="Times New Roman"/>
          <w:sz w:val="28"/>
          <w:szCs w:val="28"/>
        </w:rPr>
        <w:t>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B22583" w:rsidRPr="00336C36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B22583" w:rsidRPr="00336C36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5E32" w:rsidRPr="00BC4462" w:rsidRDefault="001D5E32" w:rsidP="001D5E32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</w:t>
      </w:r>
      <w:r>
        <w:rPr>
          <w:rFonts w:ascii="Times New Roman" w:hAnsi="Times New Roman" w:cs="Times New Roman"/>
          <w:sz w:val="28"/>
          <w:szCs w:val="28"/>
        </w:rPr>
        <w:t>неустойку</w:t>
      </w:r>
      <w:r w:rsidRPr="00BC4462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  <w:r w:rsidRPr="00BC4462">
        <w:rPr>
          <w:sz w:val="28"/>
          <w:szCs w:val="28"/>
        </w:rPr>
        <w:t xml:space="preserve"> </w:t>
      </w:r>
    </w:p>
    <w:p w:rsidR="001D5E32" w:rsidRPr="00BC4462" w:rsidRDefault="001D5E32" w:rsidP="001D5E32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Покупателем покупной цены в сроки и размере, установленные настоящим договором, он уплачивает Продавцу </w:t>
      </w:r>
      <w:r>
        <w:rPr>
          <w:rFonts w:ascii="Times New Roman" w:hAnsi="Times New Roman" w:cs="Times New Roman"/>
          <w:sz w:val="28"/>
          <w:szCs w:val="28"/>
        </w:rPr>
        <w:t>неустойку</w:t>
      </w:r>
      <w:r w:rsidRPr="00BC4462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</w:p>
    <w:p w:rsidR="001D5E32" w:rsidRPr="00BC4462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1D5E32" w:rsidRPr="00BC4462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B22583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B22583" w:rsidRPr="00336C36" w:rsidRDefault="00B22583" w:rsidP="00B22583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1D5E32" w:rsidRPr="00336C36" w:rsidRDefault="001D5E32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B22583" w:rsidRPr="00336C36" w:rsidRDefault="00B22583" w:rsidP="00B22583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B22583" w:rsidRPr="00336C36" w:rsidRDefault="00B22583" w:rsidP="00B22583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B22583" w:rsidRPr="00336C36" w:rsidRDefault="00B22583" w:rsidP="00B22583">
      <w:pPr>
        <w:ind w:left="142" w:right="140" w:firstLine="425"/>
        <w:rPr>
          <w:sz w:val="28"/>
          <w:szCs w:val="28"/>
        </w:rPr>
      </w:pPr>
    </w:p>
    <w:p w:rsidR="00B22583" w:rsidRPr="00336C36" w:rsidRDefault="00B22583" w:rsidP="00B22583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6465B3" w:rsidRDefault="006465B3" w:rsidP="00F403C1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B13076" w:rsidRDefault="00B13076" w:rsidP="00F403C1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B13076" w:rsidRDefault="00B13076" w:rsidP="00F403C1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B13076" w:rsidRDefault="00B13076" w:rsidP="00F403C1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B13076" w:rsidRDefault="00B13076" w:rsidP="00F403C1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B13076" w:rsidRDefault="00B13076" w:rsidP="00F403C1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F403C1" w:rsidRPr="005216AB" w:rsidRDefault="00F403C1" w:rsidP="00F403C1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  <w:r w:rsidRPr="005216AB">
        <w:rPr>
          <w:sz w:val="20"/>
          <w:szCs w:val="20"/>
        </w:rPr>
        <w:lastRenderedPageBreak/>
        <w:t xml:space="preserve">Приложение № </w:t>
      </w:r>
      <w:r w:rsidR="00AC2335">
        <w:rPr>
          <w:sz w:val="20"/>
          <w:szCs w:val="20"/>
        </w:rPr>
        <w:t>3</w:t>
      </w:r>
      <w:r w:rsidRPr="005216AB">
        <w:rPr>
          <w:sz w:val="20"/>
          <w:szCs w:val="20"/>
        </w:rPr>
        <w:t xml:space="preserve">  к информационному сообщению о проведен</w:t>
      </w:r>
      <w:proofErr w:type="gramStart"/>
      <w:r w:rsidRPr="005216AB">
        <w:rPr>
          <w:sz w:val="20"/>
          <w:szCs w:val="20"/>
        </w:rPr>
        <w:t>ии ау</w:t>
      </w:r>
      <w:proofErr w:type="gramEnd"/>
      <w:r w:rsidRPr="005216AB">
        <w:rPr>
          <w:sz w:val="20"/>
          <w:szCs w:val="20"/>
        </w:rPr>
        <w:t>кциона по приватизации муниципального имущества</w:t>
      </w:r>
    </w:p>
    <w:p w:rsidR="00F403C1" w:rsidRPr="005216AB" w:rsidRDefault="00F403C1" w:rsidP="00F403C1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6465B3" w:rsidRDefault="006465B3" w:rsidP="00F403C1">
      <w:pPr>
        <w:pStyle w:val="afa"/>
        <w:rPr>
          <w:szCs w:val="28"/>
        </w:rPr>
      </w:pPr>
    </w:p>
    <w:p w:rsidR="00AC2335" w:rsidRPr="00336C36" w:rsidRDefault="00AC2335" w:rsidP="00AC2335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AC2335" w:rsidRPr="00336C36" w:rsidRDefault="00AC2335" w:rsidP="00AC2335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AC2335" w:rsidRPr="00336C36" w:rsidRDefault="00AC2335" w:rsidP="00AC2335">
      <w:pPr>
        <w:pStyle w:val="afa"/>
        <w:rPr>
          <w:szCs w:val="28"/>
        </w:rPr>
      </w:pPr>
      <w:r w:rsidRPr="00395E45">
        <w:rPr>
          <w:szCs w:val="28"/>
        </w:rPr>
        <w:t xml:space="preserve">(лот № </w:t>
      </w:r>
      <w:r>
        <w:rPr>
          <w:szCs w:val="28"/>
        </w:rPr>
        <w:t>2</w:t>
      </w:r>
      <w:r w:rsidRPr="00395E45">
        <w:rPr>
          <w:szCs w:val="28"/>
        </w:rPr>
        <w:t>)</w:t>
      </w:r>
    </w:p>
    <w:p w:rsidR="00AC2335" w:rsidRPr="00336C36" w:rsidRDefault="00AC2335" w:rsidP="00AC2335">
      <w:pPr>
        <w:ind w:left="142" w:right="140" w:firstLine="425"/>
        <w:jc w:val="center"/>
        <w:rPr>
          <w:b/>
          <w:sz w:val="28"/>
          <w:szCs w:val="28"/>
        </w:rPr>
      </w:pPr>
    </w:p>
    <w:p w:rsidR="00AC2335" w:rsidRDefault="00AC2335" w:rsidP="00AC2335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9</w:t>
      </w:r>
      <w:r w:rsidRPr="00336C36">
        <w:rPr>
          <w:sz w:val="28"/>
          <w:szCs w:val="28"/>
        </w:rPr>
        <w:t xml:space="preserve"> год</w:t>
      </w:r>
    </w:p>
    <w:p w:rsidR="00AC2335" w:rsidRPr="00336C36" w:rsidRDefault="00AC2335" w:rsidP="00AC2335">
      <w:pPr>
        <w:ind w:left="142" w:right="140" w:firstLine="425"/>
        <w:jc w:val="center"/>
        <w:rPr>
          <w:sz w:val="28"/>
          <w:szCs w:val="28"/>
        </w:rPr>
      </w:pPr>
    </w:p>
    <w:p w:rsidR="00AC2335" w:rsidRPr="001D5E32" w:rsidRDefault="00AC2335" w:rsidP="00AC2335">
      <w:pPr>
        <w:ind w:right="140" w:firstLine="709"/>
        <w:jc w:val="both"/>
        <w:rPr>
          <w:sz w:val="28"/>
          <w:szCs w:val="28"/>
        </w:rPr>
      </w:pPr>
      <w:proofErr w:type="gramStart"/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 xml:space="preserve">, действующего на основании Устава Тасеевского района, с одной стороны, </w:t>
      </w:r>
      <w:r w:rsidRPr="001D5E32">
        <w:rPr>
          <w:sz w:val="28"/>
          <w:szCs w:val="28"/>
        </w:rPr>
        <w:t>и ______________, в лице ______________, с другой стороны, именуемый в дальнейшем «Покупатель»,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</w:t>
      </w:r>
      <w:proofErr w:type="gramEnd"/>
      <w:r w:rsidRPr="001D5E32">
        <w:rPr>
          <w:sz w:val="28"/>
          <w:szCs w:val="28"/>
        </w:rPr>
        <w:t xml:space="preserve"> с протоколом проведения аукциона от __.___.201</w:t>
      </w:r>
      <w:r>
        <w:rPr>
          <w:sz w:val="28"/>
          <w:szCs w:val="28"/>
        </w:rPr>
        <w:t>9</w:t>
      </w:r>
      <w:r w:rsidRPr="001D5E32">
        <w:rPr>
          <w:sz w:val="28"/>
          <w:szCs w:val="28"/>
        </w:rPr>
        <w:t xml:space="preserve"> № ______ заключили настоящий договор купли-продажи муниципального имущества (далее – договор) о нижеследующем:</w:t>
      </w:r>
    </w:p>
    <w:p w:rsidR="00AC2335" w:rsidRPr="001D5E32" w:rsidRDefault="00AC2335" w:rsidP="00AC2335">
      <w:pPr>
        <w:suppressAutoHyphens/>
        <w:ind w:left="142" w:right="140" w:firstLine="709"/>
        <w:rPr>
          <w:sz w:val="28"/>
          <w:szCs w:val="28"/>
        </w:rPr>
      </w:pPr>
    </w:p>
    <w:p w:rsidR="00AC2335" w:rsidRPr="001D5E32" w:rsidRDefault="00AC2335" w:rsidP="00AC2335">
      <w:pPr>
        <w:pStyle w:val="210"/>
        <w:keepNext w:val="0"/>
        <w:suppressAutoHyphens/>
        <w:spacing w:before="0" w:after="0"/>
        <w:ind w:left="142" w:right="140" w:firstLine="709"/>
        <w:rPr>
          <w:b w:val="0"/>
          <w:sz w:val="28"/>
          <w:szCs w:val="28"/>
          <w:lang w:val="ru-RU"/>
        </w:rPr>
      </w:pPr>
      <w:r w:rsidRPr="001D5E32">
        <w:rPr>
          <w:b w:val="0"/>
          <w:sz w:val="28"/>
          <w:szCs w:val="28"/>
          <w:lang w:val="ru-RU"/>
        </w:rPr>
        <w:t>1. ПРЕДМЕТ ДОГОВОРА</w:t>
      </w:r>
    </w:p>
    <w:p w:rsidR="00AC2335" w:rsidRPr="001D5E32" w:rsidRDefault="00AC2335" w:rsidP="00AC2335">
      <w:pPr>
        <w:ind w:left="142" w:right="140" w:firstLine="709"/>
        <w:jc w:val="both"/>
        <w:rPr>
          <w:sz w:val="28"/>
          <w:szCs w:val="28"/>
        </w:rPr>
      </w:pPr>
    </w:p>
    <w:p w:rsidR="008523B3" w:rsidRPr="00AC2335" w:rsidRDefault="008523B3" w:rsidP="008523B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32">
        <w:rPr>
          <w:rFonts w:ascii="Times New Roman" w:hAnsi="Times New Roman" w:cs="Times New Roman"/>
          <w:sz w:val="28"/>
          <w:szCs w:val="28"/>
        </w:rPr>
        <w:t xml:space="preserve">1.1.По </w:t>
      </w:r>
      <w:r w:rsidRPr="00AC2335">
        <w:rPr>
          <w:rFonts w:ascii="Times New Roman" w:hAnsi="Times New Roman" w:cs="Times New Roman"/>
          <w:sz w:val="28"/>
          <w:szCs w:val="28"/>
        </w:rPr>
        <w:t>настоящему договору Продавец продал (передал в собственность Покупателя) имущество, указанное в пункте 1.2 настоящего договора, а Покупатель купил имущество по цене и на условиях, определенных настоящим договором.</w:t>
      </w:r>
    </w:p>
    <w:p w:rsidR="00AC2335" w:rsidRPr="00CE253F" w:rsidRDefault="00AC2335" w:rsidP="00AC2335">
      <w:pPr>
        <w:ind w:right="-93" w:firstLine="708"/>
        <w:rPr>
          <w:sz w:val="28"/>
          <w:szCs w:val="28"/>
        </w:rPr>
      </w:pPr>
      <w:r w:rsidRPr="00CE253F">
        <w:rPr>
          <w:sz w:val="28"/>
          <w:szCs w:val="28"/>
        </w:rPr>
        <w:t xml:space="preserve">1.2.В собственность Покупателя передается нижеуказанное имущество (далее «Имущество»): </w:t>
      </w:r>
      <w:r w:rsidR="00CE253F" w:rsidRPr="00CE253F">
        <w:rPr>
          <w:sz w:val="28"/>
          <w:szCs w:val="28"/>
        </w:rPr>
        <w:t xml:space="preserve">Трактор, марка, модель: Т-40АМ, год выпуска: 1992, идентификационный номер машины (VIN или PIN): 500627, вид движителя: колесный, цвет машины: красный,  государственный номер 24 ХУ 5163, паспорт СМ и других видов техники RU </w:t>
      </w:r>
      <w:proofErr w:type="gramStart"/>
      <w:r w:rsidR="00CE253F" w:rsidRPr="00CE253F">
        <w:rPr>
          <w:sz w:val="28"/>
          <w:szCs w:val="28"/>
        </w:rPr>
        <w:t>СВ</w:t>
      </w:r>
      <w:proofErr w:type="gramEnd"/>
      <w:r w:rsidR="00CE253F" w:rsidRPr="00CE253F">
        <w:rPr>
          <w:sz w:val="28"/>
          <w:szCs w:val="28"/>
        </w:rPr>
        <w:t xml:space="preserve"> 194148 от 26.04.2018.</w:t>
      </w:r>
      <w:r w:rsidRPr="00CE253F">
        <w:rPr>
          <w:sz w:val="28"/>
          <w:szCs w:val="28"/>
        </w:rPr>
        <w:t xml:space="preserve">. </w:t>
      </w:r>
    </w:p>
    <w:p w:rsidR="00AC2335" w:rsidRPr="00CE253F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3F">
        <w:rPr>
          <w:rFonts w:ascii="Times New Roman" w:hAnsi="Times New Roman" w:cs="Times New Roman"/>
          <w:sz w:val="28"/>
          <w:szCs w:val="28"/>
        </w:rPr>
        <w:t>1.3.</w:t>
      </w:r>
      <w:r w:rsidR="00CE253F" w:rsidRPr="0094114F">
        <w:rPr>
          <w:rFonts w:ascii="Times New Roman" w:hAnsi="Times New Roman" w:cs="Times New Roman"/>
          <w:sz w:val="28"/>
          <w:szCs w:val="28"/>
        </w:rPr>
        <w:t xml:space="preserve">Имущество  принадлежит Продавцу на основании: </w:t>
      </w:r>
      <w:r w:rsidR="00CE253F">
        <w:rPr>
          <w:rFonts w:ascii="Times New Roman" w:hAnsi="Times New Roman" w:cs="Times New Roman"/>
          <w:sz w:val="28"/>
          <w:szCs w:val="28"/>
        </w:rPr>
        <w:t>акта приема-передачи от 20.03.2002 года</w:t>
      </w:r>
      <w:r w:rsidR="00CE253F" w:rsidRPr="0094114F">
        <w:rPr>
          <w:rFonts w:ascii="Times New Roman" w:hAnsi="Times New Roman" w:cs="Times New Roman"/>
          <w:sz w:val="28"/>
          <w:szCs w:val="28"/>
        </w:rPr>
        <w:t>.</w:t>
      </w:r>
    </w:p>
    <w:p w:rsidR="00AC2335" w:rsidRPr="00336C36" w:rsidRDefault="00AC2335" w:rsidP="00AC2335">
      <w:pPr>
        <w:ind w:firstLine="709"/>
        <w:jc w:val="both"/>
        <w:rPr>
          <w:sz w:val="28"/>
          <w:szCs w:val="28"/>
          <w:highlight w:val="yellow"/>
        </w:rPr>
      </w:pPr>
      <w:r w:rsidRPr="0004746E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</w:t>
      </w:r>
      <w:proofErr w:type="spellStart"/>
      <w:r w:rsidRPr="0004746E">
        <w:rPr>
          <w:sz w:val="28"/>
          <w:szCs w:val="28"/>
        </w:rPr>
        <w:t>найм</w:t>
      </w:r>
      <w:proofErr w:type="spellEnd"/>
      <w:r w:rsidRPr="0004746E">
        <w:rPr>
          <w:sz w:val="28"/>
          <w:szCs w:val="28"/>
        </w:rPr>
        <w:t>), в доверительное</w:t>
      </w:r>
      <w:r w:rsidRPr="00336C36">
        <w:rPr>
          <w:sz w:val="28"/>
          <w:szCs w:val="28"/>
        </w:rPr>
        <w:t xml:space="preserve"> управление, </w:t>
      </w:r>
      <w:r>
        <w:rPr>
          <w:sz w:val="28"/>
          <w:szCs w:val="28"/>
        </w:rPr>
        <w:t xml:space="preserve">не внесенного </w:t>
      </w:r>
      <w:r w:rsidRPr="00336C36">
        <w:rPr>
          <w:sz w:val="28"/>
          <w:szCs w:val="28"/>
        </w:rPr>
        <w:t>в качестве вклада в уставной капитал</w:t>
      </w:r>
      <w:r>
        <w:rPr>
          <w:sz w:val="28"/>
          <w:szCs w:val="28"/>
        </w:rPr>
        <w:t>,</w:t>
      </w:r>
      <w:r w:rsidRPr="00336C36">
        <w:rPr>
          <w:sz w:val="28"/>
          <w:szCs w:val="28"/>
        </w:rPr>
        <w:t xml:space="preserve">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AC2335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2335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2335" w:rsidRPr="0004746E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6C36">
        <w:rPr>
          <w:rFonts w:ascii="Times New Roman" w:hAnsi="Times New Roman" w:cs="Times New Roman"/>
          <w:sz w:val="28"/>
          <w:szCs w:val="28"/>
        </w:rPr>
        <w:t>без  НДС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Указанная цена по настоящему договору является окончательной и изменению не подлежит.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AC2335" w:rsidRPr="00336C36" w:rsidRDefault="00AC2335" w:rsidP="00AC2335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размере ____________ (сумма прописью), </w:t>
      </w:r>
      <w:r w:rsidRPr="00336C36">
        <w:rPr>
          <w:rFonts w:ascii="Times New Roman" w:hAnsi="Times New Roman" w:cs="Times New Roman"/>
          <w:sz w:val="28"/>
          <w:szCs w:val="28"/>
        </w:rPr>
        <w:t>на счет  Продавца, указанный в разделе 11 настоящего договора.</w:t>
      </w:r>
    </w:p>
    <w:p w:rsidR="00AC2335" w:rsidRPr="00AC2335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3.2.Покупатель перечисляет стоимость имущества в течение 20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336C36">
        <w:rPr>
          <w:rFonts w:ascii="Times New Roman" w:hAnsi="Times New Roman" w:cs="Times New Roman"/>
          <w:sz w:val="28"/>
          <w:szCs w:val="28"/>
        </w:rPr>
        <w:t xml:space="preserve"> дней после подписания договора купли – продажи в размере цены без  НДС, на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C36">
        <w:rPr>
          <w:rFonts w:ascii="Times New Roman" w:hAnsi="Times New Roman" w:cs="Times New Roman"/>
          <w:sz w:val="28"/>
          <w:szCs w:val="28"/>
        </w:rPr>
        <w:t xml:space="preserve">родавца,  указанный в разделе </w:t>
      </w:r>
      <w:r w:rsidRPr="0004746E">
        <w:rPr>
          <w:rFonts w:ascii="Times New Roman" w:hAnsi="Times New Roman" w:cs="Times New Roman"/>
          <w:sz w:val="28"/>
          <w:szCs w:val="28"/>
        </w:rPr>
        <w:t xml:space="preserve">11 настоящего договора. Помимо стоимости имущества Покупатель уплачивает НДС в соответствии с действующим </w:t>
      </w:r>
      <w:r w:rsidRPr="00AC233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C2335" w:rsidRPr="0004746E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35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 w:rsidR="00250C34">
        <w:rPr>
          <w:rFonts w:ascii="Times New Roman" w:hAnsi="Times New Roman" w:cs="Times New Roman"/>
          <w:sz w:val="28"/>
          <w:szCs w:val="28"/>
        </w:rPr>
        <w:t>27 600,00</w:t>
      </w:r>
      <w:r w:rsidRPr="00AC2335">
        <w:rPr>
          <w:rFonts w:ascii="Times New Roman" w:hAnsi="Times New Roman" w:cs="Times New Roman"/>
          <w:sz w:val="28"/>
          <w:szCs w:val="28"/>
        </w:rPr>
        <w:t xml:space="preserve"> (дв</w:t>
      </w:r>
      <w:r w:rsidR="00250C34">
        <w:rPr>
          <w:rFonts w:ascii="Times New Roman" w:hAnsi="Times New Roman" w:cs="Times New Roman"/>
          <w:sz w:val="28"/>
          <w:szCs w:val="28"/>
        </w:rPr>
        <w:t>адцать семь</w:t>
      </w:r>
      <w:r w:rsidRPr="00AC233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50C34">
        <w:rPr>
          <w:rFonts w:ascii="Times New Roman" w:hAnsi="Times New Roman" w:cs="Times New Roman"/>
          <w:sz w:val="28"/>
          <w:szCs w:val="28"/>
        </w:rPr>
        <w:t xml:space="preserve"> </w:t>
      </w:r>
      <w:r w:rsidR="00405BFA">
        <w:rPr>
          <w:rFonts w:ascii="Times New Roman" w:hAnsi="Times New Roman" w:cs="Times New Roman"/>
          <w:sz w:val="28"/>
          <w:szCs w:val="28"/>
        </w:rPr>
        <w:t>шесть</w:t>
      </w:r>
      <w:r w:rsidR="00250C34">
        <w:rPr>
          <w:rFonts w:ascii="Times New Roman" w:hAnsi="Times New Roman" w:cs="Times New Roman"/>
          <w:sz w:val="28"/>
          <w:szCs w:val="28"/>
        </w:rPr>
        <w:t>сот</w:t>
      </w:r>
      <w:r w:rsidRPr="00AC2335">
        <w:rPr>
          <w:rFonts w:ascii="Times New Roman" w:hAnsi="Times New Roman" w:cs="Times New Roman"/>
          <w:sz w:val="28"/>
          <w:szCs w:val="28"/>
        </w:rPr>
        <w:t xml:space="preserve">) рублей засчитывается </w:t>
      </w:r>
      <w:r w:rsidRPr="0004746E">
        <w:rPr>
          <w:rFonts w:ascii="Times New Roman" w:hAnsi="Times New Roman" w:cs="Times New Roman"/>
          <w:sz w:val="28"/>
          <w:szCs w:val="28"/>
        </w:rPr>
        <w:t xml:space="preserve">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04746E">
        <w:rPr>
          <w:rFonts w:ascii="Times New Roman" w:hAnsi="Times New Roman" w:cs="Times New Roman"/>
          <w:sz w:val="28"/>
          <w:szCs w:val="28"/>
        </w:rPr>
        <w:t>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6E">
        <w:rPr>
          <w:rFonts w:ascii="Times New Roman" w:hAnsi="Times New Roman" w:cs="Times New Roman"/>
          <w:sz w:val="28"/>
          <w:szCs w:val="28"/>
        </w:rPr>
        <w:t>3.4.Расходы, связанные с регистрацией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права собственности на имущество, несет Покупатель.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AC2335" w:rsidRPr="00336C36" w:rsidRDefault="00AC2335" w:rsidP="00AC2335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</w:t>
      </w:r>
      <w:r>
        <w:rPr>
          <w:rFonts w:ascii="Times New Roman" w:hAnsi="Times New Roman" w:cs="Times New Roman"/>
          <w:sz w:val="28"/>
          <w:szCs w:val="28"/>
        </w:rPr>
        <w:t>, чем через</w:t>
      </w:r>
      <w:r w:rsidRPr="00336C36">
        <w:rPr>
          <w:rFonts w:ascii="Times New Roman" w:hAnsi="Times New Roman" w:cs="Times New Roman"/>
          <w:sz w:val="28"/>
          <w:szCs w:val="28"/>
        </w:rPr>
        <w:t xml:space="preserve"> 30 дней </w:t>
      </w:r>
      <w:r>
        <w:rPr>
          <w:rFonts w:ascii="Times New Roman" w:hAnsi="Times New Roman" w:cs="Times New Roman"/>
          <w:sz w:val="28"/>
          <w:szCs w:val="28"/>
        </w:rPr>
        <w:t>после дня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AC2335" w:rsidRPr="00336C36" w:rsidRDefault="00AC2335" w:rsidP="00AC2335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AC2335" w:rsidRPr="00336C36" w:rsidRDefault="00AC2335" w:rsidP="00AC2335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</w:t>
      </w:r>
      <w:r>
        <w:rPr>
          <w:rFonts w:ascii="Times New Roman" w:hAnsi="Times New Roman" w:cs="Times New Roman"/>
          <w:sz w:val="28"/>
          <w:szCs w:val="28"/>
        </w:rPr>
        <w:t>овору, согласно законодательству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 xml:space="preserve">5.3.2.Уплатить Продавцу покупную цену в сроки и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>, установленные настоящим договором.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 согласно законодательств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AC2335" w:rsidRPr="00336C36" w:rsidRDefault="00AC2335" w:rsidP="00AC2335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AC2335" w:rsidRPr="00336C36" w:rsidRDefault="00AC2335" w:rsidP="00AC2335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BC4462" w:rsidRDefault="00AC2335" w:rsidP="00AC2335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</w:t>
      </w:r>
      <w:r>
        <w:rPr>
          <w:rFonts w:ascii="Times New Roman" w:hAnsi="Times New Roman" w:cs="Times New Roman"/>
          <w:sz w:val="28"/>
          <w:szCs w:val="28"/>
        </w:rPr>
        <w:t>неустойку</w:t>
      </w:r>
      <w:r w:rsidRPr="00BC4462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  <w:r w:rsidRPr="00BC4462">
        <w:rPr>
          <w:sz w:val="28"/>
          <w:szCs w:val="28"/>
        </w:rPr>
        <w:t xml:space="preserve"> </w:t>
      </w:r>
    </w:p>
    <w:p w:rsidR="00AC2335" w:rsidRPr="00BC4462" w:rsidRDefault="00AC2335" w:rsidP="00AC2335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Покупателем покупной цены в сроки и размере, установленные настоящим договором, он уплачивает Продавцу </w:t>
      </w:r>
      <w:r>
        <w:rPr>
          <w:rFonts w:ascii="Times New Roman" w:hAnsi="Times New Roman" w:cs="Times New Roman"/>
          <w:sz w:val="28"/>
          <w:szCs w:val="28"/>
        </w:rPr>
        <w:t>неустойку</w:t>
      </w:r>
      <w:r w:rsidRPr="00BC4462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</w:p>
    <w:p w:rsidR="00AC2335" w:rsidRPr="00BC4462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AC2335" w:rsidRPr="00BC4462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AC2335" w:rsidRDefault="00AC2335" w:rsidP="00AC2335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AC2335" w:rsidRPr="00336C36" w:rsidRDefault="00AC2335" w:rsidP="00AC2335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7.1.Все споры и разногласия, возникающие из настоящего договора или в связи с ним, стороны будут разрешать путем переговоров, а при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соглашения – в суде.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8.3.Настоящий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9. ФОРС-МАЖОР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AC2335" w:rsidRPr="00336C36" w:rsidRDefault="00AC2335" w:rsidP="00AC233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9.3.Если обстоятельства непреодолимой силы действуют на протяжении 2 последовательных месяцев и не обнаруживают признаков прекращения, настоящий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Сторонами путем направления уведомления друг другу.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AC2335" w:rsidRPr="00336C36" w:rsidRDefault="00AC2335" w:rsidP="00AC2335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C2335" w:rsidRPr="00336C36" w:rsidRDefault="00AC2335" w:rsidP="00AC233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AC2335" w:rsidRPr="00336C36" w:rsidRDefault="00AC2335" w:rsidP="00AC233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AC2335" w:rsidRPr="00336C36" w:rsidRDefault="00AC2335" w:rsidP="00AC233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AC2335" w:rsidRPr="00336C36" w:rsidRDefault="00AC2335" w:rsidP="00AC233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AC2335" w:rsidRPr="00336C36" w:rsidRDefault="00AC2335" w:rsidP="00AC2335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AC2335" w:rsidRPr="00336C36" w:rsidRDefault="00AC2335" w:rsidP="00AC2335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AC2335" w:rsidRPr="00336C36" w:rsidRDefault="00AC2335" w:rsidP="00AC2335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AC2335" w:rsidRPr="00336C36" w:rsidRDefault="00AC2335" w:rsidP="00AC2335">
      <w:pPr>
        <w:ind w:left="142" w:right="140" w:firstLine="425"/>
        <w:rPr>
          <w:sz w:val="28"/>
          <w:szCs w:val="28"/>
        </w:rPr>
      </w:pPr>
    </w:p>
    <w:p w:rsidR="00AC2335" w:rsidRPr="00336C36" w:rsidRDefault="00AC2335" w:rsidP="00AC2335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AC2335" w:rsidRDefault="00AC2335" w:rsidP="00AC2335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AC2335" w:rsidRDefault="00AC2335" w:rsidP="00AC2335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B22583" w:rsidRDefault="00B22583" w:rsidP="00AC2335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Pr="005216AB" w:rsidRDefault="00405BFA" w:rsidP="00405BFA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  <w:r w:rsidRPr="005216A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5216AB">
        <w:rPr>
          <w:sz w:val="20"/>
          <w:szCs w:val="20"/>
        </w:rPr>
        <w:t xml:space="preserve">  к информационному сообщению о проведен</w:t>
      </w:r>
      <w:proofErr w:type="gramStart"/>
      <w:r w:rsidRPr="005216AB">
        <w:rPr>
          <w:sz w:val="20"/>
          <w:szCs w:val="20"/>
        </w:rPr>
        <w:t>ии ау</w:t>
      </w:r>
      <w:proofErr w:type="gramEnd"/>
      <w:r w:rsidRPr="005216AB">
        <w:rPr>
          <w:sz w:val="20"/>
          <w:szCs w:val="20"/>
        </w:rPr>
        <w:t>кциона по приватизации муниципального имущества</w:t>
      </w:r>
    </w:p>
    <w:p w:rsidR="00405BFA" w:rsidRPr="005216AB" w:rsidRDefault="00405BFA" w:rsidP="00405BFA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405BFA" w:rsidRDefault="00405BFA" w:rsidP="00405BFA">
      <w:pPr>
        <w:pStyle w:val="afa"/>
        <w:rPr>
          <w:szCs w:val="28"/>
        </w:rPr>
      </w:pPr>
    </w:p>
    <w:p w:rsidR="00405BFA" w:rsidRPr="00336C36" w:rsidRDefault="00405BFA" w:rsidP="00405BFA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405BFA" w:rsidRPr="00336C36" w:rsidRDefault="00405BFA" w:rsidP="00405BFA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405BFA" w:rsidRPr="00336C36" w:rsidRDefault="00405BFA" w:rsidP="00405BFA">
      <w:pPr>
        <w:pStyle w:val="afa"/>
        <w:rPr>
          <w:szCs w:val="28"/>
        </w:rPr>
      </w:pPr>
      <w:r w:rsidRPr="00395E45">
        <w:rPr>
          <w:szCs w:val="28"/>
        </w:rPr>
        <w:t xml:space="preserve">(лот № </w:t>
      </w:r>
      <w:r>
        <w:rPr>
          <w:szCs w:val="28"/>
        </w:rPr>
        <w:t>3</w:t>
      </w:r>
      <w:r w:rsidRPr="00395E45">
        <w:rPr>
          <w:szCs w:val="28"/>
        </w:rPr>
        <w:t>)</w:t>
      </w:r>
    </w:p>
    <w:p w:rsidR="00405BFA" w:rsidRPr="00336C36" w:rsidRDefault="00405BFA" w:rsidP="00405BFA">
      <w:pPr>
        <w:ind w:left="142" w:right="140" w:firstLine="425"/>
        <w:jc w:val="center"/>
        <w:rPr>
          <w:b/>
          <w:sz w:val="28"/>
          <w:szCs w:val="28"/>
        </w:rPr>
      </w:pPr>
    </w:p>
    <w:p w:rsidR="00405BFA" w:rsidRDefault="00405BFA" w:rsidP="00405BFA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9</w:t>
      </w:r>
      <w:r w:rsidRPr="00336C36">
        <w:rPr>
          <w:sz w:val="28"/>
          <w:szCs w:val="28"/>
        </w:rPr>
        <w:t xml:space="preserve"> год</w:t>
      </w:r>
    </w:p>
    <w:p w:rsidR="00405BFA" w:rsidRPr="00336C36" w:rsidRDefault="00405BFA" w:rsidP="00405BFA">
      <w:pPr>
        <w:ind w:left="142" w:right="140" w:firstLine="425"/>
        <w:jc w:val="center"/>
        <w:rPr>
          <w:sz w:val="28"/>
          <w:szCs w:val="28"/>
        </w:rPr>
      </w:pPr>
    </w:p>
    <w:p w:rsidR="00405BFA" w:rsidRPr="001D5E32" w:rsidRDefault="00405BFA" w:rsidP="00405BFA">
      <w:pPr>
        <w:ind w:right="140" w:firstLine="709"/>
        <w:jc w:val="both"/>
        <w:rPr>
          <w:sz w:val="28"/>
          <w:szCs w:val="28"/>
        </w:rPr>
      </w:pPr>
      <w:proofErr w:type="gramStart"/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 xml:space="preserve">, действующего на основании Устава Тасеевского района, с одной стороны, </w:t>
      </w:r>
      <w:r w:rsidRPr="001D5E32">
        <w:rPr>
          <w:sz w:val="28"/>
          <w:szCs w:val="28"/>
        </w:rPr>
        <w:t>и ______________, в лице ______________, с другой стороны, именуемый в дальнейшем «Покупатель»,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</w:t>
      </w:r>
      <w:proofErr w:type="gramEnd"/>
      <w:r w:rsidRPr="001D5E32">
        <w:rPr>
          <w:sz w:val="28"/>
          <w:szCs w:val="28"/>
        </w:rPr>
        <w:t xml:space="preserve"> с протоколом проведения аукциона от __.___.201</w:t>
      </w:r>
      <w:r>
        <w:rPr>
          <w:sz w:val="28"/>
          <w:szCs w:val="28"/>
        </w:rPr>
        <w:t>9</w:t>
      </w:r>
      <w:r w:rsidRPr="001D5E32">
        <w:rPr>
          <w:sz w:val="28"/>
          <w:szCs w:val="28"/>
        </w:rPr>
        <w:t xml:space="preserve"> № ______ заключили настоящий договор купли-продажи муниципального имущества (далее – договор) о нижеследующем:</w:t>
      </w:r>
    </w:p>
    <w:p w:rsidR="00405BFA" w:rsidRPr="001D5E32" w:rsidRDefault="00405BFA" w:rsidP="00405BFA">
      <w:pPr>
        <w:suppressAutoHyphens/>
        <w:ind w:left="142" w:right="140" w:firstLine="709"/>
        <w:rPr>
          <w:sz w:val="28"/>
          <w:szCs w:val="28"/>
        </w:rPr>
      </w:pPr>
    </w:p>
    <w:p w:rsidR="00405BFA" w:rsidRPr="001D5E32" w:rsidRDefault="00405BFA" w:rsidP="00405BFA">
      <w:pPr>
        <w:pStyle w:val="210"/>
        <w:keepNext w:val="0"/>
        <w:suppressAutoHyphens/>
        <w:spacing w:before="0" w:after="0"/>
        <w:ind w:left="142" w:right="140" w:firstLine="709"/>
        <w:rPr>
          <w:b w:val="0"/>
          <w:sz w:val="28"/>
          <w:szCs w:val="28"/>
          <w:lang w:val="ru-RU"/>
        </w:rPr>
      </w:pPr>
      <w:r w:rsidRPr="001D5E32">
        <w:rPr>
          <w:b w:val="0"/>
          <w:sz w:val="28"/>
          <w:szCs w:val="28"/>
          <w:lang w:val="ru-RU"/>
        </w:rPr>
        <w:t>1. ПРЕДМЕТ ДОГОВОРА</w:t>
      </w:r>
    </w:p>
    <w:p w:rsidR="00405BFA" w:rsidRPr="001D5E32" w:rsidRDefault="00405BFA" w:rsidP="00405BFA">
      <w:pPr>
        <w:ind w:left="142" w:right="140" w:firstLine="709"/>
        <w:jc w:val="both"/>
        <w:rPr>
          <w:sz w:val="28"/>
          <w:szCs w:val="28"/>
        </w:rPr>
      </w:pPr>
    </w:p>
    <w:p w:rsidR="008523B3" w:rsidRPr="00AC2335" w:rsidRDefault="008523B3" w:rsidP="008523B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32">
        <w:rPr>
          <w:rFonts w:ascii="Times New Roman" w:hAnsi="Times New Roman" w:cs="Times New Roman"/>
          <w:sz w:val="28"/>
          <w:szCs w:val="28"/>
        </w:rPr>
        <w:t xml:space="preserve">1.1.По </w:t>
      </w:r>
      <w:r w:rsidRPr="00AC2335">
        <w:rPr>
          <w:rFonts w:ascii="Times New Roman" w:hAnsi="Times New Roman" w:cs="Times New Roman"/>
          <w:sz w:val="28"/>
          <w:szCs w:val="28"/>
        </w:rPr>
        <w:t>настоящему договору Продавец продал (передал в собственность Покупателя) имущество, указанное в пункте 1.2 настоящего договора, а Покупатель купил имущество по цене и на условиях, определенных настоящим договором.</w:t>
      </w:r>
    </w:p>
    <w:p w:rsidR="00405BFA" w:rsidRPr="00405BFA" w:rsidRDefault="00405BFA" w:rsidP="00405BFA">
      <w:pPr>
        <w:ind w:right="-93" w:firstLine="708"/>
        <w:rPr>
          <w:sz w:val="28"/>
          <w:szCs w:val="28"/>
        </w:rPr>
      </w:pPr>
      <w:r w:rsidRPr="00405BFA">
        <w:rPr>
          <w:sz w:val="28"/>
          <w:szCs w:val="28"/>
        </w:rPr>
        <w:t>1.2.В собственность Покупателя передается нижеуказанное имущество (далее «Имущество Прицеп (бортовой), марка ГКБ8350, шасси (рама) 23897, кузов (</w:t>
      </w:r>
      <w:proofErr w:type="gramStart"/>
      <w:r w:rsidRPr="00405BFA">
        <w:rPr>
          <w:sz w:val="28"/>
          <w:szCs w:val="28"/>
        </w:rPr>
        <w:t xml:space="preserve">прицеп) </w:t>
      </w:r>
      <w:proofErr w:type="gramEnd"/>
      <w:r w:rsidRPr="00405BFA">
        <w:rPr>
          <w:sz w:val="28"/>
          <w:szCs w:val="28"/>
        </w:rPr>
        <w:t>номер отсутствует, цвет голубой, 1986 года выпуска, регистрационный знак У604ВТ, ПТС 24 ЕО 602425, выдан 19.03.2002г.</w:t>
      </w:r>
    </w:p>
    <w:p w:rsidR="00405BFA" w:rsidRPr="00405BFA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FA">
        <w:rPr>
          <w:rFonts w:ascii="Times New Roman" w:hAnsi="Times New Roman" w:cs="Times New Roman"/>
          <w:sz w:val="28"/>
          <w:szCs w:val="28"/>
        </w:rPr>
        <w:t>1.3.Имущество  принадлежит Продавцу на основании: акта приема-передачи от 20.03.2002 года.</w:t>
      </w:r>
    </w:p>
    <w:p w:rsidR="00405BFA" w:rsidRPr="00336C36" w:rsidRDefault="00405BFA" w:rsidP="00405BFA">
      <w:pPr>
        <w:ind w:firstLine="709"/>
        <w:jc w:val="both"/>
        <w:rPr>
          <w:sz w:val="28"/>
          <w:szCs w:val="28"/>
          <w:highlight w:val="yellow"/>
        </w:rPr>
      </w:pPr>
      <w:r w:rsidRPr="00405BFA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</w:t>
      </w:r>
      <w:proofErr w:type="spellStart"/>
      <w:r w:rsidRPr="00405BFA">
        <w:rPr>
          <w:sz w:val="28"/>
          <w:szCs w:val="28"/>
        </w:rPr>
        <w:t>найм</w:t>
      </w:r>
      <w:proofErr w:type="spellEnd"/>
      <w:r w:rsidRPr="00405BFA">
        <w:rPr>
          <w:sz w:val="28"/>
          <w:szCs w:val="28"/>
        </w:rPr>
        <w:t>), в доверительное управление, не внесенного в качестве вклада в уставной капитал, не заложено, в судебном</w:t>
      </w:r>
      <w:r w:rsidRPr="00336C36">
        <w:rPr>
          <w:sz w:val="28"/>
          <w:szCs w:val="28"/>
        </w:rPr>
        <w:t xml:space="preserve">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405BFA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BFA" w:rsidRPr="0004746E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6C36">
        <w:rPr>
          <w:rFonts w:ascii="Times New Roman" w:hAnsi="Times New Roman" w:cs="Times New Roman"/>
          <w:sz w:val="28"/>
          <w:szCs w:val="28"/>
        </w:rPr>
        <w:t>без  НДС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3. ПЛАТЕЖИ ПО ДОГОВОРУ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405BFA" w:rsidRPr="00336C36" w:rsidRDefault="00405BFA" w:rsidP="00405B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размере ____________ (сумма прописью), </w:t>
      </w:r>
      <w:r w:rsidRPr="00336C36">
        <w:rPr>
          <w:rFonts w:ascii="Times New Roman" w:hAnsi="Times New Roman" w:cs="Times New Roman"/>
          <w:sz w:val="28"/>
          <w:szCs w:val="28"/>
        </w:rPr>
        <w:t>на счет  Продавца, указанный в разделе 11 настоящего договора.</w:t>
      </w:r>
    </w:p>
    <w:p w:rsidR="00405BFA" w:rsidRPr="00AC2335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3.2.Покупатель перечисляет стоимость имущества в течение 20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336C36">
        <w:rPr>
          <w:rFonts w:ascii="Times New Roman" w:hAnsi="Times New Roman" w:cs="Times New Roman"/>
          <w:sz w:val="28"/>
          <w:szCs w:val="28"/>
        </w:rPr>
        <w:t xml:space="preserve"> дней после подписания договора купли – продажи в размере цены без  НДС, на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C36">
        <w:rPr>
          <w:rFonts w:ascii="Times New Roman" w:hAnsi="Times New Roman" w:cs="Times New Roman"/>
          <w:sz w:val="28"/>
          <w:szCs w:val="28"/>
        </w:rPr>
        <w:t xml:space="preserve">родавца,  указанный в разделе </w:t>
      </w:r>
      <w:r w:rsidRPr="0004746E">
        <w:rPr>
          <w:rFonts w:ascii="Times New Roman" w:hAnsi="Times New Roman" w:cs="Times New Roman"/>
          <w:sz w:val="28"/>
          <w:szCs w:val="28"/>
        </w:rPr>
        <w:t xml:space="preserve">11 настоящего договора. Помимо стоимости имущества Покупатель уплачивает НДС в соответствии с действующим </w:t>
      </w:r>
      <w:r w:rsidRPr="00AC233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05BFA" w:rsidRPr="0004746E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35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>
        <w:rPr>
          <w:rFonts w:ascii="Times New Roman" w:hAnsi="Times New Roman" w:cs="Times New Roman"/>
          <w:sz w:val="28"/>
          <w:szCs w:val="28"/>
        </w:rPr>
        <w:t>10 600,00</w:t>
      </w:r>
      <w:r w:rsidRPr="00AC2335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есять</w:t>
      </w:r>
      <w:r w:rsidRPr="00AC2335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шестьсот</w:t>
      </w:r>
      <w:r w:rsidRPr="00AC2335">
        <w:rPr>
          <w:rFonts w:ascii="Times New Roman" w:hAnsi="Times New Roman" w:cs="Times New Roman"/>
          <w:sz w:val="28"/>
          <w:szCs w:val="28"/>
        </w:rPr>
        <w:t xml:space="preserve">) рублей засчитывается </w:t>
      </w:r>
      <w:r w:rsidRPr="0004746E">
        <w:rPr>
          <w:rFonts w:ascii="Times New Roman" w:hAnsi="Times New Roman" w:cs="Times New Roman"/>
          <w:sz w:val="28"/>
          <w:szCs w:val="28"/>
        </w:rPr>
        <w:t xml:space="preserve">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04746E">
        <w:rPr>
          <w:rFonts w:ascii="Times New Roman" w:hAnsi="Times New Roman" w:cs="Times New Roman"/>
          <w:sz w:val="28"/>
          <w:szCs w:val="28"/>
        </w:rPr>
        <w:t>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6E">
        <w:rPr>
          <w:rFonts w:ascii="Times New Roman" w:hAnsi="Times New Roman" w:cs="Times New Roman"/>
          <w:sz w:val="28"/>
          <w:szCs w:val="28"/>
        </w:rPr>
        <w:t>3.4.Расходы, связанные с регистрацией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права собственности на имущество, несет Покупатель.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</w:t>
      </w:r>
      <w:r>
        <w:rPr>
          <w:rFonts w:ascii="Times New Roman" w:hAnsi="Times New Roman" w:cs="Times New Roman"/>
          <w:sz w:val="28"/>
          <w:szCs w:val="28"/>
        </w:rPr>
        <w:t>, чем через</w:t>
      </w:r>
      <w:r w:rsidRPr="00336C36">
        <w:rPr>
          <w:rFonts w:ascii="Times New Roman" w:hAnsi="Times New Roman" w:cs="Times New Roman"/>
          <w:sz w:val="28"/>
          <w:szCs w:val="28"/>
        </w:rPr>
        <w:t xml:space="preserve"> 30 дней </w:t>
      </w:r>
      <w:r>
        <w:rPr>
          <w:rFonts w:ascii="Times New Roman" w:hAnsi="Times New Roman" w:cs="Times New Roman"/>
          <w:sz w:val="28"/>
          <w:szCs w:val="28"/>
        </w:rPr>
        <w:t>после дня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</w:t>
      </w:r>
      <w:r>
        <w:rPr>
          <w:rFonts w:ascii="Times New Roman" w:hAnsi="Times New Roman" w:cs="Times New Roman"/>
          <w:sz w:val="28"/>
          <w:szCs w:val="28"/>
        </w:rPr>
        <w:t>овору, согласно законодательству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5.3.2.Уплатить Продавцу покупную цену в сроки и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>, установленные настоящим договором.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5.3.3.Нести ответственность за неисполнение либо ненадлежащее исполнение своих обязанностей по настоящему договору согласно законодательств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BC4462" w:rsidRDefault="00405BFA" w:rsidP="00405BFA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</w:t>
      </w:r>
      <w:r>
        <w:rPr>
          <w:rFonts w:ascii="Times New Roman" w:hAnsi="Times New Roman" w:cs="Times New Roman"/>
          <w:sz w:val="28"/>
          <w:szCs w:val="28"/>
        </w:rPr>
        <w:t>неустойку</w:t>
      </w:r>
      <w:r w:rsidRPr="00BC4462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  <w:r w:rsidRPr="00BC4462">
        <w:rPr>
          <w:sz w:val="28"/>
          <w:szCs w:val="28"/>
        </w:rPr>
        <w:t xml:space="preserve"> </w:t>
      </w:r>
    </w:p>
    <w:p w:rsidR="00405BFA" w:rsidRPr="00BC4462" w:rsidRDefault="00405BFA" w:rsidP="00405BFA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Покупателем покупной цены в сроки и размере, установленные настоящим договором, он уплачивает Продавцу </w:t>
      </w:r>
      <w:r>
        <w:rPr>
          <w:rFonts w:ascii="Times New Roman" w:hAnsi="Times New Roman" w:cs="Times New Roman"/>
          <w:sz w:val="28"/>
          <w:szCs w:val="28"/>
        </w:rPr>
        <w:t>неустойку</w:t>
      </w:r>
      <w:r w:rsidRPr="00BC4462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</w:p>
    <w:p w:rsidR="00405BFA" w:rsidRPr="00BC4462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405BFA" w:rsidRPr="00BC4462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405BFA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7.1.Все споры и разногласия, возникающие из настоящего договора или в связи с ним, стороны будут разрешать путем переговоров, а при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соглашения – в суде.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8.3.Настоящий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9.3.Если обстоятельства непреодолимой силы действуют на протяжении 2 последовательных месяцев и не обнаруживают признаков прекращения, настоящий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Сторонами путем направления уведомления друг другу.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405BFA" w:rsidRPr="00336C36" w:rsidRDefault="00405BFA" w:rsidP="00405BFA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405BFA" w:rsidRPr="00336C36" w:rsidRDefault="00405BFA" w:rsidP="00405BFA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405BFA" w:rsidRPr="00336C36" w:rsidRDefault="00405BFA" w:rsidP="00405BFA">
      <w:pPr>
        <w:ind w:left="142" w:right="140" w:firstLine="425"/>
        <w:rPr>
          <w:sz w:val="28"/>
          <w:szCs w:val="28"/>
        </w:rPr>
      </w:pPr>
    </w:p>
    <w:p w:rsidR="00405BFA" w:rsidRPr="00336C36" w:rsidRDefault="00405BFA" w:rsidP="00405BFA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405BFA" w:rsidRDefault="00405BFA" w:rsidP="00405BFA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405BFA" w:rsidRDefault="00405BFA" w:rsidP="00405BFA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405BFA" w:rsidRDefault="00405BFA" w:rsidP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p w:rsidR="00405BFA" w:rsidRPr="005216AB" w:rsidRDefault="00405BFA" w:rsidP="00405BFA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  <w:r w:rsidRPr="005216A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5216AB">
        <w:rPr>
          <w:sz w:val="20"/>
          <w:szCs w:val="20"/>
        </w:rPr>
        <w:t xml:space="preserve">  к информационному сообщению о проведен</w:t>
      </w:r>
      <w:proofErr w:type="gramStart"/>
      <w:r w:rsidRPr="005216AB">
        <w:rPr>
          <w:sz w:val="20"/>
          <w:szCs w:val="20"/>
        </w:rPr>
        <w:t>ии ау</w:t>
      </w:r>
      <w:proofErr w:type="gramEnd"/>
      <w:r w:rsidRPr="005216AB">
        <w:rPr>
          <w:sz w:val="20"/>
          <w:szCs w:val="20"/>
        </w:rPr>
        <w:t>кциона по приватизации муниципального имущества</w:t>
      </w:r>
    </w:p>
    <w:p w:rsidR="00405BFA" w:rsidRPr="005216AB" w:rsidRDefault="00405BFA" w:rsidP="00405BFA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405BFA" w:rsidRDefault="00405BFA" w:rsidP="00405BFA">
      <w:pPr>
        <w:pStyle w:val="afa"/>
        <w:rPr>
          <w:szCs w:val="28"/>
        </w:rPr>
      </w:pPr>
    </w:p>
    <w:p w:rsidR="00405BFA" w:rsidRPr="00336C36" w:rsidRDefault="00405BFA" w:rsidP="00405BFA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405BFA" w:rsidRPr="00336C36" w:rsidRDefault="00405BFA" w:rsidP="00405BFA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405BFA" w:rsidRPr="00336C36" w:rsidRDefault="00405BFA" w:rsidP="00405BFA">
      <w:pPr>
        <w:pStyle w:val="afa"/>
        <w:rPr>
          <w:szCs w:val="28"/>
        </w:rPr>
      </w:pPr>
      <w:r w:rsidRPr="00395E45">
        <w:rPr>
          <w:szCs w:val="28"/>
        </w:rPr>
        <w:t xml:space="preserve">(лот № </w:t>
      </w:r>
      <w:r>
        <w:rPr>
          <w:szCs w:val="28"/>
        </w:rPr>
        <w:t>4</w:t>
      </w:r>
      <w:r w:rsidRPr="00395E45">
        <w:rPr>
          <w:szCs w:val="28"/>
        </w:rPr>
        <w:t>)</w:t>
      </w:r>
    </w:p>
    <w:p w:rsidR="00405BFA" w:rsidRPr="00336C36" w:rsidRDefault="00405BFA" w:rsidP="00405BFA">
      <w:pPr>
        <w:ind w:left="142" w:right="140" w:firstLine="425"/>
        <w:jc w:val="center"/>
        <w:rPr>
          <w:b/>
          <w:sz w:val="28"/>
          <w:szCs w:val="28"/>
        </w:rPr>
      </w:pPr>
    </w:p>
    <w:p w:rsidR="00405BFA" w:rsidRDefault="00405BFA" w:rsidP="00405BFA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9</w:t>
      </w:r>
      <w:r w:rsidRPr="00336C36">
        <w:rPr>
          <w:sz w:val="28"/>
          <w:szCs w:val="28"/>
        </w:rPr>
        <w:t xml:space="preserve"> год</w:t>
      </w:r>
    </w:p>
    <w:p w:rsidR="00405BFA" w:rsidRPr="00336C36" w:rsidRDefault="00405BFA" w:rsidP="00405BFA">
      <w:pPr>
        <w:ind w:left="142" w:right="140" w:firstLine="425"/>
        <w:jc w:val="center"/>
        <w:rPr>
          <w:sz w:val="28"/>
          <w:szCs w:val="28"/>
        </w:rPr>
      </w:pPr>
    </w:p>
    <w:p w:rsidR="00405BFA" w:rsidRPr="001D5E32" w:rsidRDefault="00405BFA" w:rsidP="00405BFA">
      <w:pPr>
        <w:ind w:right="140" w:firstLine="709"/>
        <w:jc w:val="both"/>
        <w:rPr>
          <w:sz w:val="28"/>
          <w:szCs w:val="28"/>
        </w:rPr>
      </w:pPr>
      <w:proofErr w:type="gramStart"/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 xml:space="preserve">, действующего на основании Устава Тасеевского района, с одной стороны, </w:t>
      </w:r>
      <w:r w:rsidRPr="001D5E32">
        <w:rPr>
          <w:sz w:val="28"/>
          <w:szCs w:val="28"/>
        </w:rPr>
        <w:t>и ______________, в лице ______________, с другой стороны, именуемый в дальнейшем «Покупатель»,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</w:t>
      </w:r>
      <w:proofErr w:type="gramEnd"/>
      <w:r w:rsidRPr="001D5E32">
        <w:rPr>
          <w:sz w:val="28"/>
          <w:szCs w:val="28"/>
        </w:rPr>
        <w:t xml:space="preserve"> с протоколом проведения аукциона от __.___.201</w:t>
      </w:r>
      <w:r>
        <w:rPr>
          <w:sz w:val="28"/>
          <w:szCs w:val="28"/>
        </w:rPr>
        <w:t>9</w:t>
      </w:r>
      <w:r w:rsidRPr="001D5E32">
        <w:rPr>
          <w:sz w:val="28"/>
          <w:szCs w:val="28"/>
        </w:rPr>
        <w:t xml:space="preserve"> № ______ заключили настоящий договор купли-продажи муниципального имущества (далее – договор) о нижеследующем:</w:t>
      </w:r>
    </w:p>
    <w:p w:rsidR="00405BFA" w:rsidRPr="001D5E32" w:rsidRDefault="00405BFA" w:rsidP="00405BFA">
      <w:pPr>
        <w:suppressAutoHyphens/>
        <w:ind w:left="142" w:right="140" w:firstLine="709"/>
        <w:rPr>
          <w:sz w:val="28"/>
          <w:szCs w:val="28"/>
        </w:rPr>
      </w:pPr>
    </w:p>
    <w:p w:rsidR="00405BFA" w:rsidRPr="001D5E32" w:rsidRDefault="00405BFA" w:rsidP="00405BFA">
      <w:pPr>
        <w:pStyle w:val="210"/>
        <w:keepNext w:val="0"/>
        <w:suppressAutoHyphens/>
        <w:spacing w:before="0" w:after="0"/>
        <w:ind w:left="142" w:right="140" w:firstLine="709"/>
        <w:rPr>
          <w:b w:val="0"/>
          <w:sz w:val="28"/>
          <w:szCs w:val="28"/>
          <w:lang w:val="ru-RU"/>
        </w:rPr>
      </w:pPr>
      <w:r w:rsidRPr="001D5E32">
        <w:rPr>
          <w:b w:val="0"/>
          <w:sz w:val="28"/>
          <w:szCs w:val="28"/>
          <w:lang w:val="ru-RU"/>
        </w:rPr>
        <w:t>1. ПРЕДМЕТ ДОГОВОРА</w:t>
      </w:r>
    </w:p>
    <w:p w:rsidR="00405BFA" w:rsidRPr="001D5E32" w:rsidRDefault="00405BFA" w:rsidP="00405BFA">
      <w:pPr>
        <w:ind w:left="142" w:right="140" w:firstLine="709"/>
        <w:jc w:val="both"/>
        <w:rPr>
          <w:sz w:val="28"/>
          <w:szCs w:val="28"/>
        </w:rPr>
      </w:pPr>
    </w:p>
    <w:p w:rsidR="008523B3" w:rsidRPr="00AC2335" w:rsidRDefault="008523B3" w:rsidP="008523B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32">
        <w:rPr>
          <w:rFonts w:ascii="Times New Roman" w:hAnsi="Times New Roman" w:cs="Times New Roman"/>
          <w:sz w:val="28"/>
          <w:szCs w:val="28"/>
        </w:rPr>
        <w:t xml:space="preserve">1.1.По </w:t>
      </w:r>
      <w:r w:rsidRPr="00AC2335">
        <w:rPr>
          <w:rFonts w:ascii="Times New Roman" w:hAnsi="Times New Roman" w:cs="Times New Roman"/>
          <w:sz w:val="28"/>
          <w:szCs w:val="28"/>
        </w:rPr>
        <w:t>настоящему договору Продавец продал (передал в собственность Покупателя) имущество, указанное в пункте 1.2 настоящего договора, а Покупатель купил имущество по цене и на условиях, определенных настоящим договором.</w:t>
      </w:r>
    </w:p>
    <w:p w:rsidR="00405BFA" w:rsidRPr="00405BFA" w:rsidRDefault="00405BFA" w:rsidP="00405BFA">
      <w:pPr>
        <w:ind w:firstLine="708"/>
        <w:jc w:val="both"/>
        <w:rPr>
          <w:sz w:val="28"/>
          <w:szCs w:val="28"/>
        </w:rPr>
      </w:pPr>
      <w:r w:rsidRPr="00405BFA">
        <w:rPr>
          <w:sz w:val="28"/>
          <w:szCs w:val="28"/>
        </w:rPr>
        <w:t>1.2.В собственность Покупателя передается нижеуказанное имущество (далее «Имущество»):  Наименование и марка машины: ТРАКТОР ДТ-75РМ;</w:t>
      </w:r>
    </w:p>
    <w:p w:rsidR="00405BFA" w:rsidRPr="00405BFA" w:rsidRDefault="00405BFA" w:rsidP="00405BFA">
      <w:pPr>
        <w:jc w:val="both"/>
        <w:rPr>
          <w:sz w:val="28"/>
          <w:szCs w:val="28"/>
        </w:rPr>
      </w:pPr>
      <w:r w:rsidRPr="00405BFA">
        <w:rPr>
          <w:sz w:val="28"/>
          <w:szCs w:val="28"/>
        </w:rPr>
        <w:t>Предприятие-изготовитель: Вологодский тракторный завод;</w:t>
      </w:r>
      <w:r>
        <w:rPr>
          <w:sz w:val="28"/>
          <w:szCs w:val="28"/>
        </w:rPr>
        <w:t xml:space="preserve"> </w:t>
      </w:r>
      <w:r w:rsidRPr="00405BFA">
        <w:rPr>
          <w:sz w:val="28"/>
          <w:szCs w:val="28"/>
        </w:rPr>
        <w:t>Год выпуска: 1987;</w:t>
      </w:r>
    </w:p>
    <w:p w:rsidR="00405BFA" w:rsidRPr="00405BFA" w:rsidRDefault="00405BFA" w:rsidP="00405BFA">
      <w:pPr>
        <w:jc w:val="both"/>
        <w:rPr>
          <w:sz w:val="28"/>
          <w:szCs w:val="28"/>
        </w:rPr>
      </w:pPr>
      <w:r w:rsidRPr="00405BFA">
        <w:rPr>
          <w:sz w:val="28"/>
          <w:szCs w:val="28"/>
        </w:rPr>
        <w:t>Заводской № машины (рамы): 444214/440262;</w:t>
      </w:r>
      <w:r>
        <w:rPr>
          <w:sz w:val="28"/>
          <w:szCs w:val="28"/>
        </w:rPr>
        <w:t xml:space="preserve"> </w:t>
      </w:r>
      <w:r w:rsidRPr="00405BFA">
        <w:rPr>
          <w:sz w:val="28"/>
          <w:szCs w:val="28"/>
        </w:rPr>
        <w:t>Двигатель №: 535353;</w:t>
      </w:r>
      <w:r>
        <w:rPr>
          <w:sz w:val="28"/>
          <w:szCs w:val="28"/>
        </w:rPr>
        <w:t xml:space="preserve"> </w:t>
      </w:r>
      <w:r w:rsidRPr="00405BFA">
        <w:rPr>
          <w:sz w:val="28"/>
          <w:szCs w:val="28"/>
        </w:rPr>
        <w:t>Коробка передач №: ОТСУТСТВУЕТ;</w:t>
      </w:r>
      <w:r>
        <w:rPr>
          <w:sz w:val="28"/>
          <w:szCs w:val="28"/>
        </w:rPr>
        <w:t xml:space="preserve"> </w:t>
      </w:r>
      <w:r w:rsidRPr="00405BFA">
        <w:rPr>
          <w:sz w:val="28"/>
          <w:szCs w:val="28"/>
        </w:rPr>
        <w:t>Основной ведущий мост (мосты) №: 600108/ОТСУТСТВУЕТ;</w:t>
      </w:r>
      <w:r>
        <w:rPr>
          <w:sz w:val="28"/>
          <w:szCs w:val="28"/>
        </w:rPr>
        <w:t xml:space="preserve"> </w:t>
      </w:r>
      <w:r w:rsidRPr="00405BFA">
        <w:rPr>
          <w:sz w:val="28"/>
          <w:szCs w:val="28"/>
        </w:rPr>
        <w:t>Цвет: КРАСНЫЙ;</w:t>
      </w:r>
      <w:r>
        <w:rPr>
          <w:sz w:val="28"/>
          <w:szCs w:val="28"/>
        </w:rPr>
        <w:t xml:space="preserve"> </w:t>
      </w:r>
      <w:r w:rsidRPr="00405BFA">
        <w:rPr>
          <w:sz w:val="28"/>
          <w:szCs w:val="28"/>
        </w:rPr>
        <w:t>Вид движителя: ГУСЕНИЧНЫЙ;</w:t>
      </w:r>
    </w:p>
    <w:p w:rsidR="00405BFA" w:rsidRPr="00405BFA" w:rsidRDefault="00405BFA" w:rsidP="00405BFA">
      <w:pPr>
        <w:jc w:val="both"/>
        <w:rPr>
          <w:sz w:val="28"/>
          <w:szCs w:val="28"/>
        </w:rPr>
      </w:pPr>
      <w:r w:rsidRPr="00405BFA">
        <w:rPr>
          <w:sz w:val="28"/>
          <w:szCs w:val="28"/>
        </w:rPr>
        <w:t>Паспорт самоходной машины и других видов техники: ВЕ 250129 от 31.08.2009г.</w:t>
      </w:r>
    </w:p>
    <w:p w:rsidR="00405BFA" w:rsidRPr="00405BFA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FA">
        <w:rPr>
          <w:rFonts w:ascii="Times New Roman" w:hAnsi="Times New Roman" w:cs="Times New Roman"/>
          <w:sz w:val="28"/>
          <w:szCs w:val="28"/>
        </w:rPr>
        <w:t>1.3.Имущество  принадлежит Продавцу на основании:</w:t>
      </w:r>
      <w:r w:rsidR="00E8723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Тасеевского района от 24.07.2019 № 381 и </w:t>
      </w:r>
      <w:r w:rsidRPr="00405BFA">
        <w:rPr>
          <w:rFonts w:ascii="Times New Roman" w:hAnsi="Times New Roman" w:cs="Times New Roman"/>
          <w:sz w:val="28"/>
          <w:szCs w:val="28"/>
        </w:rPr>
        <w:t>акта приема-передачи от 2</w:t>
      </w:r>
      <w:r w:rsidR="00E87235">
        <w:rPr>
          <w:rFonts w:ascii="Times New Roman" w:hAnsi="Times New Roman" w:cs="Times New Roman"/>
          <w:sz w:val="28"/>
          <w:szCs w:val="28"/>
        </w:rPr>
        <w:t>4</w:t>
      </w:r>
      <w:r w:rsidRPr="00405BFA">
        <w:rPr>
          <w:rFonts w:ascii="Times New Roman" w:hAnsi="Times New Roman" w:cs="Times New Roman"/>
          <w:sz w:val="28"/>
          <w:szCs w:val="28"/>
        </w:rPr>
        <w:t>.0</w:t>
      </w:r>
      <w:r w:rsidR="00E87235">
        <w:rPr>
          <w:rFonts w:ascii="Times New Roman" w:hAnsi="Times New Roman" w:cs="Times New Roman"/>
          <w:sz w:val="28"/>
          <w:szCs w:val="28"/>
        </w:rPr>
        <w:t>7</w:t>
      </w:r>
      <w:r w:rsidRPr="00405BFA">
        <w:rPr>
          <w:rFonts w:ascii="Times New Roman" w:hAnsi="Times New Roman" w:cs="Times New Roman"/>
          <w:sz w:val="28"/>
          <w:szCs w:val="28"/>
        </w:rPr>
        <w:t>.20</w:t>
      </w:r>
      <w:r w:rsidR="00E87235">
        <w:rPr>
          <w:rFonts w:ascii="Times New Roman" w:hAnsi="Times New Roman" w:cs="Times New Roman"/>
          <w:sz w:val="28"/>
          <w:szCs w:val="28"/>
        </w:rPr>
        <w:t>19</w:t>
      </w:r>
      <w:r w:rsidRPr="00405B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5BFA" w:rsidRPr="00336C36" w:rsidRDefault="00405BFA" w:rsidP="00405BFA">
      <w:pPr>
        <w:ind w:firstLine="709"/>
        <w:jc w:val="both"/>
        <w:rPr>
          <w:sz w:val="28"/>
          <w:szCs w:val="28"/>
          <w:highlight w:val="yellow"/>
        </w:rPr>
      </w:pPr>
      <w:r w:rsidRPr="00405BFA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</w:t>
      </w:r>
      <w:proofErr w:type="spellStart"/>
      <w:r w:rsidRPr="00405BFA">
        <w:rPr>
          <w:sz w:val="28"/>
          <w:szCs w:val="28"/>
        </w:rPr>
        <w:t>найм</w:t>
      </w:r>
      <w:proofErr w:type="spellEnd"/>
      <w:r w:rsidRPr="00405BFA">
        <w:rPr>
          <w:sz w:val="28"/>
          <w:szCs w:val="28"/>
        </w:rPr>
        <w:t>), в доверительное управление, не внесенного в качестве вклада в уставной капитал, не заложено, в судебном</w:t>
      </w:r>
      <w:r w:rsidRPr="00336C36">
        <w:rPr>
          <w:sz w:val="28"/>
          <w:szCs w:val="28"/>
        </w:rPr>
        <w:t xml:space="preserve">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405BFA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BFA" w:rsidRPr="0004746E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6C36">
        <w:rPr>
          <w:rFonts w:ascii="Times New Roman" w:hAnsi="Times New Roman" w:cs="Times New Roman"/>
          <w:sz w:val="28"/>
          <w:szCs w:val="28"/>
        </w:rPr>
        <w:t>без  НДС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405BFA" w:rsidRPr="00336C36" w:rsidRDefault="00405BFA" w:rsidP="00405B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размере ____________ (сумма прописью), </w:t>
      </w:r>
      <w:r w:rsidRPr="00336C36">
        <w:rPr>
          <w:rFonts w:ascii="Times New Roman" w:hAnsi="Times New Roman" w:cs="Times New Roman"/>
          <w:sz w:val="28"/>
          <w:szCs w:val="28"/>
        </w:rPr>
        <w:t>на счет  Продавца, указанный в разделе 11 настоящего договора.</w:t>
      </w:r>
    </w:p>
    <w:p w:rsidR="00405BFA" w:rsidRPr="00AC2335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3.2.Покупатель перечисляет стоимость имущества в течение 20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336C36">
        <w:rPr>
          <w:rFonts w:ascii="Times New Roman" w:hAnsi="Times New Roman" w:cs="Times New Roman"/>
          <w:sz w:val="28"/>
          <w:szCs w:val="28"/>
        </w:rPr>
        <w:t xml:space="preserve"> дней после подписания договора купли – продажи в размере цены без  НДС, на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C36">
        <w:rPr>
          <w:rFonts w:ascii="Times New Roman" w:hAnsi="Times New Roman" w:cs="Times New Roman"/>
          <w:sz w:val="28"/>
          <w:szCs w:val="28"/>
        </w:rPr>
        <w:t xml:space="preserve">родавца,  указанный в разделе </w:t>
      </w:r>
      <w:r w:rsidRPr="0004746E">
        <w:rPr>
          <w:rFonts w:ascii="Times New Roman" w:hAnsi="Times New Roman" w:cs="Times New Roman"/>
          <w:sz w:val="28"/>
          <w:szCs w:val="28"/>
        </w:rPr>
        <w:t xml:space="preserve">11 настоящего договора. Помимо стоимости имущества Покупатель уплачивает НДС в соответствии с действующим </w:t>
      </w:r>
      <w:r w:rsidRPr="00AC233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05BFA" w:rsidRPr="0004746E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35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>
        <w:rPr>
          <w:rFonts w:ascii="Times New Roman" w:hAnsi="Times New Roman" w:cs="Times New Roman"/>
          <w:sz w:val="28"/>
          <w:szCs w:val="28"/>
        </w:rPr>
        <w:t>10 900,00</w:t>
      </w:r>
      <w:r w:rsidRPr="00AC2335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есять</w:t>
      </w:r>
      <w:r w:rsidRPr="00AC2335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девятьсот</w:t>
      </w:r>
      <w:r w:rsidRPr="00AC2335">
        <w:rPr>
          <w:rFonts w:ascii="Times New Roman" w:hAnsi="Times New Roman" w:cs="Times New Roman"/>
          <w:sz w:val="28"/>
          <w:szCs w:val="28"/>
        </w:rPr>
        <w:t xml:space="preserve">) рублей засчитывается </w:t>
      </w:r>
      <w:r w:rsidRPr="0004746E">
        <w:rPr>
          <w:rFonts w:ascii="Times New Roman" w:hAnsi="Times New Roman" w:cs="Times New Roman"/>
          <w:sz w:val="28"/>
          <w:szCs w:val="28"/>
        </w:rPr>
        <w:t xml:space="preserve">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04746E">
        <w:rPr>
          <w:rFonts w:ascii="Times New Roman" w:hAnsi="Times New Roman" w:cs="Times New Roman"/>
          <w:sz w:val="28"/>
          <w:szCs w:val="28"/>
        </w:rPr>
        <w:t>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6E">
        <w:rPr>
          <w:rFonts w:ascii="Times New Roman" w:hAnsi="Times New Roman" w:cs="Times New Roman"/>
          <w:sz w:val="28"/>
          <w:szCs w:val="28"/>
        </w:rPr>
        <w:t>3.4.Расходы, связанные с регистрацией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права собственности на имущество, несет Покупатель.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</w:t>
      </w:r>
      <w:r>
        <w:rPr>
          <w:rFonts w:ascii="Times New Roman" w:hAnsi="Times New Roman" w:cs="Times New Roman"/>
          <w:sz w:val="28"/>
          <w:szCs w:val="28"/>
        </w:rPr>
        <w:t>, чем через</w:t>
      </w:r>
      <w:r w:rsidRPr="00336C36">
        <w:rPr>
          <w:rFonts w:ascii="Times New Roman" w:hAnsi="Times New Roman" w:cs="Times New Roman"/>
          <w:sz w:val="28"/>
          <w:szCs w:val="28"/>
        </w:rPr>
        <w:t xml:space="preserve"> 30 дней </w:t>
      </w:r>
      <w:r>
        <w:rPr>
          <w:rFonts w:ascii="Times New Roman" w:hAnsi="Times New Roman" w:cs="Times New Roman"/>
          <w:sz w:val="28"/>
          <w:szCs w:val="28"/>
        </w:rPr>
        <w:t>после дня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</w:t>
      </w:r>
      <w:r>
        <w:rPr>
          <w:rFonts w:ascii="Times New Roman" w:hAnsi="Times New Roman" w:cs="Times New Roman"/>
          <w:sz w:val="28"/>
          <w:szCs w:val="28"/>
        </w:rPr>
        <w:t>овору, согласно законодательству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5.3.1.Принять от Продавца Имущество по акту приема – передачи  в сроки, установленные договором.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5.3.2.Уплатить Продавцу покупную цену в сроки и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>, установленные настоящим договором.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 согласно законодательств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BC4462" w:rsidRDefault="00405BFA" w:rsidP="00405BFA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</w:t>
      </w:r>
      <w:r>
        <w:rPr>
          <w:rFonts w:ascii="Times New Roman" w:hAnsi="Times New Roman" w:cs="Times New Roman"/>
          <w:sz w:val="28"/>
          <w:szCs w:val="28"/>
        </w:rPr>
        <w:t>неустойку</w:t>
      </w:r>
      <w:r w:rsidRPr="00BC4462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  <w:r w:rsidRPr="00BC4462">
        <w:rPr>
          <w:sz w:val="28"/>
          <w:szCs w:val="28"/>
        </w:rPr>
        <w:t xml:space="preserve"> </w:t>
      </w:r>
    </w:p>
    <w:p w:rsidR="00405BFA" w:rsidRPr="00BC4462" w:rsidRDefault="00405BFA" w:rsidP="00405BFA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Покупателем покупной цены в сроки и размере, установленные настоящим договором, он уплачивает Продавцу </w:t>
      </w:r>
      <w:r>
        <w:rPr>
          <w:rFonts w:ascii="Times New Roman" w:hAnsi="Times New Roman" w:cs="Times New Roman"/>
          <w:sz w:val="28"/>
          <w:szCs w:val="28"/>
        </w:rPr>
        <w:t>неустойку</w:t>
      </w:r>
      <w:r w:rsidRPr="00BC4462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</w:p>
    <w:p w:rsidR="00405BFA" w:rsidRPr="00BC4462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405BFA" w:rsidRPr="00BC4462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405BFA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405BFA" w:rsidRPr="00336C36" w:rsidRDefault="00405BFA" w:rsidP="00405BFA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7.1.Все споры и разногласия, возникающие из настоящего договора или в связи с ним, стороны будут разрешать путем переговоров, а при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соглашения – в суде.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8.3.Настоящий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405BFA" w:rsidRPr="00336C36" w:rsidRDefault="00405BFA" w:rsidP="00405BF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9.3.Если обстоятельства непреодолимой силы действуют на протяжении 2 последовательных месяцев и не обнаруживают признаков прекращения, настоящий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Сторонами путем направления уведомления друг другу.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405BFA" w:rsidRPr="00336C36" w:rsidRDefault="00405BFA" w:rsidP="00405BFA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405BFA" w:rsidRPr="00336C36" w:rsidRDefault="00405BFA" w:rsidP="00405BFA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405BFA" w:rsidRPr="00336C36" w:rsidRDefault="00405BFA" w:rsidP="00405BFA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405BFA" w:rsidRPr="00336C36" w:rsidRDefault="00405BFA" w:rsidP="00405BFA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405BFA" w:rsidRPr="00336C36" w:rsidRDefault="00405BFA" w:rsidP="00405BFA">
      <w:pPr>
        <w:ind w:left="142" w:right="140" w:firstLine="425"/>
        <w:rPr>
          <w:sz w:val="28"/>
          <w:szCs w:val="28"/>
        </w:rPr>
      </w:pPr>
    </w:p>
    <w:p w:rsidR="00405BFA" w:rsidRPr="00336C36" w:rsidRDefault="00405BFA" w:rsidP="00405BFA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405BFA" w:rsidRDefault="00405BFA" w:rsidP="00405BFA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405BFA" w:rsidRDefault="00405BFA" w:rsidP="00405BFA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405BFA" w:rsidRDefault="00405BFA" w:rsidP="00405BFA">
      <w:pPr>
        <w:pStyle w:val="afa"/>
        <w:rPr>
          <w:szCs w:val="28"/>
        </w:rPr>
      </w:pPr>
    </w:p>
    <w:p w:rsidR="00405BFA" w:rsidRDefault="00405BFA" w:rsidP="00405BFA">
      <w:pPr>
        <w:pStyle w:val="afa"/>
        <w:rPr>
          <w:szCs w:val="28"/>
        </w:rPr>
      </w:pPr>
    </w:p>
    <w:p w:rsidR="00405BFA" w:rsidRDefault="00405BFA">
      <w:pPr>
        <w:pStyle w:val="afa"/>
        <w:rPr>
          <w:szCs w:val="28"/>
        </w:rPr>
      </w:pPr>
    </w:p>
    <w:sectPr w:rsidR="00405BFA" w:rsidSect="00A35099">
      <w:headerReference w:type="even" r:id="rId13"/>
      <w:pgSz w:w="11906" w:h="16838"/>
      <w:pgMar w:top="567" w:right="567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47" w:rsidRDefault="00A64647">
      <w:r>
        <w:separator/>
      </w:r>
    </w:p>
  </w:endnote>
  <w:endnote w:type="continuationSeparator" w:id="0">
    <w:p w:rsidR="00A64647" w:rsidRDefault="00A6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47" w:rsidRDefault="00A64647">
      <w:r>
        <w:separator/>
      </w:r>
    </w:p>
  </w:footnote>
  <w:footnote w:type="continuationSeparator" w:id="0">
    <w:p w:rsidR="00A64647" w:rsidRDefault="00A6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8D" w:rsidRDefault="004C178D" w:rsidP="00782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4C178D" w:rsidRDefault="004C17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E4DA183A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14550F0"/>
    <w:multiLevelType w:val="hybridMultilevel"/>
    <w:tmpl w:val="E718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61A82"/>
    <w:multiLevelType w:val="hybridMultilevel"/>
    <w:tmpl w:val="31D0845A"/>
    <w:lvl w:ilvl="0" w:tplc="079891C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D150D"/>
    <w:multiLevelType w:val="hybridMultilevel"/>
    <w:tmpl w:val="D264CC70"/>
    <w:lvl w:ilvl="0" w:tplc="14880F5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F099C"/>
    <w:multiLevelType w:val="multilevel"/>
    <w:tmpl w:val="D7E2802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08834451"/>
    <w:multiLevelType w:val="hybridMultilevel"/>
    <w:tmpl w:val="CEAC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756DF7"/>
    <w:multiLevelType w:val="hybridMultilevel"/>
    <w:tmpl w:val="834A3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B9802E7"/>
    <w:multiLevelType w:val="hybridMultilevel"/>
    <w:tmpl w:val="70340B16"/>
    <w:lvl w:ilvl="0" w:tplc="2BB426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41876"/>
    <w:multiLevelType w:val="hybridMultilevel"/>
    <w:tmpl w:val="57E68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D425BD1"/>
    <w:multiLevelType w:val="multilevel"/>
    <w:tmpl w:val="500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0EDB0D50"/>
    <w:multiLevelType w:val="hybridMultilevel"/>
    <w:tmpl w:val="707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CD609C"/>
    <w:multiLevelType w:val="hybridMultilevel"/>
    <w:tmpl w:val="5C8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F3943"/>
    <w:multiLevelType w:val="hybridMultilevel"/>
    <w:tmpl w:val="3614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46A74"/>
    <w:multiLevelType w:val="hybridMultilevel"/>
    <w:tmpl w:val="76A4ED58"/>
    <w:lvl w:ilvl="0" w:tplc="919A25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5C66999"/>
    <w:multiLevelType w:val="multilevel"/>
    <w:tmpl w:val="80E4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73C57EF"/>
    <w:multiLevelType w:val="hybridMultilevel"/>
    <w:tmpl w:val="4634B812"/>
    <w:lvl w:ilvl="0" w:tplc="EB0C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C9579AC"/>
    <w:multiLevelType w:val="hybridMultilevel"/>
    <w:tmpl w:val="897278B6"/>
    <w:lvl w:ilvl="0" w:tplc="F0A2202C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2D4C00BA"/>
    <w:multiLevelType w:val="multilevel"/>
    <w:tmpl w:val="2A4E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350546A0"/>
    <w:multiLevelType w:val="hybridMultilevel"/>
    <w:tmpl w:val="03B6A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0A5282"/>
    <w:multiLevelType w:val="hybridMultilevel"/>
    <w:tmpl w:val="A24E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EE790A"/>
    <w:multiLevelType w:val="multilevel"/>
    <w:tmpl w:val="D07E17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B137574"/>
    <w:multiLevelType w:val="hybridMultilevel"/>
    <w:tmpl w:val="55ECB10A"/>
    <w:lvl w:ilvl="0" w:tplc="919A25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BF0EB8"/>
    <w:multiLevelType w:val="hybridMultilevel"/>
    <w:tmpl w:val="532C3824"/>
    <w:lvl w:ilvl="0" w:tplc="14E052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C90E9C"/>
    <w:multiLevelType w:val="hybridMultilevel"/>
    <w:tmpl w:val="0520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613C9D"/>
    <w:multiLevelType w:val="multilevel"/>
    <w:tmpl w:val="A992BA64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8">
    <w:nsid w:val="4B2D52D9"/>
    <w:multiLevelType w:val="hybridMultilevel"/>
    <w:tmpl w:val="63704C7E"/>
    <w:lvl w:ilvl="0" w:tplc="064C09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64EB4697"/>
    <w:multiLevelType w:val="hybridMultilevel"/>
    <w:tmpl w:val="546AE532"/>
    <w:lvl w:ilvl="0" w:tplc="BEA8C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FF42CA"/>
    <w:multiLevelType w:val="hybridMultilevel"/>
    <w:tmpl w:val="236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D6F27"/>
    <w:multiLevelType w:val="hybridMultilevel"/>
    <w:tmpl w:val="E5E2B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C47509"/>
    <w:multiLevelType w:val="hybridMultilevel"/>
    <w:tmpl w:val="341E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1717F"/>
    <w:multiLevelType w:val="multilevel"/>
    <w:tmpl w:val="C7163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35"/>
  </w:num>
  <w:num w:numId="5">
    <w:abstractNumId w:val="19"/>
  </w:num>
  <w:num w:numId="6">
    <w:abstractNumId w:val="36"/>
  </w:num>
  <w:num w:numId="7">
    <w:abstractNumId w:val="4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4"/>
  </w:num>
  <w:num w:numId="12">
    <w:abstractNumId w:val="24"/>
  </w:num>
  <w:num w:numId="13">
    <w:abstractNumId w:val="22"/>
  </w:num>
  <w:num w:numId="14">
    <w:abstractNumId w:val="21"/>
  </w:num>
  <w:num w:numId="15">
    <w:abstractNumId w:val="20"/>
  </w:num>
  <w:num w:numId="16">
    <w:abstractNumId w:val="16"/>
  </w:num>
  <w:num w:numId="17">
    <w:abstractNumId w:val="3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9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3"/>
  </w:num>
  <w:num w:numId="32">
    <w:abstractNumId w:val="25"/>
  </w:num>
  <w:num w:numId="33">
    <w:abstractNumId w:val="28"/>
  </w:num>
  <w:num w:numId="34">
    <w:abstractNumId w:val="39"/>
  </w:num>
  <w:num w:numId="35">
    <w:abstractNumId w:val="9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6">
    <w:abstractNumId w:val="9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7">
    <w:abstractNumId w:val="40"/>
  </w:num>
  <w:num w:numId="38">
    <w:abstractNumId w:val="27"/>
  </w:num>
  <w:num w:numId="39">
    <w:abstractNumId w:val="41"/>
  </w:num>
  <w:num w:numId="40">
    <w:abstractNumId w:val="1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6F6"/>
    <w:rsid w:val="000019CB"/>
    <w:rsid w:val="00002259"/>
    <w:rsid w:val="000022CA"/>
    <w:rsid w:val="000023F5"/>
    <w:rsid w:val="00004FFA"/>
    <w:rsid w:val="00006726"/>
    <w:rsid w:val="000072C5"/>
    <w:rsid w:val="00007B9E"/>
    <w:rsid w:val="00010D06"/>
    <w:rsid w:val="000121FF"/>
    <w:rsid w:val="00012E44"/>
    <w:rsid w:val="00013106"/>
    <w:rsid w:val="00013BCA"/>
    <w:rsid w:val="00013EF9"/>
    <w:rsid w:val="00014AC6"/>
    <w:rsid w:val="000154EC"/>
    <w:rsid w:val="000161FC"/>
    <w:rsid w:val="00017787"/>
    <w:rsid w:val="0002287F"/>
    <w:rsid w:val="000231AF"/>
    <w:rsid w:val="00024E1E"/>
    <w:rsid w:val="00025796"/>
    <w:rsid w:val="00026EDF"/>
    <w:rsid w:val="00033CF2"/>
    <w:rsid w:val="000372F5"/>
    <w:rsid w:val="000407CB"/>
    <w:rsid w:val="00040FAC"/>
    <w:rsid w:val="00041CC1"/>
    <w:rsid w:val="000428CF"/>
    <w:rsid w:val="0004358A"/>
    <w:rsid w:val="00045D0C"/>
    <w:rsid w:val="0004746E"/>
    <w:rsid w:val="00050DBD"/>
    <w:rsid w:val="000525B8"/>
    <w:rsid w:val="000562CF"/>
    <w:rsid w:val="000601B4"/>
    <w:rsid w:val="000619B0"/>
    <w:rsid w:val="00066C7E"/>
    <w:rsid w:val="000701AA"/>
    <w:rsid w:val="00071C10"/>
    <w:rsid w:val="00072807"/>
    <w:rsid w:val="00073C4A"/>
    <w:rsid w:val="0007455A"/>
    <w:rsid w:val="000808FA"/>
    <w:rsid w:val="000817E4"/>
    <w:rsid w:val="0008223A"/>
    <w:rsid w:val="00083FC3"/>
    <w:rsid w:val="00085DFC"/>
    <w:rsid w:val="0008787A"/>
    <w:rsid w:val="00090D66"/>
    <w:rsid w:val="00093999"/>
    <w:rsid w:val="00093A32"/>
    <w:rsid w:val="000955C1"/>
    <w:rsid w:val="00096017"/>
    <w:rsid w:val="00096E3E"/>
    <w:rsid w:val="0009740E"/>
    <w:rsid w:val="000A59BB"/>
    <w:rsid w:val="000B11BA"/>
    <w:rsid w:val="000B12F0"/>
    <w:rsid w:val="000B3F89"/>
    <w:rsid w:val="000C0CC7"/>
    <w:rsid w:val="000C1CF8"/>
    <w:rsid w:val="000C3E39"/>
    <w:rsid w:val="000C3FC0"/>
    <w:rsid w:val="000C64D9"/>
    <w:rsid w:val="000C6B8B"/>
    <w:rsid w:val="000C76E6"/>
    <w:rsid w:val="000D4C9B"/>
    <w:rsid w:val="000D54CB"/>
    <w:rsid w:val="000D5AF7"/>
    <w:rsid w:val="000D67EA"/>
    <w:rsid w:val="000E3C17"/>
    <w:rsid w:val="000E3E4F"/>
    <w:rsid w:val="000E4033"/>
    <w:rsid w:val="000E5D48"/>
    <w:rsid w:val="000E65D6"/>
    <w:rsid w:val="000F0B97"/>
    <w:rsid w:val="000F162D"/>
    <w:rsid w:val="000F6D48"/>
    <w:rsid w:val="000F799E"/>
    <w:rsid w:val="00101FBF"/>
    <w:rsid w:val="00104BD0"/>
    <w:rsid w:val="00105961"/>
    <w:rsid w:val="001107B9"/>
    <w:rsid w:val="001114E7"/>
    <w:rsid w:val="00112C7D"/>
    <w:rsid w:val="00113A17"/>
    <w:rsid w:val="00113B8B"/>
    <w:rsid w:val="00113C8A"/>
    <w:rsid w:val="00115170"/>
    <w:rsid w:val="00121D64"/>
    <w:rsid w:val="0012329E"/>
    <w:rsid w:val="00124530"/>
    <w:rsid w:val="00124B30"/>
    <w:rsid w:val="0012591A"/>
    <w:rsid w:val="00130C12"/>
    <w:rsid w:val="00133256"/>
    <w:rsid w:val="001361A9"/>
    <w:rsid w:val="00137D86"/>
    <w:rsid w:val="001421EF"/>
    <w:rsid w:val="001425C3"/>
    <w:rsid w:val="0014522B"/>
    <w:rsid w:val="00145550"/>
    <w:rsid w:val="00146401"/>
    <w:rsid w:val="00150DDC"/>
    <w:rsid w:val="00151A72"/>
    <w:rsid w:val="00152222"/>
    <w:rsid w:val="001526AF"/>
    <w:rsid w:val="00153568"/>
    <w:rsid w:val="0015362F"/>
    <w:rsid w:val="001541F5"/>
    <w:rsid w:val="001552B7"/>
    <w:rsid w:val="0016026A"/>
    <w:rsid w:val="0016599A"/>
    <w:rsid w:val="001669A1"/>
    <w:rsid w:val="00167465"/>
    <w:rsid w:val="00167E2C"/>
    <w:rsid w:val="0017057E"/>
    <w:rsid w:val="00170EBA"/>
    <w:rsid w:val="0017158A"/>
    <w:rsid w:val="00176FE7"/>
    <w:rsid w:val="00177302"/>
    <w:rsid w:val="001774E6"/>
    <w:rsid w:val="001805D8"/>
    <w:rsid w:val="00180D95"/>
    <w:rsid w:val="0018104F"/>
    <w:rsid w:val="001820D6"/>
    <w:rsid w:val="00183A65"/>
    <w:rsid w:val="00184B17"/>
    <w:rsid w:val="001867D9"/>
    <w:rsid w:val="001919C4"/>
    <w:rsid w:val="001933DE"/>
    <w:rsid w:val="00193E5C"/>
    <w:rsid w:val="0019461E"/>
    <w:rsid w:val="00194D9C"/>
    <w:rsid w:val="00195678"/>
    <w:rsid w:val="0019703D"/>
    <w:rsid w:val="001A3502"/>
    <w:rsid w:val="001A6E86"/>
    <w:rsid w:val="001B2CA1"/>
    <w:rsid w:val="001B6DC7"/>
    <w:rsid w:val="001B709D"/>
    <w:rsid w:val="001B7407"/>
    <w:rsid w:val="001C2947"/>
    <w:rsid w:val="001C4BB4"/>
    <w:rsid w:val="001C4C0E"/>
    <w:rsid w:val="001C4D4C"/>
    <w:rsid w:val="001C6099"/>
    <w:rsid w:val="001C6FCA"/>
    <w:rsid w:val="001D01C0"/>
    <w:rsid w:val="001D09AB"/>
    <w:rsid w:val="001D0D81"/>
    <w:rsid w:val="001D3207"/>
    <w:rsid w:val="001D4C16"/>
    <w:rsid w:val="001D5E32"/>
    <w:rsid w:val="001D64DF"/>
    <w:rsid w:val="001D7725"/>
    <w:rsid w:val="001E198B"/>
    <w:rsid w:val="001E3239"/>
    <w:rsid w:val="001E4B79"/>
    <w:rsid w:val="001E4CDB"/>
    <w:rsid w:val="001E61C9"/>
    <w:rsid w:val="001E6EAE"/>
    <w:rsid w:val="001E78C2"/>
    <w:rsid w:val="001F022C"/>
    <w:rsid w:val="001F0BDE"/>
    <w:rsid w:val="001F0DE9"/>
    <w:rsid w:val="001F57D8"/>
    <w:rsid w:val="001F6814"/>
    <w:rsid w:val="001F77E6"/>
    <w:rsid w:val="00200195"/>
    <w:rsid w:val="0020084E"/>
    <w:rsid w:val="002010AE"/>
    <w:rsid w:val="00202D95"/>
    <w:rsid w:val="00206120"/>
    <w:rsid w:val="0020658C"/>
    <w:rsid w:val="002067D3"/>
    <w:rsid w:val="00207085"/>
    <w:rsid w:val="00207434"/>
    <w:rsid w:val="002122C8"/>
    <w:rsid w:val="0021631A"/>
    <w:rsid w:val="00216CA6"/>
    <w:rsid w:val="00224E82"/>
    <w:rsid w:val="002274C4"/>
    <w:rsid w:val="0022756B"/>
    <w:rsid w:val="002337BE"/>
    <w:rsid w:val="00236471"/>
    <w:rsid w:val="00237303"/>
    <w:rsid w:val="00241F80"/>
    <w:rsid w:val="0024262D"/>
    <w:rsid w:val="00242F55"/>
    <w:rsid w:val="00244ED1"/>
    <w:rsid w:val="00245755"/>
    <w:rsid w:val="00245A80"/>
    <w:rsid w:val="00250C34"/>
    <w:rsid w:val="002522A4"/>
    <w:rsid w:val="002544B5"/>
    <w:rsid w:val="00254B73"/>
    <w:rsid w:val="002572C7"/>
    <w:rsid w:val="002576F6"/>
    <w:rsid w:val="0026047D"/>
    <w:rsid w:val="00261BFB"/>
    <w:rsid w:val="002661F9"/>
    <w:rsid w:val="00272237"/>
    <w:rsid w:val="00272BD3"/>
    <w:rsid w:val="00273DCA"/>
    <w:rsid w:val="00274178"/>
    <w:rsid w:val="002743CD"/>
    <w:rsid w:val="002748FF"/>
    <w:rsid w:val="00277908"/>
    <w:rsid w:val="00283254"/>
    <w:rsid w:val="00286A7B"/>
    <w:rsid w:val="00287272"/>
    <w:rsid w:val="00290746"/>
    <w:rsid w:val="00290FA7"/>
    <w:rsid w:val="00291634"/>
    <w:rsid w:val="0029366F"/>
    <w:rsid w:val="00293D78"/>
    <w:rsid w:val="00294680"/>
    <w:rsid w:val="00295394"/>
    <w:rsid w:val="00297F4C"/>
    <w:rsid w:val="002A014B"/>
    <w:rsid w:val="002A2245"/>
    <w:rsid w:val="002A3239"/>
    <w:rsid w:val="002A3301"/>
    <w:rsid w:val="002A59EB"/>
    <w:rsid w:val="002A5E6B"/>
    <w:rsid w:val="002A7A61"/>
    <w:rsid w:val="002B0DD3"/>
    <w:rsid w:val="002B3150"/>
    <w:rsid w:val="002B358A"/>
    <w:rsid w:val="002B47AE"/>
    <w:rsid w:val="002B4B71"/>
    <w:rsid w:val="002B5FC3"/>
    <w:rsid w:val="002C2498"/>
    <w:rsid w:val="002C49C5"/>
    <w:rsid w:val="002C556E"/>
    <w:rsid w:val="002D51B4"/>
    <w:rsid w:val="002D58F3"/>
    <w:rsid w:val="002D67B1"/>
    <w:rsid w:val="002D6DDA"/>
    <w:rsid w:val="002E05D9"/>
    <w:rsid w:val="002E3CEF"/>
    <w:rsid w:val="002E48E9"/>
    <w:rsid w:val="002E4F1A"/>
    <w:rsid w:val="002E5F7B"/>
    <w:rsid w:val="002E7449"/>
    <w:rsid w:val="002F06B6"/>
    <w:rsid w:val="002F44D0"/>
    <w:rsid w:val="00302A39"/>
    <w:rsid w:val="003058C7"/>
    <w:rsid w:val="00306FC1"/>
    <w:rsid w:val="00307344"/>
    <w:rsid w:val="0031079B"/>
    <w:rsid w:val="00314339"/>
    <w:rsid w:val="00314965"/>
    <w:rsid w:val="00314CFB"/>
    <w:rsid w:val="00316F41"/>
    <w:rsid w:val="00317C77"/>
    <w:rsid w:val="00320F06"/>
    <w:rsid w:val="00322829"/>
    <w:rsid w:val="00322E40"/>
    <w:rsid w:val="00326B7C"/>
    <w:rsid w:val="00327C38"/>
    <w:rsid w:val="003340AD"/>
    <w:rsid w:val="003348B0"/>
    <w:rsid w:val="00336C36"/>
    <w:rsid w:val="00337250"/>
    <w:rsid w:val="00337B07"/>
    <w:rsid w:val="00341718"/>
    <w:rsid w:val="00343D6B"/>
    <w:rsid w:val="00343ECE"/>
    <w:rsid w:val="003463C7"/>
    <w:rsid w:val="0034770F"/>
    <w:rsid w:val="003478E6"/>
    <w:rsid w:val="00350EBE"/>
    <w:rsid w:val="00356407"/>
    <w:rsid w:val="003575F3"/>
    <w:rsid w:val="00360E9B"/>
    <w:rsid w:val="00360F46"/>
    <w:rsid w:val="00361A1C"/>
    <w:rsid w:val="003642E1"/>
    <w:rsid w:val="003648B0"/>
    <w:rsid w:val="00365DAD"/>
    <w:rsid w:val="003664F3"/>
    <w:rsid w:val="00366A5F"/>
    <w:rsid w:val="00366F2B"/>
    <w:rsid w:val="003707F5"/>
    <w:rsid w:val="00371672"/>
    <w:rsid w:val="003730F1"/>
    <w:rsid w:val="0037390D"/>
    <w:rsid w:val="00377507"/>
    <w:rsid w:val="003808A6"/>
    <w:rsid w:val="003836C1"/>
    <w:rsid w:val="00387560"/>
    <w:rsid w:val="00387FAB"/>
    <w:rsid w:val="00390A27"/>
    <w:rsid w:val="00392522"/>
    <w:rsid w:val="003959E4"/>
    <w:rsid w:val="00395E45"/>
    <w:rsid w:val="00396455"/>
    <w:rsid w:val="00396AE6"/>
    <w:rsid w:val="003A3824"/>
    <w:rsid w:val="003A39A7"/>
    <w:rsid w:val="003A4A30"/>
    <w:rsid w:val="003A7D85"/>
    <w:rsid w:val="003B2F2D"/>
    <w:rsid w:val="003B2FA6"/>
    <w:rsid w:val="003B36E2"/>
    <w:rsid w:val="003B6B75"/>
    <w:rsid w:val="003C113C"/>
    <w:rsid w:val="003C1F0D"/>
    <w:rsid w:val="003C3A51"/>
    <w:rsid w:val="003C4484"/>
    <w:rsid w:val="003C45FC"/>
    <w:rsid w:val="003C5CF7"/>
    <w:rsid w:val="003D1278"/>
    <w:rsid w:val="003D41E5"/>
    <w:rsid w:val="003D4566"/>
    <w:rsid w:val="003D4A44"/>
    <w:rsid w:val="003D50B0"/>
    <w:rsid w:val="003D6FD1"/>
    <w:rsid w:val="003E0B9C"/>
    <w:rsid w:val="003E135C"/>
    <w:rsid w:val="003E16FF"/>
    <w:rsid w:val="003E2474"/>
    <w:rsid w:val="003E4BE0"/>
    <w:rsid w:val="003E56FD"/>
    <w:rsid w:val="003E5731"/>
    <w:rsid w:val="003E667B"/>
    <w:rsid w:val="003E7600"/>
    <w:rsid w:val="003F153F"/>
    <w:rsid w:val="003F2FFF"/>
    <w:rsid w:val="003F335B"/>
    <w:rsid w:val="003F56F4"/>
    <w:rsid w:val="003F76EB"/>
    <w:rsid w:val="00400FCF"/>
    <w:rsid w:val="00405BFA"/>
    <w:rsid w:val="004114B1"/>
    <w:rsid w:val="00415ABA"/>
    <w:rsid w:val="004230EF"/>
    <w:rsid w:val="0042493E"/>
    <w:rsid w:val="00425100"/>
    <w:rsid w:val="00425476"/>
    <w:rsid w:val="004267F2"/>
    <w:rsid w:val="0042742F"/>
    <w:rsid w:val="00430240"/>
    <w:rsid w:val="00431A5B"/>
    <w:rsid w:val="00434237"/>
    <w:rsid w:val="0043528A"/>
    <w:rsid w:val="00437A34"/>
    <w:rsid w:val="00440D54"/>
    <w:rsid w:val="004426F6"/>
    <w:rsid w:val="00442EF1"/>
    <w:rsid w:val="004438FE"/>
    <w:rsid w:val="00445F6B"/>
    <w:rsid w:val="0044614F"/>
    <w:rsid w:val="00454DBB"/>
    <w:rsid w:val="00454E64"/>
    <w:rsid w:val="00454E84"/>
    <w:rsid w:val="00456894"/>
    <w:rsid w:val="00456B8A"/>
    <w:rsid w:val="00457521"/>
    <w:rsid w:val="00457E4D"/>
    <w:rsid w:val="00462659"/>
    <w:rsid w:val="004707DE"/>
    <w:rsid w:val="00470BA3"/>
    <w:rsid w:val="00473B40"/>
    <w:rsid w:val="00475041"/>
    <w:rsid w:val="00476715"/>
    <w:rsid w:val="00476DD4"/>
    <w:rsid w:val="00476E43"/>
    <w:rsid w:val="00481208"/>
    <w:rsid w:val="0048403C"/>
    <w:rsid w:val="004840D5"/>
    <w:rsid w:val="0048541E"/>
    <w:rsid w:val="00485525"/>
    <w:rsid w:val="00485A5D"/>
    <w:rsid w:val="00486FEF"/>
    <w:rsid w:val="00490313"/>
    <w:rsid w:val="00493179"/>
    <w:rsid w:val="004937C5"/>
    <w:rsid w:val="00493F84"/>
    <w:rsid w:val="00495AF7"/>
    <w:rsid w:val="004964CA"/>
    <w:rsid w:val="00497D4E"/>
    <w:rsid w:val="004A127B"/>
    <w:rsid w:val="004A1786"/>
    <w:rsid w:val="004A4BA6"/>
    <w:rsid w:val="004A78C2"/>
    <w:rsid w:val="004C0C94"/>
    <w:rsid w:val="004C1410"/>
    <w:rsid w:val="004C1777"/>
    <w:rsid w:val="004C178D"/>
    <w:rsid w:val="004C4192"/>
    <w:rsid w:val="004C72D4"/>
    <w:rsid w:val="004D4DB2"/>
    <w:rsid w:val="004D5DA7"/>
    <w:rsid w:val="004D60DB"/>
    <w:rsid w:val="004D7EF2"/>
    <w:rsid w:val="004E53C5"/>
    <w:rsid w:val="004E5A82"/>
    <w:rsid w:val="004E6ED7"/>
    <w:rsid w:val="004F79D5"/>
    <w:rsid w:val="004F7F72"/>
    <w:rsid w:val="005001A5"/>
    <w:rsid w:val="005050A6"/>
    <w:rsid w:val="005126B8"/>
    <w:rsid w:val="00514745"/>
    <w:rsid w:val="00515DA3"/>
    <w:rsid w:val="005163A2"/>
    <w:rsid w:val="005173D3"/>
    <w:rsid w:val="005203A9"/>
    <w:rsid w:val="00520C30"/>
    <w:rsid w:val="005216AB"/>
    <w:rsid w:val="00522430"/>
    <w:rsid w:val="00525565"/>
    <w:rsid w:val="005264CB"/>
    <w:rsid w:val="0053041C"/>
    <w:rsid w:val="005341A5"/>
    <w:rsid w:val="00535F2A"/>
    <w:rsid w:val="00535FE5"/>
    <w:rsid w:val="00536669"/>
    <w:rsid w:val="005421CC"/>
    <w:rsid w:val="00546A43"/>
    <w:rsid w:val="0054726C"/>
    <w:rsid w:val="00550296"/>
    <w:rsid w:val="005517C1"/>
    <w:rsid w:val="005528DD"/>
    <w:rsid w:val="00553A85"/>
    <w:rsid w:val="00555212"/>
    <w:rsid w:val="00556493"/>
    <w:rsid w:val="00561E06"/>
    <w:rsid w:val="005627BA"/>
    <w:rsid w:val="00563DEA"/>
    <w:rsid w:val="0056665E"/>
    <w:rsid w:val="00570524"/>
    <w:rsid w:val="005710AE"/>
    <w:rsid w:val="00571FB1"/>
    <w:rsid w:val="005725BB"/>
    <w:rsid w:val="00573FE1"/>
    <w:rsid w:val="00574BDF"/>
    <w:rsid w:val="0057542E"/>
    <w:rsid w:val="00575D79"/>
    <w:rsid w:val="005765F8"/>
    <w:rsid w:val="005807BF"/>
    <w:rsid w:val="0058128F"/>
    <w:rsid w:val="00581A2F"/>
    <w:rsid w:val="00581DFA"/>
    <w:rsid w:val="005877D3"/>
    <w:rsid w:val="00591B65"/>
    <w:rsid w:val="00592DE1"/>
    <w:rsid w:val="00593453"/>
    <w:rsid w:val="00594486"/>
    <w:rsid w:val="00595A73"/>
    <w:rsid w:val="005A00AC"/>
    <w:rsid w:val="005A1A10"/>
    <w:rsid w:val="005A49E5"/>
    <w:rsid w:val="005B0151"/>
    <w:rsid w:val="005B0705"/>
    <w:rsid w:val="005B576F"/>
    <w:rsid w:val="005B5BD5"/>
    <w:rsid w:val="005B6B89"/>
    <w:rsid w:val="005C150E"/>
    <w:rsid w:val="005C2BBE"/>
    <w:rsid w:val="005C6342"/>
    <w:rsid w:val="005D0EFA"/>
    <w:rsid w:val="005D1DD9"/>
    <w:rsid w:val="005D3B25"/>
    <w:rsid w:val="005E1A04"/>
    <w:rsid w:val="005E49D3"/>
    <w:rsid w:val="005E5519"/>
    <w:rsid w:val="005E5A19"/>
    <w:rsid w:val="005E5C5F"/>
    <w:rsid w:val="005E6D5A"/>
    <w:rsid w:val="005F40F3"/>
    <w:rsid w:val="005F4A11"/>
    <w:rsid w:val="005F55FD"/>
    <w:rsid w:val="005F65FD"/>
    <w:rsid w:val="005F7C04"/>
    <w:rsid w:val="005F7D41"/>
    <w:rsid w:val="00602EAD"/>
    <w:rsid w:val="006038A7"/>
    <w:rsid w:val="00611010"/>
    <w:rsid w:val="00611797"/>
    <w:rsid w:val="006154D5"/>
    <w:rsid w:val="00616194"/>
    <w:rsid w:val="006165C2"/>
    <w:rsid w:val="0061716E"/>
    <w:rsid w:val="00617901"/>
    <w:rsid w:val="00620905"/>
    <w:rsid w:val="006229AA"/>
    <w:rsid w:val="00623C8C"/>
    <w:rsid w:val="00623D0B"/>
    <w:rsid w:val="00627ACF"/>
    <w:rsid w:val="00632DEC"/>
    <w:rsid w:val="006339FA"/>
    <w:rsid w:val="00633C31"/>
    <w:rsid w:val="006341E3"/>
    <w:rsid w:val="0064275B"/>
    <w:rsid w:val="006436F0"/>
    <w:rsid w:val="00644123"/>
    <w:rsid w:val="00645640"/>
    <w:rsid w:val="006465B3"/>
    <w:rsid w:val="00646A70"/>
    <w:rsid w:val="006470B3"/>
    <w:rsid w:val="0064796D"/>
    <w:rsid w:val="00654F4E"/>
    <w:rsid w:val="00655A17"/>
    <w:rsid w:val="00656236"/>
    <w:rsid w:val="00656332"/>
    <w:rsid w:val="00656809"/>
    <w:rsid w:val="00657807"/>
    <w:rsid w:val="00660772"/>
    <w:rsid w:val="006608DE"/>
    <w:rsid w:val="00662291"/>
    <w:rsid w:val="006628E5"/>
    <w:rsid w:val="00663B64"/>
    <w:rsid w:val="00664473"/>
    <w:rsid w:val="00664C95"/>
    <w:rsid w:val="0066623A"/>
    <w:rsid w:val="00667ED7"/>
    <w:rsid w:val="0067564F"/>
    <w:rsid w:val="00675DF5"/>
    <w:rsid w:val="0067796D"/>
    <w:rsid w:val="00677A20"/>
    <w:rsid w:val="00677A2B"/>
    <w:rsid w:val="0068084A"/>
    <w:rsid w:val="00684FD9"/>
    <w:rsid w:val="006850E4"/>
    <w:rsid w:val="00694B17"/>
    <w:rsid w:val="00696DED"/>
    <w:rsid w:val="00697A9C"/>
    <w:rsid w:val="006A6E09"/>
    <w:rsid w:val="006A759C"/>
    <w:rsid w:val="006B1652"/>
    <w:rsid w:val="006B524B"/>
    <w:rsid w:val="006B552D"/>
    <w:rsid w:val="006B7E92"/>
    <w:rsid w:val="006C399A"/>
    <w:rsid w:val="006C3AB9"/>
    <w:rsid w:val="006C5689"/>
    <w:rsid w:val="006C5D11"/>
    <w:rsid w:val="006C6E4D"/>
    <w:rsid w:val="006C77D0"/>
    <w:rsid w:val="006D17DA"/>
    <w:rsid w:val="006D1F37"/>
    <w:rsid w:val="006D251E"/>
    <w:rsid w:val="006D2BD6"/>
    <w:rsid w:val="006D2CA8"/>
    <w:rsid w:val="006D4703"/>
    <w:rsid w:val="006D49DE"/>
    <w:rsid w:val="006D55C9"/>
    <w:rsid w:val="006D6817"/>
    <w:rsid w:val="006D7656"/>
    <w:rsid w:val="006D78F3"/>
    <w:rsid w:val="006E006F"/>
    <w:rsid w:val="006E0697"/>
    <w:rsid w:val="006E1A18"/>
    <w:rsid w:val="006E2E55"/>
    <w:rsid w:val="006E39AB"/>
    <w:rsid w:val="006E3FA1"/>
    <w:rsid w:val="006E51F2"/>
    <w:rsid w:val="006E70A3"/>
    <w:rsid w:val="006F0F77"/>
    <w:rsid w:val="006F4583"/>
    <w:rsid w:val="006F55CA"/>
    <w:rsid w:val="007027EF"/>
    <w:rsid w:val="0070397C"/>
    <w:rsid w:val="00704B86"/>
    <w:rsid w:val="007050BC"/>
    <w:rsid w:val="0071015F"/>
    <w:rsid w:val="0071238F"/>
    <w:rsid w:val="00713CF2"/>
    <w:rsid w:val="007154B5"/>
    <w:rsid w:val="0071627D"/>
    <w:rsid w:val="00716823"/>
    <w:rsid w:val="0071685D"/>
    <w:rsid w:val="00716A71"/>
    <w:rsid w:val="007204F9"/>
    <w:rsid w:val="00721231"/>
    <w:rsid w:val="007232DB"/>
    <w:rsid w:val="007247B9"/>
    <w:rsid w:val="00725DD1"/>
    <w:rsid w:val="0072726C"/>
    <w:rsid w:val="0073161B"/>
    <w:rsid w:val="007323AA"/>
    <w:rsid w:val="00732B7E"/>
    <w:rsid w:val="0073477A"/>
    <w:rsid w:val="007354B6"/>
    <w:rsid w:val="00735EC2"/>
    <w:rsid w:val="00740D82"/>
    <w:rsid w:val="007443AD"/>
    <w:rsid w:val="00744F4F"/>
    <w:rsid w:val="00750516"/>
    <w:rsid w:val="00750FA9"/>
    <w:rsid w:val="00753861"/>
    <w:rsid w:val="0075413E"/>
    <w:rsid w:val="007543C4"/>
    <w:rsid w:val="0075485A"/>
    <w:rsid w:val="007561AE"/>
    <w:rsid w:val="00756BCF"/>
    <w:rsid w:val="00762F93"/>
    <w:rsid w:val="00764D3E"/>
    <w:rsid w:val="00765EB9"/>
    <w:rsid w:val="00766554"/>
    <w:rsid w:val="00771AD2"/>
    <w:rsid w:val="007732EC"/>
    <w:rsid w:val="00773DEA"/>
    <w:rsid w:val="00774128"/>
    <w:rsid w:val="007741D0"/>
    <w:rsid w:val="00774BA1"/>
    <w:rsid w:val="0077577B"/>
    <w:rsid w:val="00776E97"/>
    <w:rsid w:val="00777272"/>
    <w:rsid w:val="0078266E"/>
    <w:rsid w:val="00782871"/>
    <w:rsid w:val="00783F11"/>
    <w:rsid w:val="00785232"/>
    <w:rsid w:val="00787C4F"/>
    <w:rsid w:val="00790918"/>
    <w:rsid w:val="00790FBD"/>
    <w:rsid w:val="00791291"/>
    <w:rsid w:val="00794E42"/>
    <w:rsid w:val="007952F8"/>
    <w:rsid w:val="007A1723"/>
    <w:rsid w:val="007A1D49"/>
    <w:rsid w:val="007A270E"/>
    <w:rsid w:val="007A2853"/>
    <w:rsid w:val="007A3630"/>
    <w:rsid w:val="007A3EBF"/>
    <w:rsid w:val="007A7E99"/>
    <w:rsid w:val="007B0FAC"/>
    <w:rsid w:val="007B1F82"/>
    <w:rsid w:val="007B35B7"/>
    <w:rsid w:val="007B395A"/>
    <w:rsid w:val="007B3A9B"/>
    <w:rsid w:val="007B4882"/>
    <w:rsid w:val="007B7795"/>
    <w:rsid w:val="007C1E51"/>
    <w:rsid w:val="007C295F"/>
    <w:rsid w:val="007C3AA0"/>
    <w:rsid w:val="007C3DAF"/>
    <w:rsid w:val="007C60D1"/>
    <w:rsid w:val="007C72B8"/>
    <w:rsid w:val="007D6079"/>
    <w:rsid w:val="007E39E4"/>
    <w:rsid w:val="007E41ED"/>
    <w:rsid w:val="007E56A5"/>
    <w:rsid w:val="007E695C"/>
    <w:rsid w:val="007E7ADA"/>
    <w:rsid w:val="007F00A9"/>
    <w:rsid w:val="007F13D4"/>
    <w:rsid w:val="007F15CD"/>
    <w:rsid w:val="007F268E"/>
    <w:rsid w:val="007F26D1"/>
    <w:rsid w:val="007F5683"/>
    <w:rsid w:val="007F5693"/>
    <w:rsid w:val="007F5D55"/>
    <w:rsid w:val="007F6326"/>
    <w:rsid w:val="007F63D6"/>
    <w:rsid w:val="007F7ED8"/>
    <w:rsid w:val="00801164"/>
    <w:rsid w:val="00802398"/>
    <w:rsid w:val="00802738"/>
    <w:rsid w:val="0080309F"/>
    <w:rsid w:val="008051EE"/>
    <w:rsid w:val="00807186"/>
    <w:rsid w:val="00807243"/>
    <w:rsid w:val="00807540"/>
    <w:rsid w:val="00815545"/>
    <w:rsid w:val="00816735"/>
    <w:rsid w:val="00816BEC"/>
    <w:rsid w:val="00817B2C"/>
    <w:rsid w:val="008229E4"/>
    <w:rsid w:val="00823385"/>
    <w:rsid w:val="00825156"/>
    <w:rsid w:val="008268BA"/>
    <w:rsid w:val="0082736D"/>
    <w:rsid w:val="00827EAC"/>
    <w:rsid w:val="008324D8"/>
    <w:rsid w:val="00834842"/>
    <w:rsid w:val="00834A33"/>
    <w:rsid w:val="0084021A"/>
    <w:rsid w:val="00840D41"/>
    <w:rsid w:val="00842606"/>
    <w:rsid w:val="00842D31"/>
    <w:rsid w:val="00843939"/>
    <w:rsid w:val="0084628F"/>
    <w:rsid w:val="00847E3A"/>
    <w:rsid w:val="008503F9"/>
    <w:rsid w:val="008523B3"/>
    <w:rsid w:val="00853AA4"/>
    <w:rsid w:val="00854CE0"/>
    <w:rsid w:val="008554FF"/>
    <w:rsid w:val="00856171"/>
    <w:rsid w:val="00861CD6"/>
    <w:rsid w:val="00863F55"/>
    <w:rsid w:val="00863F83"/>
    <w:rsid w:val="00864C15"/>
    <w:rsid w:val="00867ACC"/>
    <w:rsid w:val="0087020F"/>
    <w:rsid w:val="00870ADA"/>
    <w:rsid w:val="00871A0A"/>
    <w:rsid w:val="0087383E"/>
    <w:rsid w:val="00874FE2"/>
    <w:rsid w:val="008764E2"/>
    <w:rsid w:val="008817A1"/>
    <w:rsid w:val="00883163"/>
    <w:rsid w:val="00885EA7"/>
    <w:rsid w:val="00887211"/>
    <w:rsid w:val="00893B69"/>
    <w:rsid w:val="00894113"/>
    <w:rsid w:val="00894888"/>
    <w:rsid w:val="00895630"/>
    <w:rsid w:val="008A0A5A"/>
    <w:rsid w:val="008A1E02"/>
    <w:rsid w:val="008A334F"/>
    <w:rsid w:val="008A501E"/>
    <w:rsid w:val="008A60A7"/>
    <w:rsid w:val="008B1DDD"/>
    <w:rsid w:val="008B294D"/>
    <w:rsid w:val="008B2E75"/>
    <w:rsid w:val="008B500D"/>
    <w:rsid w:val="008B6408"/>
    <w:rsid w:val="008B716D"/>
    <w:rsid w:val="008B744D"/>
    <w:rsid w:val="008B7459"/>
    <w:rsid w:val="008C28EE"/>
    <w:rsid w:val="008C45A7"/>
    <w:rsid w:val="008C66F9"/>
    <w:rsid w:val="008C6FF4"/>
    <w:rsid w:val="008D2538"/>
    <w:rsid w:val="008D4182"/>
    <w:rsid w:val="008D4410"/>
    <w:rsid w:val="008D611F"/>
    <w:rsid w:val="008D63A4"/>
    <w:rsid w:val="008E1E84"/>
    <w:rsid w:val="008E1F4B"/>
    <w:rsid w:val="008E4564"/>
    <w:rsid w:val="008E61A6"/>
    <w:rsid w:val="008F5076"/>
    <w:rsid w:val="008F790C"/>
    <w:rsid w:val="008F7E17"/>
    <w:rsid w:val="00900563"/>
    <w:rsid w:val="00902626"/>
    <w:rsid w:val="00902B34"/>
    <w:rsid w:val="00903005"/>
    <w:rsid w:val="00910005"/>
    <w:rsid w:val="00910031"/>
    <w:rsid w:val="009104E0"/>
    <w:rsid w:val="00911154"/>
    <w:rsid w:val="009145EA"/>
    <w:rsid w:val="009174B1"/>
    <w:rsid w:val="00917D84"/>
    <w:rsid w:val="00922793"/>
    <w:rsid w:val="009230A6"/>
    <w:rsid w:val="009235D5"/>
    <w:rsid w:val="00925653"/>
    <w:rsid w:val="00926215"/>
    <w:rsid w:val="00927D14"/>
    <w:rsid w:val="00932115"/>
    <w:rsid w:val="00933C6F"/>
    <w:rsid w:val="00940188"/>
    <w:rsid w:val="00940810"/>
    <w:rsid w:val="00940B69"/>
    <w:rsid w:val="00941DBF"/>
    <w:rsid w:val="00941E28"/>
    <w:rsid w:val="00941E62"/>
    <w:rsid w:val="00947ACA"/>
    <w:rsid w:val="00952494"/>
    <w:rsid w:val="00952B8D"/>
    <w:rsid w:val="0095599F"/>
    <w:rsid w:val="009574D7"/>
    <w:rsid w:val="00961218"/>
    <w:rsid w:val="00963ADF"/>
    <w:rsid w:val="00963CA8"/>
    <w:rsid w:val="0096502E"/>
    <w:rsid w:val="00965404"/>
    <w:rsid w:val="00970E9F"/>
    <w:rsid w:val="0097161D"/>
    <w:rsid w:val="00974B59"/>
    <w:rsid w:val="00982785"/>
    <w:rsid w:val="009833D2"/>
    <w:rsid w:val="009847AD"/>
    <w:rsid w:val="00984A0C"/>
    <w:rsid w:val="00985F1B"/>
    <w:rsid w:val="00986B65"/>
    <w:rsid w:val="009900A9"/>
    <w:rsid w:val="009917CE"/>
    <w:rsid w:val="00994DED"/>
    <w:rsid w:val="00997F62"/>
    <w:rsid w:val="009A0C73"/>
    <w:rsid w:val="009A34E9"/>
    <w:rsid w:val="009A3985"/>
    <w:rsid w:val="009A4D59"/>
    <w:rsid w:val="009A6275"/>
    <w:rsid w:val="009B1B52"/>
    <w:rsid w:val="009B4990"/>
    <w:rsid w:val="009B5FB3"/>
    <w:rsid w:val="009B6265"/>
    <w:rsid w:val="009B6686"/>
    <w:rsid w:val="009C0213"/>
    <w:rsid w:val="009C190A"/>
    <w:rsid w:val="009C2DEA"/>
    <w:rsid w:val="009C31DD"/>
    <w:rsid w:val="009C4643"/>
    <w:rsid w:val="009C4A5D"/>
    <w:rsid w:val="009C5E06"/>
    <w:rsid w:val="009C5EA1"/>
    <w:rsid w:val="009D084A"/>
    <w:rsid w:val="009D3DE3"/>
    <w:rsid w:val="009D4B69"/>
    <w:rsid w:val="009D5BA2"/>
    <w:rsid w:val="009D636C"/>
    <w:rsid w:val="009D736B"/>
    <w:rsid w:val="009E1B9A"/>
    <w:rsid w:val="009E4AD2"/>
    <w:rsid w:val="009E56DC"/>
    <w:rsid w:val="009E70D5"/>
    <w:rsid w:val="009F09E3"/>
    <w:rsid w:val="009F5B06"/>
    <w:rsid w:val="009F73A0"/>
    <w:rsid w:val="009F7737"/>
    <w:rsid w:val="00A01602"/>
    <w:rsid w:val="00A0210A"/>
    <w:rsid w:val="00A030F8"/>
    <w:rsid w:val="00A04679"/>
    <w:rsid w:val="00A04A36"/>
    <w:rsid w:val="00A11BF7"/>
    <w:rsid w:val="00A1348C"/>
    <w:rsid w:val="00A140A8"/>
    <w:rsid w:val="00A16830"/>
    <w:rsid w:val="00A16B5B"/>
    <w:rsid w:val="00A175E9"/>
    <w:rsid w:val="00A17E3D"/>
    <w:rsid w:val="00A2266C"/>
    <w:rsid w:val="00A23C15"/>
    <w:rsid w:val="00A33826"/>
    <w:rsid w:val="00A35099"/>
    <w:rsid w:val="00A36C0E"/>
    <w:rsid w:val="00A42681"/>
    <w:rsid w:val="00A436C7"/>
    <w:rsid w:val="00A44FAE"/>
    <w:rsid w:val="00A46E64"/>
    <w:rsid w:val="00A47B64"/>
    <w:rsid w:val="00A50473"/>
    <w:rsid w:val="00A515AC"/>
    <w:rsid w:val="00A53C6B"/>
    <w:rsid w:val="00A60E06"/>
    <w:rsid w:val="00A619B8"/>
    <w:rsid w:val="00A62D20"/>
    <w:rsid w:val="00A6329D"/>
    <w:rsid w:val="00A64647"/>
    <w:rsid w:val="00A66176"/>
    <w:rsid w:val="00A6677D"/>
    <w:rsid w:val="00A674FC"/>
    <w:rsid w:val="00A67A91"/>
    <w:rsid w:val="00A67F77"/>
    <w:rsid w:val="00A71983"/>
    <w:rsid w:val="00A769A5"/>
    <w:rsid w:val="00A805C1"/>
    <w:rsid w:val="00A83145"/>
    <w:rsid w:val="00A854FB"/>
    <w:rsid w:val="00A85850"/>
    <w:rsid w:val="00A94017"/>
    <w:rsid w:val="00A95502"/>
    <w:rsid w:val="00A96965"/>
    <w:rsid w:val="00A96E12"/>
    <w:rsid w:val="00AA07C7"/>
    <w:rsid w:val="00AA2727"/>
    <w:rsid w:val="00AA2DE1"/>
    <w:rsid w:val="00AA3296"/>
    <w:rsid w:val="00AA608A"/>
    <w:rsid w:val="00AA644F"/>
    <w:rsid w:val="00AB0CF2"/>
    <w:rsid w:val="00AB2486"/>
    <w:rsid w:val="00AB63EF"/>
    <w:rsid w:val="00AB7E87"/>
    <w:rsid w:val="00AC1139"/>
    <w:rsid w:val="00AC175A"/>
    <w:rsid w:val="00AC2335"/>
    <w:rsid w:val="00AD018C"/>
    <w:rsid w:val="00AD2610"/>
    <w:rsid w:val="00AD52A3"/>
    <w:rsid w:val="00AD55A3"/>
    <w:rsid w:val="00AD5C23"/>
    <w:rsid w:val="00AD600A"/>
    <w:rsid w:val="00AD7C10"/>
    <w:rsid w:val="00AE24B9"/>
    <w:rsid w:val="00AE2554"/>
    <w:rsid w:val="00AE2F8A"/>
    <w:rsid w:val="00AE6234"/>
    <w:rsid w:val="00AF3293"/>
    <w:rsid w:val="00AF3F47"/>
    <w:rsid w:val="00AF4AF3"/>
    <w:rsid w:val="00AF521A"/>
    <w:rsid w:val="00B00DB4"/>
    <w:rsid w:val="00B01137"/>
    <w:rsid w:val="00B01E6A"/>
    <w:rsid w:val="00B0332A"/>
    <w:rsid w:val="00B06CE4"/>
    <w:rsid w:val="00B07320"/>
    <w:rsid w:val="00B11CD7"/>
    <w:rsid w:val="00B1236F"/>
    <w:rsid w:val="00B126A2"/>
    <w:rsid w:val="00B13076"/>
    <w:rsid w:val="00B14900"/>
    <w:rsid w:val="00B16F72"/>
    <w:rsid w:val="00B171BD"/>
    <w:rsid w:val="00B21737"/>
    <w:rsid w:val="00B22583"/>
    <w:rsid w:val="00B23D4A"/>
    <w:rsid w:val="00B27A30"/>
    <w:rsid w:val="00B30128"/>
    <w:rsid w:val="00B30B2C"/>
    <w:rsid w:val="00B30EE1"/>
    <w:rsid w:val="00B31780"/>
    <w:rsid w:val="00B32F00"/>
    <w:rsid w:val="00B34181"/>
    <w:rsid w:val="00B34200"/>
    <w:rsid w:val="00B35315"/>
    <w:rsid w:val="00B35E07"/>
    <w:rsid w:val="00B36F27"/>
    <w:rsid w:val="00B37800"/>
    <w:rsid w:val="00B37CA4"/>
    <w:rsid w:val="00B40AF9"/>
    <w:rsid w:val="00B42E27"/>
    <w:rsid w:val="00B43A66"/>
    <w:rsid w:val="00B43DDC"/>
    <w:rsid w:val="00B452FC"/>
    <w:rsid w:val="00B455DB"/>
    <w:rsid w:val="00B459B4"/>
    <w:rsid w:val="00B47504"/>
    <w:rsid w:val="00B51211"/>
    <w:rsid w:val="00B52BB3"/>
    <w:rsid w:val="00B533AF"/>
    <w:rsid w:val="00B54560"/>
    <w:rsid w:val="00B54B21"/>
    <w:rsid w:val="00B5582F"/>
    <w:rsid w:val="00B56FA4"/>
    <w:rsid w:val="00B60A55"/>
    <w:rsid w:val="00B60ED3"/>
    <w:rsid w:val="00B678B5"/>
    <w:rsid w:val="00B73081"/>
    <w:rsid w:val="00B761B8"/>
    <w:rsid w:val="00B8502E"/>
    <w:rsid w:val="00B85526"/>
    <w:rsid w:val="00B85BB4"/>
    <w:rsid w:val="00B87C4F"/>
    <w:rsid w:val="00B87FD1"/>
    <w:rsid w:val="00B90D7A"/>
    <w:rsid w:val="00B91AA1"/>
    <w:rsid w:val="00B92C3B"/>
    <w:rsid w:val="00B933E1"/>
    <w:rsid w:val="00B94613"/>
    <w:rsid w:val="00BA0F8D"/>
    <w:rsid w:val="00BA324E"/>
    <w:rsid w:val="00BA4440"/>
    <w:rsid w:val="00BA6B4D"/>
    <w:rsid w:val="00BA7E0D"/>
    <w:rsid w:val="00BB0462"/>
    <w:rsid w:val="00BB6698"/>
    <w:rsid w:val="00BB6BD9"/>
    <w:rsid w:val="00BC0996"/>
    <w:rsid w:val="00BC1507"/>
    <w:rsid w:val="00BC2F8C"/>
    <w:rsid w:val="00BC401F"/>
    <w:rsid w:val="00BC4462"/>
    <w:rsid w:val="00BC72A4"/>
    <w:rsid w:val="00BC7462"/>
    <w:rsid w:val="00BD0B0B"/>
    <w:rsid w:val="00BD0FAB"/>
    <w:rsid w:val="00BD1CE2"/>
    <w:rsid w:val="00BD727A"/>
    <w:rsid w:val="00BD7C9E"/>
    <w:rsid w:val="00BE0B17"/>
    <w:rsid w:val="00BE0B1B"/>
    <w:rsid w:val="00BE2809"/>
    <w:rsid w:val="00BE3DBC"/>
    <w:rsid w:val="00BE6B63"/>
    <w:rsid w:val="00BE6D94"/>
    <w:rsid w:val="00BE6F48"/>
    <w:rsid w:val="00BE7D6B"/>
    <w:rsid w:val="00BF05DE"/>
    <w:rsid w:val="00BF0D4C"/>
    <w:rsid w:val="00BF2B14"/>
    <w:rsid w:val="00BF4A4B"/>
    <w:rsid w:val="00BF5B26"/>
    <w:rsid w:val="00C0051C"/>
    <w:rsid w:val="00C01CAF"/>
    <w:rsid w:val="00C03515"/>
    <w:rsid w:val="00C0387D"/>
    <w:rsid w:val="00C045DB"/>
    <w:rsid w:val="00C07136"/>
    <w:rsid w:val="00C07496"/>
    <w:rsid w:val="00C12290"/>
    <w:rsid w:val="00C13A66"/>
    <w:rsid w:val="00C14341"/>
    <w:rsid w:val="00C20593"/>
    <w:rsid w:val="00C21405"/>
    <w:rsid w:val="00C214FA"/>
    <w:rsid w:val="00C25FBA"/>
    <w:rsid w:val="00C30A4D"/>
    <w:rsid w:val="00C33B30"/>
    <w:rsid w:val="00C37873"/>
    <w:rsid w:val="00C37A3B"/>
    <w:rsid w:val="00C41C50"/>
    <w:rsid w:val="00C41E6F"/>
    <w:rsid w:val="00C41FE3"/>
    <w:rsid w:val="00C42898"/>
    <w:rsid w:val="00C43021"/>
    <w:rsid w:val="00C43455"/>
    <w:rsid w:val="00C44FA9"/>
    <w:rsid w:val="00C45111"/>
    <w:rsid w:val="00C463EC"/>
    <w:rsid w:val="00C474AD"/>
    <w:rsid w:val="00C50775"/>
    <w:rsid w:val="00C5703B"/>
    <w:rsid w:val="00C63BC0"/>
    <w:rsid w:val="00C65D5F"/>
    <w:rsid w:val="00C671C3"/>
    <w:rsid w:val="00C6721A"/>
    <w:rsid w:val="00C67DE6"/>
    <w:rsid w:val="00C731F4"/>
    <w:rsid w:val="00C8287F"/>
    <w:rsid w:val="00C841B0"/>
    <w:rsid w:val="00C84332"/>
    <w:rsid w:val="00C85D72"/>
    <w:rsid w:val="00C8684F"/>
    <w:rsid w:val="00C878DD"/>
    <w:rsid w:val="00C92351"/>
    <w:rsid w:val="00C96525"/>
    <w:rsid w:val="00CA10BE"/>
    <w:rsid w:val="00CA1612"/>
    <w:rsid w:val="00CA28E2"/>
    <w:rsid w:val="00CA2C2D"/>
    <w:rsid w:val="00CA4C88"/>
    <w:rsid w:val="00CA6E2F"/>
    <w:rsid w:val="00CB057A"/>
    <w:rsid w:val="00CB0CF0"/>
    <w:rsid w:val="00CB1B6D"/>
    <w:rsid w:val="00CB4720"/>
    <w:rsid w:val="00CB766B"/>
    <w:rsid w:val="00CC028B"/>
    <w:rsid w:val="00CC0964"/>
    <w:rsid w:val="00CC2C5C"/>
    <w:rsid w:val="00CC3350"/>
    <w:rsid w:val="00CC34EB"/>
    <w:rsid w:val="00CC6005"/>
    <w:rsid w:val="00CD1636"/>
    <w:rsid w:val="00CD45D4"/>
    <w:rsid w:val="00CD67BD"/>
    <w:rsid w:val="00CD7353"/>
    <w:rsid w:val="00CD7BA7"/>
    <w:rsid w:val="00CE16A4"/>
    <w:rsid w:val="00CE2495"/>
    <w:rsid w:val="00CE253F"/>
    <w:rsid w:val="00CE4B8A"/>
    <w:rsid w:val="00CE7151"/>
    <w:rsid w:val="00CE7756"/>
    <w:rsid w:val="00CF3841"/>
    <w:rsid w:val="00CF408E"/>
    <w:rsid w:val="00CF4782"/>
    <w:rsid w:val="00CF7F38"/>
    <w:rsid w:val="00D02967"/>
    <w:rsid w:val="00D06E8D"/>
    <w:rsid w:val="00D10618"/>
    <w:rsid w:val="00D12094"/>
    <w:rsid w:val="00D13F1F"/>
    <w:rsid w:val="00D1436A"/>
    <w:rsid w:val="00D157CD"/>
    <w:rsid w:val="00D2246E"/>
    <w:rsid w:val="00D24048"/>
    <w:rsid w:val="00D24376"/>
    <w:rsid w:val="00D26D8A"/>
    <w:rsid w:val="00D27D58"/>
    <w:rsid w:val="00D30A9B"/>
    <w:rsid w:val="00D3489D"/>
    <w:rsid w:val="00D36965"/>
    <w:rsid w:val="00D4180C"/>
    <w:rsid w:val="00D4241D"/>
    <w:rsid w:val="00D5098E"/>
    <w:rsid w:val="00D51D8F"/>
    <w:rsid w:val="00D51EFB"/>
    <w:rsid w:val="00D52C62"/>
    <w:rsid w:val="00D52FBA"/>
    <w:rsid w:val="00D54445"/>
    <w:rsid w:val="00D569C0"/>
    <w:rsid w:val="00D644B8"/>
    <w:rsid w:val="00D714F9"/>
    <w:rsid w:val="00D71F1A"/>
    <w:rsid w:val="00D721DA"/>
    <w:rsid w:val="00D81D49"/>
    <w:rsid w:val="00D86E8E"/>
    <w:rsid w:val="00D90ED0"/>
    <w:rsid w:val="00D94449"/>
    <w:rsid w:val="00D947DE"/>
    <w:rsid w:val="00DA0BC0"/>
    <w:rsid w:val="00DA16B5"/>
    <w:rsid w:val="00DA565F"/>
    <w:rsid w:val="00DB0D4E"/>
    <w:rsid w:val="00DB2E7A"/>
    <w:rsid w:val="00DB5713"/>
    <w:rsid w:val="00DB7AFA"/>
    <w:rsid w:val="00DC12EB"/>
    <w:rsid w:val="00DC29FB"/>
    <w:rsid w:val="00DC2C88"/>
    <w:rsid w:val="00DC5CE4"/>
    <w:rsid w:val="00DC66DA"/>
    <w:rsid w:val="00DC67EC"/>
    <w:rsid w:val="00DD3C39"/>
    <w:rsid w:val="00DD3D75"/>
    <w:rsid w:val="00DD5460"/>
    <w:rsid w:val="00DD60E9"/>
    <w:rsid w:val="00DD6118"/>
    <w:rsid w:val="00DD655A"/>
    <w:rsid w:val="00DE3EAE"/>
    <w:rsid w:val="00DE5477"/>
    <w:rsid w:val="00DE6629"/>
    <w:rsid w:val="00DF1CB3"/>
    <w:rsid w:val="00DF303E"/>
    <w:rsid w:val="00DF4F68"/>
    <w:rsid w:val="00DF6B15"/>
    <w:rsid w:val="00DF7937"/>
    <w:rsid w:val="00DF7B0B"/>
    <w:rsid w:val="00DF7BE7"/>
    <w:rsid w:val="00E002DA"/>
    <w:rsid w:val="00E018B4"/>
    <w:rsid w:val="00E02F75"/>
    <w:rsid w:val="00E0392B"/>
    <w:rsid w:val="00E04620"/>
    <w:rsid w:val="00E0467D"/>
    <w:rsid w:val="00E04EBE"/>
    <w:rsid w:val="00E05E59"/>
    <w:rsid w:val="00E113DE"/>
    <w:rsid w:val="00E13AD0"/>
    <w:rsid w:val="00E15D5F"/>
    <w:rsid w:val="00E169EB"/>
    <w:rsid w:val="00E171A5"/>
    <w:rsid w:val="00E20A18"/>
    <w:rsid w:val="00E236C8"/>
    <w:rsid w:val="00E241FC"/>
    <w:rsid w:val="00E25954"/>
    <w:rsid w:val="00E31854"/>
    <w:rsid w:val="00E339C6"/>
    <w:rsid w:val="00E37ABC"/>
    <w:rsid w:val="00E402DB"/>
    <w:rsid w:val="00E41684"/>
    <w:rsid w:val="00E42E11"/>
    <w:rsid w:val="00E432F5"/>
    <w:rsid w:val="00E434EA"/>
    <w:rsid w:val="00E435AC"/>
    <w:rsid w:val="00E44ACA"/>
    <w:rsid w:val="00E466ED"/>
    <w:rsid w:val="00E46AF3"/>
    <w:rsid w:val="00E478A4"/>
    <w:rsid w:val="00E509EB"/>
    <w:rsid w:val="00E50C60"/>
    <w:rsid w:val="00E51944"/>
    <w:rsid w:val="00E52338"/>
    <w:rsid w:val="00E60CEB"/>
    <w:rsid w:val="00E60DC1"/>
    <w:rsid w:val="00E618BE"/>
    <w:rsid w:val="00E61B92"/>
    <w:rsid w:val="00E627BC"/>
    <w:rsid w:val="00E62F78"/>
    <w:rsid w:val="00E709F1"/>
    <w:rsid w:val="00E768BD"/>
    <w:rsid w:val="00E77D42"/>
    <w:rsid w:val="00E824B6"/>
    <w:rsid w:val="00E82BC6"/>
    <w:rsid w:val="00E848A3"/>
    <w:rsid w:val="00E84F32"/>
    <w:rsid w:val="00E85272"/>
    <w:rsid w:val="00E8605D"/>
    <w:rsid w:val="00E87235"/>
    <w:rsid w:val="00E87F01"/>
    <w:rsid w:val="00E90CF6"/>
    <w:rsid w:val="00E90D20"/>
    <w:rsid w:val="00E90D4D"/>
    <w:rsid w:val="00E95640"/>
    <w:rsid w:val="00E9695C"/>
    <w:rsid w:val="00EA25EE"/>
    <w:rsid w:val="00EA308A"/>
    <w:rsid w:val="00EA3E21"/>
    <w:rsid w:val="00EA4C11"/>
    <w:rsid w:val="00EA6519"/>
    <w:rsid w:val="00EA6A1D"/>
    <w:rsid w:val="00EB0D2D"/>
    <w:rsid w:val="00EB2EAC"/>
    <w:rsid w:val="00EB30A7"/>
    <w:rsid w:val="00EB39E8"/>
    <w:rsid w:val="00EB4AE5"/>
    <w:rsid w:val="00EB4CF3"/>
    <w:rsid w:val="00EB5A0A"/>
    <w:rsid w:val="00EC10A2"/>
    <w:rsid w:val="00EC26B9"/>
    <w:rsid w:val="00EC4193"/>
    <w:rsid w:val="00EC4399"/>
    <w:rsid w:val="00EC446E"/>
    <w:rsid w:val="00ED62AD"/>
    <w:rsid w:val="00ED64E3"/>
    <w:rsid w:val="00ED7EC9"/>
    <w:rsid w:val="00EE2948"/>
    <w:rsid w:val="00EE7D60"/>
    <w:rsid w:val="00EF0F3B"/>
    <w:rsid w:val="00EF1982"/>
    <w:rsid w:val="00EF2947"/>
    <w:rsid w:val="00EF3C1D"/>
    <w:rsid w:val="00EF4D81"/>
    <w:rsid w:val="00EF4D91"/>
    <w:rsid w:val="00EF5873"/>
    <w:rsid w:val="00EF5CAB"/>
    <w:rsid w:val="00F0122C"/>
    <w:rsid w:val="00F0239A"/>
    <w:rsid w:val="00F0373F"/>
    <w:rsid w:val="00F0623D"/>
    <w:rsid w:val="00F063BA"/>
    <w:rsid w:val="00F07910"/>
    <w:rsid w:val="00F123EF"/>
    <w:rsid w:val="00F14E29"/>
    <w:rsid w:val="00F259E6"/>
    <w:rsid w:val="00F33771"/>
    <w:rsid w:val="00F358E3"/>
    <w:rsid w:val="00F35A98"/>
    <w:rsid w:val="00F36058"/>
    <w:rsid w:val="00F403C1"/>
    <w:rsid w:val="00F40CAD"/>
    <w:rsid w:val="00F425ED"/>
    <w:rsid w:val="00F42802"/>
    <w:rsid w:val="00F437D1"/>
    <w:rsid w:val="00F43AA1"/>
    <w:rsid w:val="00F46AD2"/>
    <w:rsid w:val="00F476DD"/>
    <w:rsid w:val="00F51772"/>
    <w:rsid w:val="00F554D7"/>
    <w:rsid w:val="00F55DE4"/>
    <w:rsid w:val="00F56D88"/>
    <w:rsid w:val="00F612C5"/>
    <w:rsid w:val="00F6161D"/>
    <w:rsid w:val="00F6332B"/>
    <w:rsid w:val="00F6511F"/>
    <w:rsid w:val="00F65B16"/>
    <w:rsid w:val="00F662CF"/>
    <w:rsid w:val="00F77E1E"/>
    <w:rsid w:val="00F81291"/>
    <w:rsid w:val="00F828AF"/>
    <w:rsid w:val="00F90C2F"/>
    <w:rsid w:val="00F91834"/>
    <w:rsid w:val="00F920DF"/>
    <w:rsid w:val="00F9241E"/>
    <w:rsid w:val="00F93E9D"/>
    <w:rsid w:val="00F9524D"/>
    <w:rsid w:val="00F95663"/>
    <w:rsid w:val="00F96C63"/>
    <w:rsid w:val="00F97734"/>
    <w:rsid w:val="00F97D5B"/>
    <w:rsid w:val="00FA0D2A"/>
    <w:rsid w:val="00FA409E"/>
    <w:rsid w:val="00FB0268"/>
    <w:rsid w:val="00FB0974"/>
    <w:rsid w:val="00FB1E80"/>
    <w:rsid w:val="00FB3F4D"/>
    <w:rsid w:val="00FB4037"/>
    <w:rsid w:val="00FB5A56"/>
    <w:rsid w:val="00FB5E21"/>
    <w:rsid w:val="00FC0A65"/>
    <w:rsid w:val="00FC121D"/>
    <w:rsid w:val="00FC245C"/>
    <w:rsid w:val="00FC453B"/>
    <w:rsid w:val="00FC6970"/>
    <w:rsid w:val="00FC749B"/>
    <w:rsid w:val="00FD562C"/>
    <w:rsid w:val="00FD6716"/>
    <w:rsid w:val="00FD6EFC"/>
    <w:rsid w:val="00FE0E01"/>
    <w:rsid w:val="00FE18A5"/>
    <w:rsid w:val="00FE1D63"/>
    <w:rsid w:val="00FE274C"/>
    <w:rsid w:val="00FE321C"/>
    <w:rsid w:val="00FE677E"/>
    <w:rsid w:val="00FF07E8"/>
    <w:rsid w:val="00FF0881"/>
    <w:rsid w:val="00FF2034"/>
    <w:rsid w:val="00FF6329"/>
    <w:rsid w:val="00FF6B7D"/>
    <w:rsid w:val="00FF7471"/>
    <w:rsid w:val="00FF7532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2591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64473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BA0F8D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paragraph" w:styleId="33">
    <w:name w:val="heading 3"/>
    <w:aliases w:val="Heading 3 Char"/>
    <w:basedOn w:val="a1"/>
    <w:next w:val="a1"/>
    <w:link w:val="34"/>
    <w:qFormat/>
    <w:rsid w:val="00AF3293"/>
    <w:pPr>
      <w:keepNext/>
      <w:ind w:firstLine="5103"/>
      <w:outlineLvl w:val="2"/>
    </w:pPr>
    <w:rPr>
      <w:sz w:val="28"/>
      <w:szCs w:val="20"/>
    </w:rPr>
  </w:style>
  <w:style w:type="paragraph" w:styleId="41">
    <w:name w:val="heading 4"/>
    <w:basedOn w:val="a1"/>
    <w:next w:val="a1"/>
    <w:link w:val="42"/>
    <w:qFormat/>
    <w:rsid w:val="0028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AF3293"/>
    <w:pPr>
      <w:keepNext/>
      <w:spacing w:line="360" w:lineRule="auto"/>
      <w:ind w:firstLine="6237"/>
      <w:outlineLvl w:val="4"/>
    </w:pPr>
    <w:rPr>
      <w:szCs w:val="20"/>
    </w:rPr>
  </w:style>
  <w:style w:type="paragraph" w:styleId="6">
    <w:name w:val="heading 6"/>
    <w:basedOn w:val="a1"/>
    <w:next w:val="a1"/>
    <w:link w:val="60"/>
    <w:qFormat/>
    <w:rsid w:val="000D67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F3293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1"/>
    <w:next w:val="a1"/>
    <w:link w:val="80"/>
    <w:qFormat/>
    <w:rsid w:val="00AF3293"/>
    <w:pPr>
      <w:keepNext/>
      <w:ind w:firstLine="709"/>
      <w:jc w:val="both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rsid w:val="00AF3293"/>
    <w:pPr>
      <w:keepNext/>
      <w:ind w:firstLine="4536"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F15CD"/>
    <w:rPr>
      <w:rFonts w:ascii="Cambria" w:hAnsi="Cambria"/>
      <w:b/>
      <w:bCs/>
      <w:spacing w:val="-20"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BA0F8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7F15CD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7F15CD"/>
    <w:rPr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F15CD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F15CD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F15CD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F15CD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F15CD"/>
    <w:rPr>
      <w:sz w:val="24"/>
      <w:lang w:val="ru-RU" w:eastAsia="ru-RU" w:bidi="ar-SA"/>
    </w:rPr>
  </w:style>
  <w:style w:type="paragraph" w:customStyle="1" w:styleId="ConsPlusNonformat">
    <w:name w:val="ConsPlusNonformat"/>
    <w:rsid w:val="00442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26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1"/>
    <w:link w:val="a6"/>
    <w:semiHidden/>
    <w:rsid w:val="005B0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7F15CD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header"/>
    <w:basedOn w:val="a1"/>
    <w:link w:val="a8"/>
    <w:rsid w:val="00AF4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3A4A30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AF4AF3"/>
  </w:style>
  <w:style w:type="paragraph" w:styleId="35">
    <w:name w:val="Body Text Indent 3"/>
    <w:basedOn w:val="a1"/>
    <w:link w:val="36"/>
    <w:rsid w:val="005173D3"/>
    <w:pPr>
      <w:ind w:firstLine="709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2"/>
    <w:link w:val="35"/>
    <w:semiHidden/>
    <w:rsid w:val="007F15CD"/>
    <w:rPr>
      <w:sz w:val="28"/>
      <w:lang w:val="ru-RU" w:eastAsia="ru-RU" w:bidi="ar-SA"/>
    </w:rPr>
  </w:style>
  <w:style w:type="paragraph" w:styleId="aa">
    <w:name w:val="footer"/>
    <w:basedOn w:val="a1"/>
    <w:rsid w:val="000E5D48"/>
    <w:pPr>
      <w:tabs>
        <w:tab w:val="center" w:pos="4677"/>
        <w:tab w:val="right" w:pos="9355"/>
      </w:tabs>
    </w:pPr>
  </w:style>
  <w:style w:type="paragraph" w:styleId="23">
    <w:name w:val="Body Text 2"/>
    <w:basedOn w:val="a1"/>
    <w:link w:val="24"/>
    <w:rsid w:val="00C63BC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locked/>
    <w:rsid w:val="007F15C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6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61B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caption"/>
    <w:basedOn w:val="a1"/>
    <w:qFormat/>
    <w:rsid w:val="00515DA3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515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1"/>
    <w:qFormat/>
    <w:rsid w:val="00515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Body Text Indent 2"/>
    <w:aliases w:val="Body Text Indent 2 Char Знак Знак,Основной текст с отступом 21,Body Text Indent 2 Char Знак Знак1,Body Text Indent 2 Char Знак Знак Знак Знак Знак Знак Знак Зн,Body Text Indent 2 Char Знак,Body Text Indent 2 Char"/>
    <w:basedOn w:val="a1"/>
    <w:link w:val="26"/>
    <w:rsid w:val="00F9524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Body Text Indent 2 Char Знак Знак Знак,Основной текст с отступом 21 Знак,Body Text Indent 2 Char Знак Знак1 Знак,Body Text Indent 2 Char Знак Знак Знак Знак Знак Знак Знак Зн Знак,Body Text Indent 2 Char Знак Знак2"/>
    <w:basedOn w:val="a2"/>
    <w:link w:val="25"/>
    <w:semiHidden/>
    <w:rsid w:val="002D58F3"/>
    <w:rPr>
      <w:sz w:val="24"/>
      <w:szCs w:val="24"/>
      <w:lang w:val="ru-RU" w:eastAsia="ru-RU" w:bidi="ar-SA"/>
    </w:rPr>
  </w:style>
  <w:style w:type="paragraph" w:styleId="ad">
    <w:name w:val="endnote text"/>
    <w:basedOn w:val="a1"/>
    <w:link w:val="ae"/>
    <w:rsid w:val="006470B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2"/>
    <w:link w:val="ad"/>
    <w:locked/>
    <w:rsid w:val="006470B3"/>
    <w:rPr>
      <w:lang w:val="ru-RU" w:eastAsia="ru-RU" w:bidi="ar-SA"/>
    </w:rPr>
  </w:style>
  <w:style w:type="character" w:styleId="af">
    <w:name w:val="endnote reference"/>
    <w:basedOn w:val="a2"/>
    <w:rsid w:val="006470B3"/>
    <w:rPr>
      <w:vertAlign w:val="superscript"/>
    </w:rPr>
  </w:style>
  <w:style w:type="paragraph" w:customStyle="1" w:styleId="Noparagraphstyle">
    <w:name w:val="[No paragraph style]"/>
    <w:rsid w:val="001B709D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FontStyle11">
    <w:name w:val="Font Style11"/>
    <w:basedOn w:val="a2"/>
    <w:rsid w:val="001B709D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3"/>
    <w:rsid w:val="0094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1"/>
    <w:rsid w:val="00FE677E"/>
    <w:pPr>
      <w:spacing w:before="100" w:beforeAutospacing="1" w:after="100" w:afterAutospacing="1"/>
    </w:pPr>
  </w:style>
  <w:style w:type="paragraph" w:styleId="af2">
    <w:name w:val="Body Text"/>
    <w:aliases w:val="Основной текст2,Знак Знак,Знак Знак2,Основной текст1,Знак Знак1 Знак,Знак"/>
    <w:basedOn w:val="a1"/>
    <w:link w:val="af3"/>
    <w:rsid w:val="000D67EA"/>
    <w:pPr>
      <w:spacing w:after="120"/>
    </w:pPr>
  </w:style>
  <w:style w:type="character" w:customStyle="1" w:styleId="af3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f2"/>
    <w:rsid w:val="007F15CD"/>
    <w:rPr>
      <w:sz w:val="24"/>
      <w:szCs w:val="24"/>
      <w:lang w:val="ru-RU" w:eastAsia="ru-RU" w:bidi="ar-SA"/>
    </w:rPr>
  </w:style>
  <w:style w:type="paragraph" w:styleId="af4">
    <w:name w:val="Body Text Indent"/>
    <w:aliases w:val="Body Text 2 Char"/>
    <w:basedOn w:val="a1"/>
    <w:link w:val="af5"/>
    <w:rsid w:val="000D67EA"/>
    <w:pPr>
      <w:spacing w:after="120"/>
      <w:ind w:left="283"/>
    </w:pPr>
  </w:style>
  <w:style w:type="character" w:customStyle="1" w:styleId="af5">
    <w:name w:val="Основной текст с отступом Знак"/>
    <w:aliases w:val="Body Text 2 Char Знак"/>
    <w:basedOn w:val="a2"/>
    <w:link w:val="af4"/>
    <w:rsid w:val="007F15CD"/>
    <w:rPr>
      <w:sz w:val="24"/>
      <w:szCs w:val="24"/>
      <w:lang w:val="ru-RU" w:eastAsia="ru-RU" w:bidi="ar-SA"/>
    </w:rPr>
  </w:style>
  <w:style w:type="character" w:styleId="af6">
    <w:name w:val="Hyperlink"/>
    <w:basedOn w:val="a2"/>
    <w:rsid w:val="000D67EA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0D67EA"/>
    <w:pPr>
      <w:keepNext/>
      <w:autoSpaceDE w:val="0"/>
      <w:autoSpaceDN w:val="0"/>
      <w:jc w:val="both"/>
    </w:pPr>
    <w:rPr>
      <w:szCs w:val="20"/>
    </w:rPr>
  </w:style>
  <w:style w:type="character" w:customStyle="1" w:styleId="af7">
    <w:name w:val="Текст Знак"/>
    <w:basedOn w:val="a2"/>
    <w:link w:val="af8"/>
    <w:semiHidden/>
    <w:rsid w:val="000D67EA"/>
    <w:rPr>
      <w:rFonts w:ascii="Calibri" w:hAnsi="Calibri"/>
      <w:sz w:val="22"/>
      <w:szCs w:val="22"/>
      <w:lang w:val="ru-RU" w:eastAsia="ru-RU" w:bidi="ar-SA"/>
    </w:rPr>
  </w:style>
  <w:style w:type="paragraph" w:styleId="af8">
    <w:name w:val="Plain Text"/>
    <w:basedOn w:val="a1"/>
    <w:link w:val="af7"/>
    <w:semiHidden/>
    <w:rsid w:val="000D67EA"/>
    <w:pPr>
      <w:ind w:firstLine="720"/>
      <w:jc w:val="both"/>
    </w:pPr>
    <w:rPr>
      <w:rFonts w:ascii="Calibri" w:hAnsi="Calibri"/>
      <w:sz w:val="22"/>
      <w:szCs w:val="22"/>
    </w:rPr>
  </w:style>
  <w:style w:type="paragraph" w:customStyle="1" w:styleId="af9">
    <w:name w:val="Базовый"/>
    <w:rsid w:val="000D67E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ConsNonformat">
    <w:name w:val="ConsNonformat"/>
    <w:rsid w:val="002D58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1"/>
    <w:next w:val="a1"/>
    <w:rsid w:val="002D58F3"/>
    <w:pPr>
      <w:keepNext/>
      <w:spacing w:before="360" w:after="120"/>
      <w:jc w:val="center"/>
    </w:pPr>
    <w:rPr>
      <w:b/>
      <w:szCs w:val="20"/>
      <w:lang w:val="en-US"/>
    </w:rPr>
  </w:style>
  <w:style w:type="paragraph" w:customStyle="1" w:styleId="11">
    <w:name w:val="Абзац списка1"/>
    <w:basedOn w:val="a1"/>
    <w:rsid w:val="002D58F3"/>
    <w:pPr>
      <w:ind w:left="720"/>
    </w:pPr>
  </w:style>
  <w:style w:type="paragraph" w:customStyle="1" w:styleId="12">
    <w:name w:val="Основной текст с отступом1"/>
    <w:basedOn w:val="a1"/>
    <w:rsid w:val="002D58F3"/>
    <w:pPr>
      <w:ind w:firstLine="709"/>
      <w:jc w:val="both"/>
    </w:pPr>
    <w:rPr>
      <w:rFonts w:ascii="Calibri" w:hAnsi="Calibri"/>
      <w:szCs w:val="22"/>
    </w:rPr>
  </w:style>
  <w:style w:type="paragraph" w:customStyle="1" w:styleId="BodyTextIndent">
    <w:name w:val="Body Text Indent Знак"/>
    <w:basedOn w:val="a1"/>
    <w:link w:val="BodyTextIndent0"/>
    <w:rsid w:val="002D58F3"/>
    <w:pPr>
      <w:ind w:firstLine="709"/>
      <w:jc w:val="both"/>
    </w:pPr>
    <w:rPr>
      <w:rFonts w:ascii="Calibri" w:hAnsi="Calibri"/>
      <w:szCs w:val="22"/>
    </w:rPr>
  </w:style>
  <w:style w:type="character" w:customStyle="1" w:styleId="BodyTextIndent0">
    <w:name w:val="Body Text Indent Знак Знак"/>
    <w:basedOn w:val="a2"/>
    <w:link w:val="BodyTextIndent"/>
    <w:rsid w:val="00AF3293"/>
    <w:rPr>
      <w:rFonts w:ascii="Calibri" w:hAnsi="Calibri"/>
      <w:sz w:val="24"/>
      <w:szCs w:val="22"/>
      <w:lang w:val="ru-RU" w:eastAsia="ru-RU" w:bidi="ar-SA"/>
    </w:rPr>
  </w:style>
  <w:style w:type="paragraph" w:customStyle="1" w:styleId="style19">
    <w:name w:val="style19"/>
    <w:basedOn w:val="a1"/>
    <w:rsid w:val="00664473"/>
    <w:pPr>
      <w:spacing w:before="100" w:beforeAutospacing="1" w:after="100" w:afterAutospacing="1"/>
    </w:pPr>
  </w:style>
  <w:style w:type="paragraph" w:styleId="afa">
    <w:name w:val="Title"/>
    <w:basedOn w:val="a1"/>
    <w:link w:val="afb"/>
    <w:qFormat/>
    <w:rsid w:val="00664473"/>
    <w:pPr>
      <w:jc w:val="center"/>
    </w:pPr>
    <w:rPr>
      <w:sz w:val="28"/>
    </w:rPr>
  </w:style>
  <w:style w:type="character" w:customStyle="1" w:styleId="afb">
    <w:name w:val="Название Знак"/>
    <w:link w:val="afa"/>
    <w:rsid w:val="007A7E99"/>
    <w:rPr>
      <w:sz w:val="28"/>
      <w:szCs w:val="24"/>
      <w:lang w:val="ru-RU" w:eastAsia="ru-RU" w:bidi="ar-SA"/>
    </w:rPr>
  </w:style>
  <w:style w:type="paragraph" w:styleId="37">
    <w:name w:val="Body Text 3"/>
    <w:basedOn w:val="a1"/>
    <w:rsid w:val="00287272"/>
    <w:pPr>
      <w:spacing w:after="120"/>
    </w:pPr>
    <w:rPr>
      <w:sz w:val="16"/>
      <w:szCs w:val="16"/>
    </w:rPr>
  </w:style>
  <w:style w:type="paragraph" w:customStyle="1" w:styleId="Style5">
    <w:name w:val="Style5"/>
    <w:basedOn w:val="a1"/>
    <w:rsid w:val="00E2595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E25954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1"/>
    <w:rsid w:val="00E25954"/>
    <w:pPr>
      <w:widowControl w:val="0"/>
      <w:autoSpaceDE w:val="0"/>
      <w:autoSpaceDN w:val="0"/>
      <w:adjustRightInd w:val="0"/>
      <w:spacing w:line="331" w:lineRule="exact"/>
      <w:ind w:firstLine="706"/>
    </w:pPr>
  </w:style>
  <w:style w:type="paragraph" w:customStyle="1" w:styleId="Style8">
    <w:name w:val="Style8"/>
    <w:basedOn w:val="a1"/>
    <w:rsid w:val="00E25954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9">
    <w:name w:val="Style9"/>
    <w:basedOn w:val="a1"/>
    <w:rsid w:val="00E25954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4">
    <w:name w:val="Font Style14"/>
    <w:basedOn w:val="a2"/>
    <w:rsid w:val="00E259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rsid w:val="00E25954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rsid w:val="00E259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0D4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1C6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сноски Знак"/>
    <w:basedOn w:val="a2"/>
    <w:link w:val="afd"/>
    <w:semiHidden/>
    <w:rsid w:val="00525565"/>
    <w:rPr>
      <w:sz w:val="24"/>
      <w:szCs w:val="24"/>
      <w:lang w:val="ru-RU" w:eastAsia="ru-RU" w:bidi="ar-SA"/>
    </w:rPr>
  </w:style>
  <w:style w:type="paragraph" w:styleId="afd">
    <w:name w:val="footnote text"/>
    <w:basedOn w:val="a1"/>
    <w:link w:val="afc"/>
    <w:semiHidden/>
    <w:rsid w:val="007F15CD"/>
  </w:style>
  <w:style w:type="paragraph" w:styleId="afe">
    <w:name w:val="No Spacing"/>
    <w:qFormat/>
    <w:rsid w:val="00493F84"/>
    <w:rPr>
      <w:sz w:val="24"/>
      <w:szCs w:val="24"/>
    </w:rPr>
  </w:style>
  <w:style w:type="character" w:customStyle="1" w:styleId="style50">
    <w:name w:val="style5"/>
    <w:basedOn w:val="a2"/>
    <w:rsid w:val="00493F84"/>
  </w:style>
  <w:style w:type="paragraph" w:customStyle="1" w:styleId="14">
    <w:name w:val="Абзац списка1"/>
    <w:basedOn w:val="a1"/>
    <w:rsid w:val="00AF3293"/>
    <w:pPr>
      <w:ind w:left="720"/>
    </w:pPr>
  </w:style>
  <w:style w:type="paragraph" w:customStyle="1" w:styleId="p4">
    <w:name w:val="p4"/>
    <w:basedOn w:val="a1"/>
    <w:rsid w:val="001E6EAE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msonormalcxspmiddle">
    <w:name w:val="msonormalcxspmiddle"/>
    <w:basedOn w:val="a1"/>
    <w:rsid w:val="001E6EAE"/>
    <w:pPr>
      <w:spacing w:before="100" w:beforeAutospacing="1" w:after="100" w:afterAutospacing="1"/>
    </w:pPr>
  </w:style>
  <w:style w:type="paragraph" w:customStyle="1" w:styleId="p10">
    <w:name w:val="p10"/>
    <w:basedOn w:val="a1"/>
    <w:rsid w:val="00E37ABC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1"/>
    <w:rsid w:val="00E37ABC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1"/>
    <w:rsid w:val="00E37AB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p3">
    <w:name w:val="p3"/>
    <w:basedOn w:val="a1"/>
    <w:rsid w:val="007F568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character" w:styleId="aff">
    <w:name w:val="Strong"/>
    <w:basedOn w:val="a2"/>
    <w:qFormat/>
    <w:rsid w:val="007F5D55"/>
    <w:rPr>
      <w:b/>
      <w:bCs/>
    </w:rPr>
  </w:style>
  <w:style w:type="paragraph" w:customStyle="1" w:styleId="aff0">
    <w:name w:val="Подраздел"/>
    <w:rsid w:val="002A2245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f1">
    <w:name w:val="Стиль"/>
    <w:rsid w:val="002A22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Не вступил в силу"/>
    <w:basedOn w:val="a2"/>
    <w:rsid w:val="002A2245"/>
    <w:rPr>
      <w:rFonts w:ascii="Times New Roman" w:hAnsi="Times New Roman" w:cs="Times New Roman"/>
      <w:color w:val="008080"/>
      <w:sz w:val="20"/>
      <w:szCs w:val="20"/>
    </w:rPr>
  </w:style>
  <w:style w:type="character" w:customStyle="1" w:styleId="val">
    <w:name w:val="val"/>
    <w:basedOn w:val="a2"/>
    <w:rsid w:val="001919C4"/>
  </w:style>
  <w:style w:type="character" w:customStyle="1" w:styleId="BodyTextIndent2Char1">
    <w:name w:val="Body Text Indent 2 Char Знак Знак Знак1"/>
    <w:aliases w:val="Body Text Indent 2 Char Знак Знак Знак Знак,Основной текст с отступом 21 Знак1,Body Text Indent 2 Char Знак Знак1 Знак1,Body Text Indent 2 Char Знак Знак3,Body Text Indent 2 Char Знак Знак4"/>
    <w:basedOn w:val="a2"/>
    <w:semiHidden/>
    <w:rsid w:val="00206120"/>
    <w:rPr>
      <w:bCs/>
      <w:sz w:val="28"/>
      <w:lang w:val="ru-RU" w:eastAsia="ru-RU" w:bidi="ar-SA"/>
    </w:rPr>
  </w:style>
  <w:style w:type="paragraph" w:styleId="aff3">
    <w:name w:val="Subtitle"/>
    <w:basedOn w:val="a1"/>
    <w:link w:val="aff4"/>
    <w:qFormat/>
    <w:rsid w:val="007F15CD"/>
    <w:pPr>
      <w:jc w:val="center"/>
    </w:pPr>
    <w:rPr>
      <w:sz w:val="28"/>
      <w:szCs w:val="20"/>
    </w:rPr>
  </w:style>
  <w:style w:type="character" w:customStyle="1" w:styleId="aff4">
    <w:name w:val="Подзаголовок Знак"/>
    <w:basedOn w:val="a2"/>
    <w:link w:val="aff3"/>
    <w:rsid w:val="007F15CD"/>
    <w:rPr>
      <w:sz w:val="28"/>
      <w:lang w:val="ru-RU" w:eastAsia="ru-RU" w:bidi="ar-SA"/>
    </w:rPr>
  </w:style>
  <w:style w:type="character" w:customStyle="1" w:styleId="38">
    <w:name w:val="заголовок 3 Знак Знак Знак"/>
    <w:basedOn w:val="a2"/>
    <w:link w:val="39"/>
    <w:rsid w:val="007F15CD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9">
    <w:name w:val="заголовок 3 Знак Знак"/>
    <w:basedOn w:val="a1"/>
    <w:next w:val="a1"/>
    <w:link w:val="38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27">
    <w:name w:val="Знак Знак27"/>
    <w:basedOn w:val="a2"/>
    <w:rsid w:val="007F15CD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F15CD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F15CD"/>
    <w:rPr>
      <w:rFonts w:ascii="Calibri" w:hAnsi="Calibri"/>
      <w:sz w:val="22"/>
      <w:szCs w:val="22"/>
    </w:rPr>
  </w:style>
  <w:style w:type="character" w:customStyle="1" w:styleId="18">
    <w:name w:val="Знак Знак18"/>
    <w:basedOn w:val="a2"/>
    <w:locked/>
    <w:rsid w:val="007F15CD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F15CD"/>
    <w:rPr>
      <w:sz w:val="28"/>
      <w:szCs w:val="28"/>
      <w:lang w:bidi="ar-SA"/>
    </w:rPr>
  </w:style>
  <w:style w:type="paragraph" w:customStyle="1" w:styleId="aff5">
    <w:name w:val="Знак Знак Знак Знак"/>
    <w:basedOn w:val="a1"/>
    <w:rsid w:val="007F1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mphasis"/>
    <w:basedOn w:val="a2"/>
    <w:qFormat/>
    <w:rsid w:val="007F15CD"/>
    <w:rPr>
      <w:i/>
      <w:iCs/>
    </w:rPr>
  </w:style>
  <w:style w:type="character" w:customStyle="1" w:styleId="15">
    <w:name w:val="Знак Знак15"/>
    <w:basedOn w:val="a2"/>
    <w:rsid w:val="007F15CD"/>
    <w:rPr>
      <w:rFonts w:ascii="Calibri" w:hAnsi="Calibri"/>
      <w:b/>
      <w:sz w:val="24"/>
      <w:szCs w:val="22"/>
    </w:rPr>
  </w:style>
  <w:style w:type="character" w:customStyle="1" w:styleId="16">
    <w:name w:val="Название Знак1"/>
    <w:basedOn w:val="a2"/>
    <w:rsid w:val="007F15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7">
    <w:name w:val="Обычный.Нормальный абзац"/>
    <w:rsid w:val="007F15CD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130">
    <w:name w:val="Знак Знак13"/>
    <w:basedOn w:val="a2"/>
    <w:rsid w:val="007F15CD"/>
  </w:style>
  <w:style w:type="character" w:customStyle="1" w:styleId="120">
    <w:name w:val="Знак Знак12"/>
    <w:basedOn w:val="a2"/>
    <w:rsid w:val="007F15CD"/>
    <w:rPr>
      <w:rFonts w:ascii="Calibri" w:hAnsi="Calibri"/>
      <w:sz w:val="16"/>
      <w:szCs w:val="16"/>
    </w:rPr>
  </w:style>
  <w:style w:type="paragraph" w:styleId="aff8">
    <w:name w:val="Document Map"/>
    <w:basedOn w:val="a1"/>
    <w:rsid w:val="007F15CD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a2"/>
    <w:rsid w:val="007F15CD"/>
    <w:rPr>
      <w:lang w:val="ru-RU" w:eastAsia="ru-RU" w:bidi="ar-SA"/>
    </w:rPr>
  </w:style>
  <w:style w:type="paragraph" w:customStyle="1" w:styleId="19">
    <w:name w:val="Основной текст с отступом1"/>
    <w:basedOn w:val="a1"/>
    <w:rsid w:val="007F15CD"/>
    <w:pPr>
      <w:ind w:firstLine="709"/>
      <w:jc w:val="both"/>
    </w:pPr>
    <w:rPr>
      <w:rFonts w:ascii="Calibri" w:hAnsi="Calibri"/>
      <w:szCs w:val="22"/>
    </w:rPr>
  </w:style>
  <w:style w:type="paragraph" w:customStyle="1" w:styleId="1a">
    <w:name w:val="Обычный1"/>
    <w:rsid w:val="007F15CD"/>
    <w:pPr>
      <w:jc w:val="both"/>
    </w:pPr>
    <w:rPr>
      <w:rFonts w:ascii="TimesET" w:hAnsi="TimesET"/>
      <w:sz w:val="24"/>
    </w:rPr>
  </w:style>
  <w:style w:type="character" w:styleId="aff9">
    <w:name w:val="FollowedHyperlink"/>
    <w:basedOn w:val="a2"/>
    <w:rsid w:val="007F15CD"/>
    <w:rPr>
      <w:color w:val="800080"/>
      <w:u w:val="single"/>
    </w:rPr>
  </w:style>
  <w:style w:type="paragraph" w:customStyle="1" w:styleId="3a">
    <w:name w:val="заголовок 3 Знак"/>
    <w:basedOn w:val="a1"/>
    <w:next w:val="a1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F15CD"/>
    <w:pPr>
      <w:spacing w:before="100" w:beforeAutospacing="1" w:after="100" w:afterAutospacing="1"/>
    </w:pPr>
  </w:style>
  <w:style w:type="paragraph" w:customStyle="1" w:styleId="28">
    <w:name w:val="Обычный2"/>
    <w:rsid w:val="007F15CD"/>
    <w:pPr>
      <w:widowControl w:val="0"/>
    </w:pPr>
    <w:rPr>
      <w:snapToGrid w:val="0"/>
      <w:sz w:val="28"/>
    </w:rPr>
  </w:style>
  <w:style w:type="paragraph" w:styleId="affa">
    <w:name w:val="List Bullet"/>
    <w:basedOn w:val="a1"/>
    <w:autoRedefine/>
    <w:rsid w:val="007F15CD"/>
    <w:pPr>
      <w:widowControl w:val="0"/>
      <w:spacing w:after="60"/>
      <w:jc w:val="both"/>
    </w:pPr>
    <w:rPr>
      <w:rFonts w:ascii="Bookman Old Style" w:hAnsi="Bookman Old Style"/>
      <w:szCs w:val="20"/>
    </w:rPr>
  </w:style>
  <w:style w:type="paragraph" w:styleId="20">
    <w:name w:val="List Bullet 2"/>
    <w:basedOn w:val="a1"/>
    <w:autoRedefine/>
    <w:rsid w:val="007F15CD"/>
    <w:pPr>
      <w:numPr>
        <w:numId w:val="22"/>
      </w:numPr>
      <w:spacing w:after="60"/>
      <w:jc w:val="both"/>
    </w:pPr>
    <w:rPr>
      <w:rFonts w:ascii="Bookman Old Style" w:hAnsi="Bookman Old Style"/>
      <w:szCs w:val="20"/>
    </w:rPr>
  </w:style>
  <w:style w:type="paragraph" w:styleId="30">
    <w:name w:val="List Bullet 3"/>
    <w:basedOn w:val="a1"/>
    <w:autoRedefine/>
    <w:rsid w:val="007F15CD"/>
    <w:pPr>
      <w:numPr>
        <w:numId w:val="23"/>
      </w:numPr>
      <w:spacing w:after="60"/>
      <w:jc w:val="both"/>
    </w:pPr>
    <w:rPr>
      <w:rFonts w:ascii="Bookman Old Style" w:hAnsi="Bookman Old Style"/>
      <w:szCs w:val="20"/>
    </w:rPr>
  </w:style>
  <w:style w:type="paragraph" w:styleId="40">
    <w:name w:val="List Bullet 4"/>
    <w:basedOn w:val="a1"/>
    <w:autoRedefine/>
    <w:rsid w:val="007F15CD"/>
    <w:pPr>
      <w:numPr>
        <w:numId w:val="24"/>
      </w:numPr>
      <w:spacing w:after="60"/>
      <w:jc w:val="both"/>
    </w:pPr>
    <w:rPr>
      <w:rFonts w:ascii="Bookman Old Style" w:hAnsi="Bookman Old Style"/>
      <w:szCs w:val="20"/>
    </w:rPr>
  </w:style>
  <w:style w:type="paragraph" w:styleId="50">
    <w:name w:val="List Bullet 5"/>
    <w:basedOn w:val="a1"/>
    <w:autoRedefine/>
    <w:rsid w:val="007F15CD"/>
    <w:pPr>
      <w:numPr>
        <w:numId w:val="25"/>
      </w:numPr>
      <w:spacing w:after="60"/>
      <w:jc w:val="both"/>
    </w:pPr>
    <w:rPr>
      <w:rFonts w:ascii="Bookman Old Style" w:hAnsi="Bookman Old Style"/>
      <w:szCs w:val="20"/>
    </w:rPr>
  </w:style>
  <w:style w:type="paragraph" w:styleId="a">
    <w:name w:val="List Number"/>
    <w:basedOn w:val="a1"/>
    <w:rsid w:val="007F15CD"/>
    <w:pPr>
      <w:numPr>
        <w:numId w:val="26"/>
      </w:numPr>
      <w:spacing w:after="60"/>
      <w:jc w:val="both"/>
    </w:pPr>
    <w:rPr>
      <w:rFonts w:ascii="Bookman Old Style" w:hAnsi="Bookman Old Style"/>
      <w:szCs w:val="20"/>
    </w:rPr>
  </w:style>
  <w:style w:type="paragraph" w:styleId="2">
    <w:name w:val="List Number 2"/>
    <w:basedOn w:val="a1"/>
    <w:rsid w:val="007F15CD"/>
    <w:pPr>
      <w:numPr>
        <w:numId w:val="27"/>
      </w:numPr>
      <w:spacing w:after="60"/>
      <w:jc w:val="both"/>
    </w:pPr>
    <w:rPr>
      <w:rFonts w:ascii="Bookman Old Style" w:hAnsi="Bookman Old Style"/>
      <w:szCs w:val="20"/>
    </w:rPr>
  </w:style>
  <w:style w:type="paragraph" w:styleId="3">
    <w:name w:val="List Number 3"/>
    <w:basedOn w:val="a1"/>
    <w:rsid w:val="007F15CD"/>
    <w:pPr>
      <w:numPr>
        <w:numId w:val="28"/>
      </w:numPr>
      <w:spacing w:after="60"/>
      <w:jc w:val="both"/>
    </w:pPr>
    <w:rPr>
      <w:rFonts w:ascii="Bookman Old Style" w:hAnsi="Bookman Old Style"/>
      <w:szCs w:val="20"/>
    </w:rPr>
  </w:style>
  <w:style w:type="paragraph" w:styleId="4">
    <w:name w:val="List Number 4"/>
    <w:basedOn w:val="a1"/>
    <w:rsid w:val="007F15CD"/>
    <w:pPr>
      <w:numPr>
        <w:numId w:val="29"/>
      </w:numPr>
      <w:spacing w:after="60"/>
      <w:jc w:val="both"/>
    </w:pPr>
    <w:rPr>
      <w:rFonts w:ascii="Bookman Old Style" w:hAnsi="Bookman Old Style"/>
      <w:szCs w:val="20"/>
    </w:rPr>
  </w:style>
  <w:style w:type="paragraph" w:styleId="5">
    <w:name w:val="List Number 5"/>
    <w:basedOn w:val="a1"/>
    <w:rsid w:val="007F15CD"/>
    <w:pPr>
      <w:numPr>
        <w:numId w:val="30"/>
      </w:numPr>
      <w:spacing w:after="60"/>
      <w:jc w:val="both"/>
    </w:pPr>
    <w:rPr>
      <w:rFonts w:ascii="Bookman Old Style" w:hAnsi="Bookman Old Style"/>
      <w:szCs w:val="20"/>
    </w:rPr>
  </w:style>
  <w:style w:type="paragraph" w:customStyle="1" w:styleId="a0">
    <w:name w:val="Раздел"/>
    <w:basedOn w:val="a1"/>
    <w:semiHidden/>
    <w:rsid w:val="007F15CD"/>
    <w:pPr>
      <w:numPr>
        <w:ilvl w:val="1"/>
        <w:numId w:val="3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1"/>
    <w:semiHidden/>
    <w:rsid w:val="007F15CD"/>
    <w:pPr>
      <w:numPr>
        <w:numId w:val="32"/>
      </w:numPr>
      <w:spacing w:before="120" w:after="120"/>
      <w:jc w:val="center"/>
    </w:pPr>
    <w:rPr>
      <w:rFonts w:ascii="Bookman Old Style" w:hAnsi="Bookman Old Style"/>
      <w:b/>
      <w:szCs w:val="20"/>
    </w:rPr>
  </w:style>
  <w:style w:type="character" w:customStyle="1" w:styleId="100">
    <w:name w:val="Знак Знак10"/>
    <w:basedOn w:val="a2"/>
    <w:rsid w:val="007F15CD"/>
    <w:rPr>
      <w:rFonts w:ascii="Arial" w:hAnsi="Arial"/>
      <w:sz w:val="24"/>
    </w:rPr>
  </w:style>
  <w:style w:type="paragraph" w:styleId="affb">
    <w:name w:val="Date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c">
    <w:name w:val="Block Text"/>
    <w:basedOn w:val="a1"/>
    <w:rsid w:val="007F15CD"/>
    <w:pPr>
      <w:spacing w:after="120"/>
      <w:ind w:left="1440" w:right="1440"/>
      <w:jc w:val="both"/>
    </w:pPr>
    <w:rPr>
      <w:rFonts w:ascii="Bookman Old Style" w:hAnsi="Bookman Old Style"/>
      <w:szCs w:val="20"/>
    </w:rPr>
  </w:style>
  <w:style w:type="paragraph" w:styleId="affd">
    <w:name w:val="envelope address"/>
    <w:basedOn w:val="a1"/>
    <w:rsid w:val="007F15CD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Cs w:val="20"/>
    </w:rPr>
  </w:style>
  <w:style w:type="paragraph" w:styleId="affe">
    <w:name w:val="Note Heading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">
    <w:name w:val="Body Text First Indent"/>
    <w:basedOn w:val="af2"/>
    <w:rsid w:val="007F15CD"/>
    <w:pPr>
      <w:ind w:firstLine="210"/>
      <w:jc w:val="both"/>
    </w:pPr>
    <w:rPr>
      <w:rFonts w:ascii="Bookman Old Style" w:hAnsi="Bookman Old Style"/>
    </w:rPr>
  </w:style>
  <w:style w:type="paragraph" w:styleId="29">
    <w:name w:val="Body Text First Indent 2"/>
    <w:basedOn w:val="af4"/>
    <w:rsid w:val="007F15CD"/>
    <w:pPr>
      <w:ind w:firstLine="210"/>
      <w:jc w:val="both"/>
    </w:pPr>
    <w:rPr>
      <w:rFonts w:ascii="Bookman Old Style" w:hAnsi="Bookman Old Style"/>
    </w:rPr>
  </w:style>
  <w:style w:type="character" w:styleId="afff0">
    <w:name w:val="line number"/>
    <w:basedOn w:val="a2"/>
    <w:rsid w:val="007F15CD"/>
  </w:style>
  <w:style w:type="paragraph" w:styleId="2a">
    <w:name w:val="envelope return"/>
    <w:basedOn w:val="a1"/>
    <w:rsid w:val="007F15C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1">
    <w:name w:val="Normal Indent"/>
    <w:basedOn w:val="a1"/>
    <w:rsid w:val="007F15CD"/>
    <w:pPr>
      <w:spacing w:after="60"/>
      <w:ind w:left="708"/>
      <w:jc w:val="both"/>
    </w:pPr>
    <w:rPr>
      <w:rFonts w:ascii="Bookman Old Style" w:hAnsi="Bookman Old Style"/>
      <w:szCs w:val="20"/>
    </w:rPr>
  </w:style>
  <w:style w:type="paragraph" w:styleId="afff2">
    <w:name w:val="Signature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3">
    <w:name w:val="Salutation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4">
    <w:name w:val="List Continue"/>
    <w:basedOn w:val="a1"/>
    <w:rsid w:val="007F15CD"/>
    <w:pPr>
      <w:spacing w:after="120"/>
      <w:ind w:left="283"/>
      <w:jc w:val="both"/>
    </w:pPr>
    <w:rPr>
      <w:rFonts w:ascii="Bookman Old Style" w:hAnsi="Bookman Old Style"/>
      <w:szCs w:val="20"/>
    </w:rPr>
  </w:style>
  <w:style w:type="paragraph" w:styleId="2b">
    <w:name w:val="List Continue 2"/>
    <w:basedOn w:val="a1"/>
    <w:rsid w:val="007F15CD"/>
    <w:pPr>
      <w:spacing w:after="120"/>
      <w:ind w:left="566"/>
      <w:jc w:val="both"/>
    </w:pPr>
    <w:rPr>
      <w:rFonts w:ascii="Bookman Old Style" w:hAnsi="Bookman Old Style"/>
      <w:szCs w:val="20"/>
    </w:rPr>
  </w:style>
  <w:style w:type="paragraph" w:styleId="3b">
    <w:name w:val="List Continue 3"/>
    <w:basedOn w:val="a1"/>
    <w:rsid w:val="007F15CD"/>
    <w:pPr>
      <w:spacing w:after="120"/>
      <w:ind w:left="849"/>
      <w:jc w:val="both"/>
    </w:pPr>
    <w:rPr>
      <w:rFonts w:ascii="Bookman Old Style" w:hAnsi="Bookman Old Style"/>
      <w:szCs w:val="20"/>
    </w:rPr>
  </w:style>
  <w:style w:type="paragraph" w:styleId="43">
    <w:name w:val="List Continue 4"/>
    <w:basedOn w:val="a1"/>
    <w:rsid w:val="007F15CD"/>
    <w:pPr>
      <w:spacing w:after="120"/>
      <w:ind w:left="1132"/>
      <w:jc w:val="both"/>
    </w:pPr>
    <w:rPr>
      <w:rFonts w:ascii="Bookman Old Style" w:hAnsi="Bookman Old Style"/>
      <w:szCs w:val="20"/>
    </w:rPr>
  </w:style>
  <w:style w:type="paragraph" w:styleId="54">
    <w:name w:val="List Continue 5"/>
    <w:basedOn w:val="a1"/>
    <w:rsid w:val="007F15CD"/>
    <w:pPr>
      <w:spacing w:after="120"/>
      <w:ind w:left="1415"/>
      <w:jc w:val="both"/>
    </w:pPr>
    <w:rPr>
      <w:rFonts w:ascii="Bookman Old Style" w:hAnsi="Bookman Old Style"/>
      <w:szCs w:val="20"/>
    </w:rPr>
  </w:style>
  <w:style w:type="paragraph" w:styleId="afff5">
    <w:name w:val="Closing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6">
    <w:name w:val="List"/>
    <w:basedOn w:val="a1"/>
    <w:rsid w:val="007F15CD"/>
    <w:pPr>
      <w:spacing w:after="60"/>
      <w:ind w:left="283" w:hanging="283"/>
      <w:jc w:val="both"/>
    </w:pPr>
    <w:rPr>
      <w:rFonts w:ascii="Bookman Old Style" w:hAnsi="Bookman Old Style"/>
      <w:szCs w:val="20"/>
    </w:rPr>
  </w:style>
  <w:style w:type="paragraph" w:styleId="2c">
    <w:name w:val="List 2"/>
    <w:basedOn w:val="a1"/>
    <w:rsid w:val="007F15CD"/>
    <w:pPr>
      <w:spacing w:after="60"/>
      <w:ind w:left="566" w:hanging="283"/>
      <w:jc w:val="both"/>
    </w:pPr>
    <w:rPr>
      <w:rFonts w:ascii="Bookman Old Style" w:hAnsi="Bookman Old Style"/>
      <w:szCs w:val="20"/>
    </w:rPr>
  </w:style>
  <w:style w:type="paragraph" w:styleId="3c">
    <w:name w:val="List 3"/>
    <w:basedOn w:val="a1"/>
    <w:rsid w:val="007F15CD"/>
    <w:pPr>
      <w:spacing w:after="60"/>
      <w:ind w:left="849" w:hanging="283"/>
      <w:jc w:val="both"/>
    </w:pPr>
    <w:rPr>
      <w:rFonts w:ascii="Bookman Old Style" w:hAnsi="Bookman Old Style"/>
      <w:szCs w:val="20"/>
    </w:rPr>
  </w:style>
  <w:style w:type="paragraph" w:styleId="44">
    <w:name w:val="List 4"/>
    <w:basedOn w:val="a1"/>
    <w:rsid w:val="007F15CD"/>
    <w:pPr>
      <w:spacing w:after="60"/>
      <w:ind w:left="1132" w:hanging="283"/>
      <w:jc w:val="both"/>
    </w:pPr>
    <w:rPr>
      <w:rFonts w:ascii="Bookman Old Style" w:hAnsi="Bookman Old Style"/>
      <w:szCs w:val="20"/>
    </w:rPr>
  </w:style>
  <w:style w:type="paragraph" w:styleId="55">
    <w:name w:val="List 5"/>
    <w:basedOn w:val="a1"/>
    <w:rsid w:val="007F15CD"/>
    <w:pPr>
      <w:spacing w:after="60"/>
      <w:ind w:left="1415" w:hanging="283"/>
      <w:jc w:val="both"/>
    </w:pPr>
    <w:rPr>
      <w:rFonts w:ascii="Bookman Old Style" w:hAnsi="Bookman Old Style"/>
      <w:szCs w:val="20"/>
    </w:rPr>
  </w:style>
  <w:style w:type="paragraph" w:styleId="afff7">
    <w:name w:val="Message Header"/>
    <w:basedOn w:val="a1"/>
    <w:rsid w:val="007F1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  <w:szCs w:val="20"/>
    </w:rPr>
  </w:style>
  <w:style w:type="paragraph" w:customStyle="1" w:styleId="1b">
    <w:name w:val="Стиль1"/>
    <w:basedOn w:val="a1"/>
    <w:autoRedefine/>
    <w:rsid w:val="007F15CD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  <w:szCs w:val="20"/>
    </w:rPr>
  </w:style>
  <w:style w:type="paragraph" w:customStyle="1" w:styleId="2-1">
    <w:name w:val="содержание2-1"/>
    <w:basedOn w:val="33"/>
    <w:next w:val="a1"/>
    <w:rsid w:val="007F15C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1">
    <w:name w:val="Заголовок 2.1"/>
    <w:basedOn w:val="1"/>
    <w:rsid w:val="007F15CD"/>
    <w:pPr>
      <w:keepLines/>
      <w:widowControl w:val="0"/>
      <w:suppressLineNumbers/>
      <w:suppressAutoHyphens/>
      <w:jc w:val="center"/>
    </w:pPr>
    <w:rPr>
      <w:rFonts w:ascii="Times New Roman" w:hAnsi="Times New Roman"/>
      <w:bCs w:val="0"/>
      <w:caps/>
      <w:spacing w:val="0"/>
      <w:kern w:val="28"/>
      <w:sz w:val="36"/>
      <w:szCs w:val="28"/>
    </w:rPr>
  </w:style>
  <w:style w:type="paragraph" w:customStyle="1" w:styleId="2d">
    <w:name w:val="Стиль2"/>
    <w:basedOn w:val="2"/>
    <w:autoRedefine/>
    <w:rsid w:val="007F15CD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F15CD"/>
    <w:pPr>
      <w:widowControl w:val="0"/>
      <w:numPr>
        <w:numId w:val="33"/>
      </w:numPr>
      <w:tabs>
        <w:tab w:val="clear" w:pos="360"/>
      </w:tabs>
      <w:adjustRightInd w:val="0"/>
      <w:spacing w:after="0" w:line="240" w:lineRule="auto"/>
      <w:ind w:left="0" w:firstLine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2-11">
    <w:name w:val="содержание2-11"/>
    <w:basedOn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character" w:customStyle="1" w:styleId="3d">
    <w:name w:val="Стиль3 Знак"/>
    <w:basedOn w:val="af3"/>
    <w:rsid w:val="007F15CD"/>
    <w:rPr>
      <w:noProof w:val="0"/>
      <w:sz w:val="24"/>
      <w:szCs w:val="24"/>
      <w:lang w:val="ru-RU" w:eastAsia="ru-RU" w:bidi="ar-SA"/>
    </w:rPr>
  </w:style>
  <w:style w:type="paragraph" w:customStyle="1" w:styleId="45">
    <w:name w:val="Стиль4"/>
    <w:basedOn w:val="21"/>
    <w:next w:val="a1"/>
    <w:rsid w:val="007F15CD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8">
    <w:name w:val="Таблица заголовок"/>
    <w:basedOn w:val="a1"/>
    <w:rsid w:val="007F15CD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9">
    <w:name w:val="текст таблицы"/>
    <w:basedOn w:val="a1"/>
    <w:rsid w:val="007F15CD"/>
    <w:pPr>
      <w:spacing w:before="120"/>
      <w:ind w:right="-102"/>
    </w:pPr>
    <w:rPr>
      <w:rFonts w:ascii="Bookman Old Style" w:hAnsi="Bookman Old Style"/>
      <w:szCs w:val="20"/>
    </w:rPr>
  </w:style>
  <w:style w:type="paragraph" w:customStyle="1" w:styleId="afffa">
    <w:name w:val="Пункт Знак"/>
    <w:basedOn w:val="a1"/>
    <w:rsid w:val="007F15C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0"/>
    </w:rPr>
  </w:style>
  <w:style w:type="paragraph" w:customStyle="1" w:styleId="afffb">
    <w:name w:val="a"/>
    <w:basedOn w:val="a1"/>
    <w:rsid w:val="007F15CD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c">
    <w:name w:val="Словарная статья"/>
    <w:basedOn w:val="a1"/>
    <w:next w:val="a1"/>
    <w:rsid w:val="007F15C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1"/>
    <w:next w:val="a1"/>
    <w:rsid w:val="007F15CD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basedOn w:val="a2"/>
    <w:rsid w:val="007F15CD"/>
    <w:rPr>
      <w:noProof w:val="0"/>
      <w:sz w:val="24"/>
      <w:lang w:val="ru-RU" w:eastAsia="ru-RU" w:bidi="ar-SA"/>
    </w:rPr>
  </w:style>
  <w:style w:type="paragraph" w:customStyle="1" w:styleId="3f">
    <w:name w:val="заголовок 3"/>
    <w:basedOn w:val="a1"/>
    <w:next w:val="a1"/>
    <w:rsid w:val="007F15CD"/>
    <w:pPr>
      <w:keepNext/>
      <w:widowControl w:val="0"/>
      <w:jc w:val="right"/>
    </w:pPr>
    <w:rPr>
      <w:rFonts w:ascii="Bookman Old Style" w:hAnsi="Bookman Old Style"/>
      <w:szCs w:val="20"/>
    </w:rPr>
  </w:style>
  <w:style w:type="paragraph" w:customStyle="1" w:styleId="46">
    <w:name w:val="заголовок 4"/>
    <w:basedOn w:val="a1"/>
    <w:next w:val="a1"/>
    <w:rsid w:val="007F15CD"/>
    <w:pPr>
      <w:keepNext/>
      <w:widowControl w:val="0"/>
      <w:jc w:val="center"/>
    </w:pPr>
    <w:rPr>
      <w:rFonts w:ascii="Bookman Old Style" w:hAnsi="Bookman Old Style"/>
      <w:szCs w:val="20"/>
    </w:rPr>
  </w:style>
  <w:style w:type="paragraph" w:customStyle="1" w:styleId="afffe">
    <w:name w:val="ВерхКолонтитулОсн"/>
    <w:basedOn w:val="af2"/>
    <w:rsid w:val="007F15CD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character" w:customStyle="1" w:styleId="190">
    <w:name w:val="Знак Знак19"/>
    <w:locked/>
    <w:rsid w:val="007F15CD"/>
    <w:rPr>
      <w:sz w:val="28"/>
      <w:lang w:val="ru-RU" w:eastAsia="ru-RU" w:bidi="ar-SA"/>
    </w:rPr>
  </w:style>
  <w:style w:type="paragraph" w:customStyle="1" w:styleId="affff">
    <w:name w:val="Табличный"/>
    <w:basedOn w:val="a1"/>
    <w:next w:val="a1"/>
    <w:rsid w:val="007F15CD"/>
    <w:pPr>
      <w:spacing w:line="360" w:lineRule="auto"/>
    </w:pPr>
    <w:rPr>
      <w:rFonts w:ascii="Arial" w:hAnsi="Arial"/>
      <w:snapToGrid w:val="0"/>
      <w:sz w:val="20"/>
      <w:szCs w:val="20"/>
    </w:rPr>
  </w:style>
  <w:style w:type="character" w:customStyle="1" w:styleId="Heading1Char">
    <w:name w:val="Heading 1 Char"/>
    <w:basedOn w:val="a2"/>
    <w:locked/>
    <w:rsid w:val="007F15CD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7F15CD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7F15CD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7F15CD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7F15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basedOn w:val="a2"/>
    <w:link w:val="ConsNormal0"/>
    <w:rsid w:val="007F15C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0">
    <w:name w:val="Знак"/>
    <w:basedOn w:val="a2"/>
    <w:rsid w:val="007F15CD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7F15C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1"/>
    <w:rsid w:val="007F15C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1"/>
    <w:rsid w:val="007F15CD"/>
    <w:pPr>
      <w:spacing w:before="100" w:beforeAutospacing="1" w:after="100" w:afterAutospacing="1"/>
    </w:pPr>
  </w:style>
  <w:style w:type="character" w:customStyle="1" w:styleId="Heading2CharChar">
    <w:name w:val="Heading 2 Char Знак Знак Char"/>
    <w:basedOn w:val="a2"/>
    <w:rsid w:val="007F15CD"/>
    <w:rPr>
      <w:b/>
      <w:lang w:val="ru-RU" w:eastAsia="ru-RU" w:bidi="ar-SA"/>
    </w:rPr>
  </w:style>
  <w:style w:type="paragraph" w:customStyle="1" w:styleId="2e">
    <w:name w:val="Обычный (веб)2"/>
    <w:basedOn w:val="a1"/>
    <w:rsid w:val="007F15CD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7F15CD"/>
    <w:pPr>
      <w:keepNext/>
      <w:jc w:val="center"/>
    </w:pPr>
    <w:rPr>
      <w:szCs w:val="20"/>
    </w:rPr>
  </w:style>
  <w:style w:type="paragraph" w:customStyle="1" w:styleId="affff1">
    <w:name w:val="Òàáëèöà òåêñò"/>
    <w:basedOn w:val="a1"/>
    <w:rsid w:val="007F15CD"/>
    <w:pPr>
      <w:spacing w:before="40" w:after="40"/>
      <w:ind w:left="57" w:right="57"/>
    </w:pPr>
    <w:rPr>
      <w:sz w:val="22"/>
      <w:szCs w:val="20"/>
    </w:rPr>
  </w:style>
  <w:style w:type="character" w:customStyle="1" w:styleId="BodyTextChar">
    <w:name w:val="Body Text Char"/>
    <w:basedOn w:val="a2"/>
    <w:rsid w:val="007F15CD"/>
    <w:rPr>
      <w:lang w:val="ru-RU" w:eastAsia="ru-RU" w:bidi="ar-SA"/>
    </w:rPr>
  </w:style>
  <w:style w:type="paragraph" w:customStyle="1" w:styleId="u">
    <w:name w:val="u"/>
    <w:basedOn w:val="a1"/>
    <w:rsid w:val="007F15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7F15CD"/>
  </w:style>
  <w:style w:type="paragraph" w:customStyle="1" w:styleId="ConsCell">
    <w:name w:val="ConsCell"/>
    <w:rsid w:val="007F15C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08E0075D385A42BD5A538020ADFF51C1D726031B077B426A742BE19528639EFC5620B5I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.tasee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6806163F3361A5623FB93D3AD87DD1FF6AD91678CB520A84DBCE640F9E1A41644DA8AA0D6B6A93R2g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FC3F-E118-4224-9166-ACE1C82D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7131</Words>
  <Characters>40652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КАНСКИЙ РАЙОННЫЙ СОВЕТ ДЕПУТАТОВ</vt:lpstr>
    </vt:vector>
  </TitlesOfParts>
  <Company>metallservis.com.ru</Company>
  <LinksUpToDate>false</LinksUpToDate>
  <CharactersWithSpaces>47688</CharactersWithSpaces>
  <SharedDoc>false</SharedDoc>
  <HLinks>
    <vt:vector size="6" baseType="variant"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consultantplus://offline/ref=676806163F3361A5623FB93D3AD87DD1FF6AD91678CB520A84DBCE640F9E1A41644DA8AA0D6B6A93R2gEH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КАНСКИЙ РАЙОННЫЙ СОВЕТ ДЕПУТАТОВ</dc:title>
  <dc:creator>USER</dc:creator>
  <cp:lastModifiedBy>Асипенко ЛМ</cp:lastModifiedBy>
  <cp:revision>4</cp:revision>
  <cp:lastPrinted>2019-11-20T08:12:00Z</cp:lastPrinted>
  <dcterms:created xsi:type="dcterms:W3CDTF">2019-11-22T08:20:00Z</dcterms:created>
  <dcterms:modified xsi:type="dcterms:W3CDTF">2019-11-22T08:23:00Z</dcterms:modified>
</cp:coreProperties>
</file>